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0DC80">
      <w:pPr>
        <w:jc w:val="center"/>
        <w:rPr>
          <w:rFonts w:hint="eastAsia" w:eastAsia="仿宋" w:cs="Times New Roman"/>
          <w:b/>
          <w:bCs/>
          <w:sz w:val="36"/>
          <w:szCs w:val="36"/>
          <w:lang w:eastAsia="zh-CN"/>
        </w:rPr>
      </w:pPr>
      <w:r>
        <w:rPr>
          <w:rFonts w:hint="default" w:ascii="Times New Roman" w:hAnsi="Times New Roman" w:eastAsia="仿宋" w:cs="Times New Roman"/>
          <w:b/>
          <w:bCs/>
          <w:sz w:val="36"/>
          <w:szCs w:val="36"/>
        </w:rPr>
        <w:t>浙江水利水电学院南浔校区空调、电梯、水泵、高配等设备零部件维修项目采购需求</w:t>
      </w:r>
      <w:r>
        <w:rPr>
          <w:rFonts w:hint="eastAsia" w:eastAsia="仿宋" w:cs="Times New Roman"/>
          <w:b/>
          <w:bCs/>
          <w:sz w:val="36"/>
          <w:szCs w:val="36"/>
          <w:lang w:val="en-US" w:eastAsia="zh-CN"/>
        </w:rPr>
        <w:t>及报价单</w:t>
      </w:r>
    </w:p>
    <w:p w14:paraId="0AA1357D">
      <w:pPr>
        <w:numPr>
          <w:ilvl w:val="0"/>
          <w:numId w:val="0"/>
        </w:numPr>
        <w:ind w:firstLine="641"/>
        <w:rPr>
          <w:rFonts w:hint="default" w:ascii="Times New Roman" w:hAnsi="Times New Roman" w:eastAsia="仿宋" w:cs="Times New Roman"/>
          <w:b w:val="0"/>
          <w:bCs w:val="0"/>
          <w:sz w:val="28"/>
          <w:szCs w:val="28"/>
          <w:highlight w:val="none"/>
          <w:lang w:val="en-US" w:eastAsia="zh-CN"/>
        </w:rPr>
      </w:pPr>
      <w:r>
        <w:rPr>
          <w:rFonts w:hint="default" w:ascii="Times New Roman" w:hAnsi="Times New Roman" w:eastAsia="仿宋" w:cs="Times New Roman"/>
          <w:b w:val="0"/>
          <w:bCs w:val="0"/>
          <w:sz w:val="28"/>
          <w:szCs w:val="28"/>
          <w:highlight w:val="none"/>
          <w:lang w:val="en-US" w:eastAsia="zh-CN"/>
        </w:rPr>
        <w:t>投标单位必须是</w:t>
      </w:r>
      <w:r>
        <w:rPr>
          <w:rFonts w:hint="default" w:ascii="Times New Roman" w:hAnsi="Times New Roman" w:eastAsia="仿宋" w:cs="Times New Roman"/>
          <w:b w:val="0"/>
          <w:bCs w:val="0"/>
          <w:sz w:val="28"/>
          <w:szCs w:val="28"/>
          <w:highlight w:val="none"/>
          <w:lang w:val="en-US" w:eastAsia="zh-CN"/>
        </w:rPr>
        <w:t>包含</w:t>
      </w:r>
      <w:r>
        <w:rPr>
          <w:rFonts w:hint="default" w:ascii="Times New Roman" w:hAnsi="Times New Roman" w:eastAsia="仿宋" w:cs="Times New Roman"/>
          <w:b w:val="0"/>
          <w:bCs w:val="0"/>
          <w:sz w:val="28"/>
          <w:szCs w:val="28"/>
          <w:highlight w:val="none"/>
          <w:lang w:val="en-US" w:eastAsia="zh-CN"/>
        </w:rPr>
        <w:t>2026年度</w:t>
      </w:r>
      <w:r>
        <w:rPr>
          <w:rFonts w:hint="default" w:ascii="Times New Roman" w:hAnsi="Times New Roman" w:eastAsia="仿宋" w:cs="Times New Roman"/>
          <w:b w:val="0"/>
          <w:bCs w:val="0"/>
          <w:sz w:val="28"/>
          <w:szCs w:val="28"/>
          <w:highlight w:val="none"/>
          <w:lang w:val="en-US" w:eastAsia="zh-CN"/>
        </w:rPr>
        <w:t>在内的</w:t>
      </w:r>
      <w:r>
        <w:rPr>
          <w:rFonts w:hint="default" w:ascii="Times New Roman" w:hAnsi="Times New Roman" w:eastAsia="仿宋" w:cs="Times New Roman"/>
          <w:b w:val="0"/>
          <w:bCs w:val="0"/>
          <w:sz w:val="28"/>
          <w:szCs w:val="28"/>
          <w:highlight w:val="none"/>
          <w:lang w:val="en-US" w:eastAsia="zh-CN"/>
        </w:rPr>
        <w:t>浙江省级物业管理服务框架协议入围企业</w:t>
      </w:r>
      <w:r>
        <w:rPr>
          <w:rFonts w:hint="default" w:ascii="Times New Roman" w:hAnsi="Times New Roman" w:eastAsia="仿宋" w:cs="Times New Roman"/>
          <w:b w:val="0"/>
          <w:bCs w:val="0"/>
          <w:color w:val="auto"/>
          <w:sz w:val="28"/>
          <w:szCs w:val="28"/>
          <w:highlight w:val="none"/>
          <w:lang w:val="en-US" w:eastAsia="zh-CN"/>
        </w:rPr>
        <w:t>，新一轮合同期限为</w:t>
      </w:r>
      <w:r>
        <w:rPr>
          <w:rFonts w:hint="eastAsia" w:eastAsia="仿宋" w:cs="Times New Roman"/>
          <w:b w:val="0"/>
          <w:bCs w:val="0"/>
          <w:color w:val="auto"/>
          <w:sz w:val="28"/>
          <w:szCs w:val="28"/>
          <w:highlight w:val="none"/>
          <w:lang w:val="en-US" w:eastAsia="zh-CN"/>
        </w:rPr>
        <w:t>合同签订起至</w:t>
      </w:r>
      <w:r>
        <w:rPr>
          <w:rFonts w:hint="default" w:ascii="Times New Roman" w:hAnsi="Times New Roman" w:eastAsia="仿宋" w:cs="Times New Roman"/>
          <w:b w:val="0"/>
          <w:bCs w:val="0"/>
          <w:color w:val="auto"/>
          <w:sz w:val="28"/>
          <w:szCs w:val="28"/>
          <w:highlight w:val="none"/>
          <w:lang w:val="en-US" w:eastAsia="zh-CN"/>
        </w:rPr>
        <w:t>2</w:t>
      </w:r>
      <w:r>
        <w:rPr>
          <w:rFonts w:hint="default" w:ascii="Times New Roman" w:hAnsi="Times New Roman" w:eastAsia="仿宋" w:cs="Times New Roman"/>
          <w:b w:val="0"/>
          <w:bCs w:val="0"/>
          <w:sz w:val="28"/>
          <w:szCs w:val="28"/>
          <w:highlight w:val="none"/>
          <w:lang w:val="en-US" w:eastAsia="zh-CN"/>
        </w:rPr>
        <w:t>02</w:t>
      </w:r>
      <w:r>
        <w:rPr>
          <w:rFonts w:hint="default" w:ascii="Times New Roman" w:hAnsi="Times New Roman" w:eastAsia="仿宋" w:cs="Times New Roman"/>
          <w:b w:val="0"/>
          <w:bCs w:val="0"/>
          <w:sz w:val="28"/>
          <w:szCs w:val="28"/>
          <w:highlight w:val="none"/>
          <w:lang w:val="en-US" w:eastAsia="zh-CN"/>
        </w:rPr>
        <w:t>6</w:t>
      </w:r>
      <w:r>
        <w:rPr>
          <w:rFonts w:hint="default" w:ascii="Times New Roman" w:hAnsi="Times New Roman" w:eastAsia="仿宋" w:cs="Times New Roman"/>
          <w:b w:val="0"/>
          <w:bCs w:val="0"/>
          <w:sz w:val="28"/>
          <w:szCs w:val="28"/>
          <w:highlight w:val="none"/>
          <w:lang w:val="en-US" w:eastAsia="zh-CN"/>
        </w:rPr>
        <w:t>.</w:t>
      </w:r>
      <w:r>
        <w:rPr>
          <w:rFonts w:hint="default" w:ascii="Times New Roman" w:hAnsi="Times New Roman" w:eastAsia="仿宋" w:cs="Times New Roman"/>
          <w:b w:val="0"/>
          <w:bCs w:val="0"/>
          <w:sz w:val="28"/>
          <w:szCs w:val="28"/>
          <w:highlight w:val="none"/>
          <w:lang w:val="en-US" w:eastAsia="zh-CN"/>
        </w:rPr>
        <w:t>12</w:t>
      </w:r>
      <w:r>
        <w:rPr>
          <w:rFonts w:hint="default" w:ascii="Times New Roman" w:hAnsi="Times New Roman" w:eastAsia="仿宋" w:cs="Times New Roman"/>
          <w:b w:val="0"/>
          <w:bCs w:val="0"/>
          <w:sz w:val="28"/>
          <w:szCs w:val="28"/>
          <w:highlight w:val="none"/>
          <w:lang w:val="en-US" w:eastAsia="zh-CN"/>
        </w:rPr>
        <w:t>.</w:t>
      </w:r>
      <w:r>
        <w:rPr>
          <w:rFonts w:hint="default" w:ascii="Times New Roman" w:hAnsi="Times New Roman" w:eastAsia="仿宋" w:cs="Times New Roman"/>
          <w:b w:val="0"/>
          <w:bCs w:val="0"/>
          <w:sz w:val="28"/>
          <w:szCs w:val="28"/>
          <w:highlight w:val="none"/>
          <w:lang w:val="en-US" w:eastAsia="zh-CN"/>
        </w:rPr>
        <w:t>31</w:t>
      </w:r>
      <w:r>
        <w:rPr>
          <w:rFonts w:hint="default" w:ascii="Times New Roman" w:hAnsi="Times New Roman" w:eastAsia="仿宋" w:cs="Times New Roman"/>
          <w:b w:val="0"/>
          <w:bCs w:val="0"/>
          <w:sz w:val="28"/>
          <w:szCs w:val="28"/>
          <w:highlight w:val="none"/>
          <w:lang w:val="en-US" w:eastAsia="zh-CN"/>
        </w:rPr>
        <w:t>，设备概况如下，具体实施以实际为准。项目</w:t>
      </w:r>
      <w:r>
        <w:rPr>
          <w:rFonts w:hint="default" w:ascii="Times New Roman" w:hAnsi="Times New Roman" w:eastAsia="仿宋" w:cs="Times New Roman"/>
          <w:b/>
          <w:bCs/>
          <w:sz w:val="28"/>
          <w:szCs w:val="28"/>
          <w:highlight w:val="none"/>
          <w:lang w:val="en-US" w:eastAsia="zh-CN"/>
        </w:rPr>
        <w:t>总预算</w:t>
      </w:r>
      <w:r>
        <w:rPr>
          <w:rFonts w:hint="eastAsia" w:eastAsia="仿宋" w:cs="Times New Roman"/>
          <w:b/>
          <w:bCs/>
          <w:sz w:val="28"/>
          <w:szCs w:val="28"/>
          <w:highlight w:val="none"/>
          <w:lang w:val="en-US" w:eastAsia="zh-CN"/>
        </w:rPr>
        <w:t>12.67</w:t>
      </w:r>
      <w:r>
        <w:rPr>
          <w:rFonts w:hint="default" w:ascii="Times New Roman" w:hAnsi="Times New Roman" w:eastAsia="仿宋" w:cs="Times New Roman"/>
          <w:b/>
          <w:bCs/>
          <w:sz w:val="28"/>
          <w:szCs w:val="28"/>
          <w:highlight w:val="none"/>
          <w:lang w:val="en-US" w:eastAsia="zh-CN"/>
        </w:rPr>
        <w:t>万元</w:t>
      </w:r>
      <w:r>
        <w:rPr>
          <w:rFonts w:hint="default" w:ascii="Times New Roman" w:hAnsi="Times New Roman" w:eastAsia="仿宋" w:cs="Times New Roman"/>
          <w:b/>
          <w:bCs/>
          <w:sz w:val="28"/>
          <w:szCs w:val="28"/>
          <w:highlight w:val="none"/>
          <w:lang w:val="en-US" w:eastAsia="zh-CN"/>
        </w:rPr>
        <w:t>，以实际维修量结算</w:t>
      </w:r>
      <w:r>
        <w:rPr>
          <w:rFonts w:hint="default" w:ascii="Times New Roman" w:hAnsi="Times New Roman" w:eastAsia="仿宋" w:cs="Times New Roman"/>
          <w:b w:val="0"/>
          <w:bCs w:val="0"/>
          <w:sz w:val="28"/>
          <w:szCs w:val="28"/>
          <w:highlight w:val="none"/>
          <w:lang w:val="en-US" w:eastAsia="zh-CN"/>
        </w:rPr>
        <w:t>。</w:t>
      </w:r>
    </w:p>
    <w:p w14:paraId="0D0CBC94">
      <w:pPr>
        <w:numPr>
          <w:ilvl w:val="0"/>
          <w:numId w:val="1"/>
        </w:numPr>
        <w:spacing w:before="313" w:beforeLines="100" w:after="313" w:afterLines="100"/>
        <w:ind w:firstLine="562" w:firstLineChars="200"/>
        <w:jc w:val="both"/>
        <w:rPr>
          <w:rFonts w:hint="default" w:ascii="Times New Roman" w:hAnsi="Times New Roman" w:eastAsia="仿宋" w:cs="Times New Roman"/>
          <w:b/>
          <w:bCs/>
          <w:sz w:val="28"/>
          <w:szCs w:val="28"/>
          <w:lang w:eastAsia="zh-CN"/>
        </w:rPr>
      </w:pPr>
      <w:r>
        <w:rPr>
          <w:rFonts w:hint="default" w:ascii="Times New Roman" w:hAnsi="Times New Roman" w:eastAsia="仿宋" w:cs="Times New Roman"/>
          <w:b/>
          <w:bCs/>
          <w:sz w:val="28"/>
          <w:szCs w:val="28"/>
          <w:lang w:val="en-US" w:eastAsia="zh-CN"/>
        </w:rPr>
        <w:t>项目</w:t>
      </w:r>
      <w:r>
        <w:rPr>
          <w:rFonts w:hint="default" w:ascii="Times New Roman" w:hAnsi="Times New Roman" w:eastAsia="仿宋" w:cs="Times New Roman"/>
          <w:b/>
          <w:bCs/>
          <w:sz w:val="28"/>
          <w:szCs w:val="28"/>
          <w:lang w:val="en-US" w:eastAsia="zh-CN"/>
        </w:rPr>
        <w:t>内容及</w:t>
      </w:r>
      <w:r>
        <w:rPr>
          <w:rFonts w:hint="default" w:ascii="Times New Roman" w:hAnsi="Times New Roman" w:eastAsia="仿宋" w:cs="Times New Roman"/>
          <w:b/>
          <w:bCs/>
          <w:sz w:val="28"/>
          <w:szCs w:val="28"/>
          <w:lang w:val="en-US" w:eastAsia="zh-CN"/>
        </w:rPr>
        <w:t>预算</w:t>
      </w:r>
      <w:r>
        <w:rPr>
          <w:rFonts w:hint="default" w:ascii="Times New Roman" w:hAnsi="Times New Roman" w:eastAsia="仿宋" w:cs="Times New Roman"/>
          <w:b/>
          <w:bCs/>
          <w:sz w:val="28"/>
          <w:szCs w:val="28"/>
          <w:lang w:eastAsia="zh-CN"/>
        </w:rPr>
        <w:t>清单</w:t>
      </w:r>
    </w:p>
    <w:p w14:paraId="126F105A">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
      </w:pPr>
      <w:r>
        <w:rPr>
          <w:rFonts w:hint="eastAsia" w:eastAsia="仿宋" w:cs="Times New Roman"/>
          <w:b w:val="0"/>
          <w:bCs w:val="0"/>
          <w:sz w:val="28"/>
          <w:szCs w:val="28"/>
          <w:highlight w:val="none"/>
          <w:lang w:val="en-US" w:eastAsia="zh-CN"/>
        </w:rPr>
        <w:t>南浔校区</w:t>
      </w:r>
      <w:r>
        <w:rPr>
          <w:rFonts w:hint="default" w:ascii="Times New Roman" w:hAnsi="Times New Roman" w:eastAsia="仿宋" w:cs="Times New Roman"/>
          <w:b w:val="0"/>
          <w:bCs w:val="0"/>
          <w:sz w:val="28"/>
          <w:szCs w:val="28"/>
          <w:highlight w:val="none"/>
          <w:lang w:eastAsia="zh-CN"/>
        </w:rPr>
        <w:t>中央空调、电梯、高配房、</w:t>
      </w:r>
      <w:r>
        <w:rPr>
          <w:rFonts w:hint="default" w:ascii="Times New Roman" w:hAnsi="Times New Roman" w:eastAsia="仿宋" w:cs="Times New Roman"/>
          <w:b w:val="0"/>
          <w:bCs w:val="0"/>
          <w:sz w:val="28"/>
          <w:szCs w:val="28"/>
          <w:highlight w:val="none"/>
          <w:lang w:val="en-US" w:eastAsia="zh-CN"/>
        </w:rPr>
        <w:t>水泵房及汽车充电桩</w:t>
      </w:r>
      <w:r>
        <w:rPr>
          <w:rFonts w:hint="default" w:ascii="Times New Roman" w:hAnsi="Times New Roman" w:eastAsia="仿宋" w:cs="Times New Roman"/>
          <w:b w:val="0"/>
          <w:bCs w:val="0"/>
          <w:sz w:val="28"/>
          <w:szCs w:val="28"/>
          <w:highlight w:val="none"/>
          <w:lang w:eastAsia="zh-CN"/>
        </w:rPr>
        <w:t>维修服务，含</w:t>
      </w:r>
      <w:r>
        <w:rPr>
          <w:rFonts w:hint="default" w:ascii="Times New Roman" w:hAnsi="Times New Roman" w:eastAsia="仿宋" w:cs="Times New Roman"/>
          <w:b w:val="0"/>
          <w:bCs w:val="0"/>
          <w:sz w:val="28"/>
          <w:szCs w:val="28"/>
          <w:highlight w:val="none"/>
          <w:lang w:val="en-US" w:eastAsia="zh-CN"/>
        </w:rPr>
        <w:t>500元以上</w:t>
      </w:r>
      <w:r>
        <w:rPr>
          <w:rFonts w:hint="default" w:ascii="Times New Roman" w:hAnsi="Times New Roman" w:eastAsia="仿宋" w:cs="Times New Roman"/>
          <w:b w:val="0"/>
          <w:bCs w:val="0"/>
          <w:sz w:val="28"/>
          <w:szCs w:val="28"/>
          <w:highlight w:val="none"/>
          <w:lang w:eastAsia="zh-CN"/>
        </w:rPr>
        <w:t>零配件采购、运输、拆装、施工人工、调试、校验、维保、现场清运一体化服务。</w:t>
      </w:r>
      <w:r>
        <w:rPr>
          <w:rFonts w:hint="default" w:ascii="Times New Roman" w:hAnsi="Times New Roman" w:eastAsia="仿宋" w:cs="Times New Roman"/>
          <w:b/>
          <w:bCs/>
          <w:sz w:val="28"/>
          <w:szCs w:val="28"/>
          <w:highlight w:val="none"/>
          <w:lang w:val="en-US" w:eastAsia="zh-CN"/>
        </w:rPr>
        <w:t>无论任何故障，</w:t>
      </w:r>
      <w:r>
        <w:rPr>
          <w:rFonts w:hint="default" w:ascii="Times New Roman" w:hAnsi="Times New Roman" w:eastAsia="仿宋" w:cs="Times New Roman"/>
          <w:b/>
          <w:bCs/>
          <w:snapToGrid w:val="0"/>
          <w:kern w:val="0"/>
          <w:sz w:val="28"/>
          <w:szCs w:val="28"/>
        </w:rPr>
        <w:t>成交供应商</w:t>
      </w:r>
      <w:r>
        <w:rPr>
          <w:rFonts w:hint="default" w:ascii="Times New Roman" w:hAnsi="Times New Roman" w:eastAsia="仿宋" w:cs="Times New Roman"/>
          <w:b/>
          <w:bCs/>
          <w:snapToGrid w:val="0"/>
          <w:kern w:val="0"/>
          <w:sz w:val="28"/>
          <w:szCs w:val="28"/>
          <w:lang w:val="en-US" w:eastAsia="zh-CN"/>
        </w:rPr>
        <w:t>接到通知后均需安排人员与维保单位共同到场确定故障原因，不得因故障简单或零部件不超过500元为由拒不到场。</w:t>
      </w:r>
    </w:p>
    <w:p w14:paraId="6BADFFB3">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
      </w:pPr>
      <w:r>
        <w:rPr>
          <w:rFonts w:hint="default" w:ascii="Times New Roman" w:hAnsi="Times New Roman" w:eastAsia="仿宋" w:cs="Times New Roman"/>
          <w:b w:val="0"/>
          <w:bCs w:val="0"/>
          <w:sz w:val="28"/>
          <w:szCs w:val="28"/>
          <w:highlight w:val="none"/>
          <w:lang w:eastAsia="zh-CN"/>
        </w:rPr>
        <w:t>（1）现有在校物业公司包干范围（不属于本次招标范围）</w:t>
      </w:r>
    </w:p>
    <w:p w14:paraId="40F26B29">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
      </w:pPr>
      <w:r>
        <w:rPr>
          <w:rFonts w:hint="default" w:ascii="Times New Roman" w:hAnsi="Times New Roman" w:eastAsia="仿宋" w:cs="Times New Roman"/>
          <w:b w:val="0"/>
          <w:bCs w:val="0"/>
          <w:sz w:val="28"/>
          <w:szCs w:val="28"/>
          <w:highlight w:val="none"/>
          <w:lang w:eastAsia="zh-CN"/>
        </w:rPr>
        <w:t>同时满足两项条件：①单件维修零配件含税单价＜500元；②单次维修综合人工费＜1000元。</w:t>
      </w:r>
    </w:p>
    <w:p w14:paraId="0DF39B35">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
      </w:pPr>
      <w:r>
        <w:rPr>
          <w:rFonts w:hint="default" w:ascii="Times New Roman" w:hAnsi="Times New Roman" w:eastAsia="仿宋" w:cs="Times New Roman"/>
          <w:b w:val="0"/>
          <w:bCs w:val="0"/>
          <w:sz w:val="28"/>
          <w:szCs w:val="28"/>
          <w:highlight w:val="none"/>
          <w:lang w:eastAsia="zh-CN"/>
        </w:rPr>
        <w:t>（2）本次中标单位承接范围（满足任一条件即纳入）</w:t>
      </w:r>
    </w:p>
    <w:p w14:paraId="018F2DEC">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
      </w:pPr>
      <w:r>
        <w:rPr>
          <w:rFonts w:hint="default" w:ascii="Times New Roman" w:hAnsi="Times New Roman" w:eastAsia="仿宋" w:cs="Times New Roman"/>
          <w:b w:val="0"/>
          <w:bCs w:val="0"/>
          <w:sz w:val="28"/>
          <w:szCs w:val="28"/>
          <w:highlight w:val="none"/>
          <w:lang w:eastAsia="zh-CN"/>
        </w:rPr>
        <w:t>条件1：维修所需单件零配件含税单价≥500元，无论人工费金额多少，全部由中标单位一体化维修；</w:t>
      </w:r>
    </w:p>
    <w:p w14:paraId="2A45D6B2">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
      </w:pPr>
      <w:r>
        <w:rPr>
          <w:rFonts w:hint="default" w:ascii="Times New Roman" w:hAnsi="Times New Roman" w:eastAsia="仿宋" w:cs="Times New Roman"/>
          <w:b w:val="0"/>
          <w:bCs w:val="0"/>
          <w:sz w:val="28"/>
          <w:szCs w:val="28"/>
          <w:highlight w:val="none"/>
          <w:lang w:eastAsia="zh-CN"/>
        </w:rPr>
        <w:t>条件2：单次维修综合人工费≥1000元，无论配件单价高低，全部由中标单位一体化维修；</w:t>
      </w:r>
    </w:p>
    <w:p w14:paraId="598395FB">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
      </w:pPr>
      <w:r>
        <w:rPr>
          <w:rFonts w:hint="default" w:ascii="Times New Roman" w:hAnsi="Times New Roman" w:eastAsia="仿宋" w:cs="Times New Roman"/>
          <w:b w:val="0"/>
          <w:bCs w:val="0"/>
          <w:sz w:val="28"/>
          <w:szCs w:val="28"/>
          <w:highlight w:val="none"/>
          <w:lang w:eastAsia="zh-CN"/>
        </w:rPr>
        <w:t>包含全部成本：原厂/合规替代零配件、运输装卸、特种作业人工、工具耗材、检测校验、特种设备复检、废料清运、税费、售后质保、应急备勤全部费用，校方无二次加价、无零星增项付费。</w:t>
      </w:r>
    </w:p>
    <w:p w14:paraId="6E573BC5">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
      </w:pPr>
      <w:r>
        <w:rPr>
          <w:rFonts w:hint="default" w:ascii="Times New Roman" w:hAnsi="Times New Roman" w:eastAsia="仿宋" w:cs="Times New Roman"/>
          <w:b w:val="0"/>
          <w:bCs w:val="0"/>
          <w:sz w:val="28"/>
          <w:szCs w:val="28"/>
          <w:highlight w:val="none"/>
          <w:lang w:eastAsia="zh-CN"/>
        </w:rPr>
        <w:t>（3）边界争议判定规则</w:t>
      </w:r>
    </w:p>
    <w:p w14:paraId="480B984C">
      <w:pPr>
        <w:numPr>
          <w:ilvl w:val="0"/>
          <w:numId w:val="0"/>
        </w:numPr>
        <w:ind w:firstLine="641" w:firstLineChars="0"/>
        <w:jc w:val="left"/>
        <w:rPr>
          <w:rFonts w:hint="default" w:ascii="Times New Roman" w:hAnsi="Times New Roman" w:eastAsia="仿宋" w:cs="Times New Roman"/>
          <w:b w:val="0"/>
          <w:bCs w:val="0"/>
          <w:sz w:val="28"/>
          <w:szCs w:val="28"/>
          <w:highlight w:val="none"/>
          <w:lang w:eastAsia="zh-CN"/>
        </w:rPr>
      </w:pPr>
      <w:r>
        <w:rPr>
          <w:rFonts w:hint="default" w:ascii="Times New Roman" w:hAnsi="Times New Roman" w:eastAsia="仿宋" w:cs="Times New Roman"/>
          <w:b w:val="0"/>
          <w:bCs w:val="0"/>
          <w:sz w:val="28"/>
          <w:szCs w:val="28"/>
          <w:highlight w:val="none"/>
          <w:lang w:eastAsia="zh-CN"/>
        </w:rPr>
        <w:t>禁止拆分配件、拆分施工工序规避权责划分；疑似边界模糊故障，由后勤设备管理人员现场勘验，出具《故障权责判定单》，双方签字生效，为结算唯一依据；物业虚报配件价格、拆分工程量，查实后扣除对应物业服务费。</w:t>
      </w:r>
    </w:p>
    <w:p w14:paraId="1A539F58">
      <w:pPr>
        <w:pStyle w:val="7"/>
        <w:numPr>
          <w:ilvl w:val="0"/>
          <w:numId w:val="0"/>
        </w:numPr>
        <w:rPr>
          <w:rFonts w:hint="default" w:ascii="Times New Roman" w:hAnsi="Times New Roman" w:eastAsia="仿宋"/>
          <w:vertAlign w:val="baseline"/>
          <w:lang w:val="en-US" w:eastAsia="zh-CN"/>
        </w:rPr>
      </w:pPr>
      <w:r>
        <w:rPr>
          <w:rFonts w:hint="default" w:ascii="Times New Roman" w:hAnsi="Times New Roman" w:eastAsia="仿宋"/>
          <w:lang w:val="en-US" w:eastAsia="zh-CN"/>
        </w:rPr>
        <w:t xml:space="preserve">     </w:t>
      </w:r>
    </w:p>
    <w:tbl>
      <w:tblPr>
        <w:tblStyle w:val="16"/>
        <w:tblW w:w="7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841"/>
        <w:gridCol w:w="2515"/>
        <w:gridCol w:w="2171"/>
      </w:tblGrid>
      <w:tr w14:paraId="3F77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839" w:type="dxa"/>
            <w:vAlign w:val="center"/>
          </w:tcPr>
          <w:p w14:paraId="50987410">
            <w:pPr>
              <w:keepNext w:val="0"/>
              <w:keepLines w:val="0"/>
              <w:widowControl/>
              <w:suppressLineNumbers w:val="0"/>
              <w:jc w:val="center"/>
              <w:textAlignment w:val="center"/>
              <w:rPr>
                <w:rFonts w:hint="default" w:eastAsia="仿宋"/>
                <w:b/>
                <w:bCs/>
                <w:vertAlign w:val="baseline"/>
                <w:lang w:val="en-US" w:eastAsia="zh-CN"/>
              </w:rPr>
            </w:pPr>
            <w:r>
              <w:rPr>
                <w:rFonts w:hint="default" w:ascii="Times New Roman" w:hAnsi="Times New Roman" w:eastAsia="仿宋" w:cs="Times New Roman"/>
                <w:b/>
                <w:bCs/>
                <w:i w:val="0"/>
                <w:color w:val="000000"/>
                <w:kern w:val="0"/>
                <w:sz w:val="24"/>
                <w:szCs w:val="24"/>
                <w:u w:val="none"/>
                <w:lang w:val="en-US" w:eastAsia="zh-CN" w:bidi="ar"/>
              </w:rPr>
              <w:t>序号</w:t>
            </w:r>
          </w:p>
        </w:tc>
        <w:tc>
          <w:tcPr>
            <w:tcW w:w="1841" w:type="dxa"/>
            <w:vAlign w:val="center"/>
          </w:tcPr>
          <w:p w14:paraId="4264F13D">
            <w:pPr>
              <w:keepNext w:val="0"/>
              <w:keepLines w:val="0"/>
              <w:widowControl/>
              <w:suppressLineNumbers w:val="0"/>
              <w:jc w:val="center"/>
              <w:textAlignment w:val="center"/>
              <w:rPr>
                <w:rFonts w:hint="default" w:eastAsia="仿宋"/>
                <w:b/>
                <w:bCs/>
                <w:vertAlign w:val="baseline"/>
                <w:lang w:val="en-US" w:eastAsia="zh-CN"/>
              </w:rPr>
            </w:pPr>
            <w:r>
              <w:rPr>
                <w:rFonts w:hint="default" w:ascii="Times New Roman" w:hAnsi="Times New Roman" w:eastAsia="仿宋" w:cs="Times New Roman"/>
                <w:b/>
                <w:bCs/>
                <w:i w:val="0"/>
                <w:color w:val="000000"/>
                <w:kern w:val="0"/>
                <w:sz w:val="24"/>
                <w:szCs w:val="24"/>
                <w:u w:val="none"/>
                <w:lang w:val="en-US" w:eastAsia="zh-CN" w:bidi="ar"/>
              </w:rPr>
              <w:t>项目名称</w:t>
            </w:r>
          </w:p>
        </w:tc>
        <w:tc>
          <w:tcPr>
            <w:tcW w:w="2515" w:type="dxa"/>
            <w:vAlign w:val="center"/>
          </w:tcPr>
          <w:p w14:paraId="19344CD3">
            <w:pPr>
              <w:keepNext w:val="0"/>
              <w:keepLines w:val="0"/>
              <w:widowControl/>
              <w:suppressLineNumbers w:val="0"/>
              <w:jc w:val="center"/>
              <w:textAlignment w:val="center"/>
              <w:rPr>
                <w:rFonts w:hint="default" w:eastAsia="仿宋"/>
                <w:b/>
                <w:bCs/>
                <w:vertAlign w:val="baseline"/>
                <w:lang w:val="en-US" w:eastAsia="zh-CN"/>
              </w:rPr>
            </w:pPr>
            <w:r>
              <w:rPr>
                <w:rFonts w:hint="default" w:ascii="Times New Roman" w:hAnsi="Times New Roman" w:eastAsia="仿宋" w:cs="Times New Roman"/>
                <w:b/>
                <w:bCs/>
                <w:i w:val="0"/>
                <w:color w:val="000000"/>
                <w:kern w:val="0"/>
                <w:sz w:val="24"/>
                <w:szCs w:val="24"/>
                <w:u w:val="none"/>
                <w:lang w:val="en-US" w:eastAsia="zh-CN" w:bidi="ar"/>
              </w:rPr>
              <w:t>采购内容</w:t>
            </w:r>
          </w:p>
        </w:tc>
        <w:tc>
          <w:tcPr>
            <w:tcW w:w="2171" w:type="dxa"/>
            <w:vAlign w:val="center"/>
          </w:tcPr>
          <w:p w14:paraId="56CD450C">
            <w:pPr>
              <w:keepNext w:val="0"/>
              <w:keepLines w:val="0"/>
              <w:widowControl/>
              <w:suppressLineNumbers w:val="0"/>
              <w:jc w:val="center"/>
              <w:textAlignment w:val="center"/>
              <w:rPr>
                <w:rFonts w:hint="default" w:eastAsia="仿宋"/>
                <w:b/>
                <w:bCs/>
                <w:vertAlign w:val="baseline"/>
                <w:lang w:val="en-US" w:eastAsia="zh-CN"/>
              </w:rPr>
            </w:pPr>
            <w:r>
              <w:rPr>
                <w:rFonts w:hint="default" w:ascii="Times New Roman" w:hAnsi="Times New Roman" w:eastAsia="仿宋" w:cs="Times New Roman"/>
                <w:b/>
                <w:bCs/>
                <w:i w:val="0"/>
                <w:color w:val="000000"/>
                <w:kern w:val="0"/>
                <w:sz w:val="24"/>
                <w:szCs w:val="24"/>
                <w:u w:val="none"/>
                <w:lang w:val="en-US" w:eastAsia="zh-CN" w:bidi="ar"/>
              </w:rPr>
              <w:t>最高预算（元）</w:t>
            </w:r>
          </w:p>
        </w:tc>
      </w:tr>
      <w:tr w14:paraId="41F8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39" w:type="dxa"/>
            <w:vAlign w:val="center"/>
          </w:tcPr>
          <w:p w14:paraId="4731C0C0">
            <w:pPr>
              <w:keepNext w:val="0"/>
              <w:keepLines w:val="0"/>
              <w:widowControl/>
              <w:suppressLineNumbers w:val="0"/>
              <w:jc w:val="center"/>
              <w:textAlignment w:val="center"/>
              <w:rPr>
                <w:rFonts w:hint="default" w:eastAsia="仿宋"/>
                <w:vertAlign w:val="baseline"/>
                <w:lang w:val="en-US" w:eastAsia="zh-CN"/>
              </w:rPr>
            </w:pPr>
            <w:bookmarkStart w:id="0" w:name="OLE_LINK5" w:colFirst="2" w:colLast="2"/>
            <w:r>
              <w:rPr>
                <w:rFonts w:hint="default" w:ascii="Times New Roman" w:hAnsi="Times New Roman" w:eastAsia="仿宋" w:cs="Times New Roman"/>
                <w:i w:val="0"/>
                <w:color w:val="000000"/>
                <w:kern w:val="0"/>
                <w:sz w:val="24"/>
                <w:szCs w:val="24"/>
                <w:u w:val="none"/>
                <w:lang w:val="en-US" w:eastAsia="zh-CN" w:bidi="ar"/>
              </w:rPr>
              <w:t>1</w:t>
            </w:r>
          </w:p>
        </w:tc>
        <w:tc>
          <w:tcPr>
            <w:tcW w:w="1841" w:type="dxa"/>
            <w:vAlign w:val="center"/>
          </w:tcPr>
          <w:p w14:paraId="1E1337BE">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空调</w:t>
            </w:r>
          </w:p>
        </w:tc>
        <w:tc>
          <w:tcPr>
            <w:tcW w:w="2515" w:type="dxa"/>
            <w:vAlign w:val="center"/>
          </w:tcPr>
          <w:p w14:paraId="55E5F84C">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维修预算</w:t>
            </w:r>
            <w:r>
              <w:rPr>
                <w:rStyle w:val="24"/>
                <w:rFonts w:hint="default" w:ascii="Times New Roman" w:hAnsi="Times New Roman" w:cs="Times New Roman"/>
                <w:lang w:val="en-US" w:eastAsia="zh-CN" w:bidi="ar"/>
              </w:rPr>
              <w:t>费</w:t>
            </w:r>
          </w:p>
        </w:tc>
        <w:tc>
          <w:tcPr>
            <w:tcW w:w="2171" w:type="dxa"/>
            <w:vAlign w:val="center"/>
          </w:tcPr>
          <w:p w14:paraId="48771E0E">
            <w:pPr>
              <w:keepNext w:val="0"/>
              <w:keepLines w:val="0"/>
              <w:widowControl/>
              <w:suppressLineNumbers w:val="0"/>
              <w:jc w:val="center"/>
              <w:textAlignment w:val="center"/>
              <w:rPr>
                <w:rFonts w:hint="default" w:eastAsia="仿宋"/>
                <w:vertAlign w:val="baseline"/>
                <w:lang w:val="en-US" w:eastAsia="zh-CN"/>
              </w:rPr>
            </w:pPr>
            <w:r>
              <w:rPr>
                <w:rFonts w:hint="eastAsia" w:eastAsia="仿宋" w:cs="Times New Roman"/>
                <w:i w:val="0"/>
                <w:color w:val="000000"/>
                <w:kern w:val="0"/>
                <w:sz w:val="24"/>
                <w:szCs w:val="24"/>
                <w:u w:val="none"/>
                <w:lang w:val="en-US" w:eastAsia="zh-CN" w:bidi="ar"/>
              </w:rPr>
              <w:t>66700</w:t>
            </w:r>
          </w:p>
        </w:tc>
      </w:tr>
      <w:tr w14:paraId="48CA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839" w:type="dxa"/>
            <w:vAlign w:val="center"/>
          </w:tcPr>
          <w:p w14:paraId="02D9D5F0">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2</w:t>
            </w:r>
          </w:p>
        </w:tc>
        <w:tc>
          <w:tcPr>
            <w:tcW w:w="1841" w:type="dxa"/>
            <w:vAlign w:val="center"/>
          </w:tcPr>
          <w:p w14:paraId="1E152665">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电梯</w:t>
            </w:r>
          </w:p>
        </w:tc>
        <w:tc>
          <w:tcPr>
            <w:tcW w:w="2515" w:type="dxa"/>
            <w:vAlign w:val="center"/>
          </w:tcPr>
          <w:p w14:paraId="45B03FBD">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维修预算费</w:t>
            </w:r>
          </w:p>
        </w:tc>
        <w:tc>
          <w:tcPr>
            <w:tcW w:w="2171" w:type="dxa"/>
            <w:vAlign w:val="center"/>
          </w:tcPr>
          <w:p w14:paraId="245071A8">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highlight w:val="none"/>
                <w:u w:val="none"/>
                <w:lang w:val="en-US" w:eastAsia="zh-CN" w:bidi="ar"/>
              </w:rPr>
              <w:t>30000</w:t>
            </w:r>
          </w:p>
        </w:tc>
      </w:tr>
      <w:tr w14:paraId="1788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839" w:type="dxa"/>
            <w:vAlign w:val="center"/>
          </w:tcPr>
          <w:p w14:paraId="5A9C9578">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3</w:t>
            </w:r>
          </w:p>
        </w:tc>
        <w:tc>
          <w:tcPr>
            <w:tcW w:w="1841" w:type="dxa"/>
            <w:vAlign w:val="center"/>
          </w:tcPr>
          <w:p w14:paraId="0DA2543F">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配电房</w:t>
            </w:r>
          </w:p>
        </w:tc>
        <w:tc>
          <w:tcPr>
            <w:tcW w:w="2515" w:type="dxa"/>
            <w:vAlign w:val="center"/>
          </w:tcPr>
          <w:p w14:paraId="53C4704D">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维修预算费</w:t>
            </w:r>
          </w:p>
        </w:tc>
        <w:tc>
          <w:tcPr>
            <w:tcW w:w="2171" w:type="dxa"/>
            <w:vAlign w:val="center"/>
          </w:tcPr>
          <w:p w14:paraId="0CF40BB3">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20000</w:t>
            </w:r>
          </w:p>
        </w:tc>
      </w:tr>
      <w:tr w14:paraId="28FB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839" w:type="dxa"/>
            <w:vAlign w:val="center"/>
          </w:tcPr>
          <w:p w14:paraId="661CD7D0">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4</w:t>
            </w:r>
          </w:p>
        </w:tc>
        <w:tc>
          <w:tcPr>
            <w:tcW w:w="1841" w:type="dxa"/>
            <w:vAlign w:val="center"/>
          </w:tcPr>
          <w:p w14:paraId="06C61B43">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水泵房</w:t>
            </w:r>
          </w:p>
        </w:tc>
        <w:tc>
          <w:tcPr>
            <w:tcW w:w="2515" w:type="dxa"/>
            <w:vAlign w:val="center"/>
          </w:tcPr>
          <w:p w14:paraId="394F8452">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维修预算费</w:t>
            </w:r>
          </w:p>
        </w:tc>
        <w:tc>
          <w:tcPr>
            <w:tcW w:w="2171" w:type="dxa"/>
            <w:vAlign w:val="center"/>
          </w:tcPr>
          <w:p w14:paraId="53EA8F7E">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10000</w:t>
            </w:r>
          </w:p>
        </w:tc>
      </w:tr>
      <w:bookmarkEnd w:id="0"/>
      <w:tr w14:paraId="7658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195" w:type="dxa"/>
            <w:gridSpan w:val="3"/>
            <w:vAlign w:val="center"/>
          </w:tcPr>
          <w:p w14:paraId="67BD0D74">
            <w:pPr>
              <w:jc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合计</w:t>
            </w:r>
          </w:p>
        </w:tc>
        <w:tc>
          <w:tcPr>
            <w:tcW w:w="2171" w:type="dxa"/>
            <w:vAlign w:val="center"/>
          </w:tcPr>
          <w:p w14:paraId="3BDD0A1F">
            <w:pPr>
              <w:keepNext w:val="0"/>
              <w:keepLines w:val="0"/>
              <w:widowControl/>
              <w:suppressLineNumbers w:val="0"/>
              <w:jc w:val="center"/>
              <w:textAlignment w:val="center"/>
              <w:rPr>
                <w:rFonts w:hint="default" w:eastAsia="仿宋"/>
                <w:vertAlign w:val="baseline"/>
                <w:lang w:val="en-US" w:eastAsia="zh-CN"/>
              </w:rPr>
            </w:pPr>
            <w:r>
              <w:rPr>
                <w:rFonts w:hint="eastAsia" w:eastAsia="仿宋" w:cs="Times New Roman"/>
                <w:b/>
                <w:i w:val="0"/>
                <w:color w:val="000000"/>
                <w:kern w:val="0"/>
                <w:sz w:val="24"/>
                <w:szCs w:val="24"/>
                <w:u w:val="none"/>
                <w:lang w:val="en-US" w:eastAsia="zh-CN" w:bidi="ar"/>
              </w:rPr>
              <w:t>126700</w:t>
            </w:r>
          </w:p>
        </w:tc>
      </w:tr>
    </w:tbl>
    <w:p w14:paraId="6191E7E2">
      <w:pPr>
        <w:pStyle w:val="7"/>
        <w:numPr>
          <w:ilvl w:val="-1"/>
          <w:numId w:val="0"/>
        </w:numPr>
        <w:ind w:left="0" w:leftChars="0" w:firstLine="0" w:firstLineChars="0"/>
        <w:rPr>
          <w:rFonts w:hint="default" w:ascii="Times New Roman" w:hAnsi="Times New Roman" w:eastAsia="仿宋"/>
          <w:lang w:val="en-US" w:eastAsia="zh-CN"/>
        </w:rPr>
      </w:pPr>
    </w:p>
    <w:p w14:paraId="3F49FF8D">
      <w:pPr>
        <w:numPr>
          <w:ilvl w:val="0"/>
          <w:numId w:val="0"/>
        </w:numPr>
        <w:spacing w:before="313" w:beforeLines="100" w:after="313" w:afterLines="100"/>
        <w:ind w:firstLine="643" w:firstLineChars="200"/>
        <w:jc w:val="both"/>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二、</w:t>
      </w:r>
      <w:bookmarkStart w:id="1" w:name="OLE_LINK31"/>
      <w:r>
        <w:rPr>
          <w:rFonts w:hint="default" w:ascii="Times New Roman" w:hAnsi="Times New Roman" w:eastAsia="仿宋" w:cs="Times New Roman"/>
          <w:b/>
          <w:bCs/>
          <w:sz w:val="32"/>
          <w:szCs w:val="32"/>
          <w:lang w:val="en-US" w:eastAsia="zh-CN"/>
        </w:rPr>
        <w:t>项目一：</w:t>
      </w:r>
      <w:r>
        <w:rPr>
          <w:rFonts w:hint="default" w:ascii="Times New Roman" w:hAnsi="Times New Roman" w:eastAsia="仿宋" w:cs="Times New Roman"/>
          <w:b/>
          <w:bCs/>
          <w:sz w:val="32"/>
          <w:szCs w:val="32"/>
          <w:lang w:eastAsia="zh-CN"/>
        </w:rPr>
        <w:t>空调</w:t>
      </w:r>
    </w:p>
    <w:bookmarkEnd w:id="1"/>
    <w:p w14:paraId="0CA53678">
      <w:pPr>
        <w:numPr>
          <w:ilvl w:val="0"/>
          <w:numId w:val="0"/>
        </w:numPr>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val="en-US" w:eastAsia="zh-CN"/>
        </w:rPr>
        <w:t>（一）</w:t>
      </w:r>
      <w:r>
        <w:rPr>
          <w:rFonts w:hint="default" w:ascii="Times New Roman" w:hAnsi="Times New Roman" w:eastAsia="仿宋" w:cs="Times New Roman"/>
          <w:b/>
          <w:bCs/>
          <w:sz w:val="32"/>
          <w:szCs w:val="32"/>
        </w:rPr>
        <w:t>项目概况</w:t>
      </w:r>
    </w:p>
    <w:p w14:paraId="2654FB57">
      <w:pPr>
        <w:numPr>
          <w:ilvl w:val="0"/>
          <w:numId w:val="0"/>
        </w:numPr>
        <w:ind w:firstLine="641"/>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中标人负责除书院学生寝室外的所有空调的日常检修及维修工作，相关检修、单次单项材料费500元以上的维修费用包含在本次投标报价内。</w:t>
      </w:r>
    </w:p>
    <w:tbl>
      <w:tblPr>
        <w:tblStyle w:val="15"/>
        <w:tblW w:w="75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2"/>
        <w:gridCol w:w="2050"/>
        <w:gridCol w:w="1363"/>
        <w:gridCol w:w="1087"/>
        <w:gridCol w:w="818"/>
        <w:gridCol w:w="1375"/>
        <w:tblGridChange w:id="0">
          <w:tblGrid>
            <w:gridCol w:w="93"/>
            <w:gridCol w:w="525"/>
            <w:gridCol w:w="214"/>
            <w:gridCol w:w="1811"/>
            <w:gridCol w:w="239"/>
            <w:gridCol w:w="886"/>
            <w:gridCol w:w="477"/>
            <w:gridCol w:w="228"/>
            <w:gridCol w:w="495"/>
            <w:gridCol w:w="364"/>
            <w:gridCol w:w="818"/>
            <w:gridCol w:w="1375"/>
          </w:tblGrid>
        </w:tblGridChange>
      </w:tblGrid>
      <w:tr w14:paraId="460EB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75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816000">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40"/>
                <w:szCs w:val="40"/>
                <w:u w:val="none"/>
              </w:rPr>
            </w:pPr>
            <w:r>
              <w:rPr>
                <w:rFonts w:hint="default" w:ascii="Times New Roman" w:hAnsi="Times New Roman" w:eastAsia="仿宋" w:cs="Times New Roman"/>
                <w:b/>
                <w:bCs/>
                <w:i w:val="0"/>
                <w:iCs w:val="0"/>
                <w:color w:val="000000"/>
                <w:kern w:val="0"/>
                <w:sz w:val="40"/>
                <w:szCs w:val="40"/>
                <w:u w:val="none"/>
                <w:lang w:val="en-US" w:eastAsia="zh-CN" w:bidi="ar"/>
              </w:rPr>
              <w:t>南浔校区空调数量汇总表</w:t>
            </w:r>
          </w:p>
        </w:tc>
      </w:tr>
      <w:tr w14:paraId="5E21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C6F5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序号</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74E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楼栋</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BA5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空调内机数</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4D7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主机数</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433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品牌</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03A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备注</w:t>
            </w:r>
          </w:p>
        </w:tc>
      </w:tr>
      <w:tr w14:paraId="4E7AC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11D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9F0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图书馆</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F38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586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5D0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82 </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27AF2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海尔</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2E1F">
            <w:pPr>
              <w:jc w:val="center"/>
              <w:rPr>
                <w:rFonts w:hint="default" w:ascii="Times New Roman" w:hAnsi="Times New Roman" w:eastAsia="仿宋" w:cs="Times New Roman"/>
                <w:i w:val="0"/>
                <w:iCs w:val="0"/>
                <w:color w:val="000000"/>
                <w:sz w:val="21"/>
                <w:szCs w:val="21"/>
                <w:u w:val="none"/>
              </w:rPr>
            </w:pPr>
          </w:p>
        </w:tc>
      </w:tr>
      <w:tr w14:paraId="609D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E3D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2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639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行政楼</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E87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313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938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44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34908">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9277">
            <w:pPr>
              <w:jc w:val="center"/>
              <w:rPr>
                <w:rFonts w:hint="default" w:ascii="Times New Roman" w:hAnsi="Times New Roman" w:eastAsia="仿宋" w:cs="Times New Roman"/>
                <w:i w:val="0"/>
                <w:iCs w:val="0"/>
                <w:color w:val="000000"/>
                <w:sz w:val="21"/>
                <w:szCs w:val="21"/>
                <w:u w:val="none"/>
              </w:rPr>
            </w:pPr>
          </w:p>
        </w:tc>
      </w:tr>
      <w:tr w14:paraId="2A3D9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126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3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B5C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遂稳楼</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886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81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FCB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14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1FF15">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AC38">
            <w:pPr>
              <w:jc w:val="center"/>
              <w:rPr>
                <w:rFonts w:hint="default" w:ascii="Times New Roman" w:hAnsi="Times New Roman" w:eastAsia="仿宋" w:cs="Times New Roman"/>
                <w:i w:val="0"/>
                <w:iCs w:val="0"/>
                <w:color w:val="000000"/>
                <w:sz w:val="21"/>
                <w:szCs w:val="21"/>
                <w:u w:val="none"/>
              </w:rPr>
            </w:pPr>
          </w:p>
        </w:tc>
      </w:tr>
      <w:tr w14:paraId="51A56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C89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4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2B1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精益楼</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5D8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96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8E9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14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7078D">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DAC1">
            <w:pPr>
              <w:jc w:val="center"/>
              <w:rPr>
                <w:rFonts w:hint="default" w:ascii="Times New Roman" w:hAnsi="Times New Roman" w:eastAsia="仿宋" w:cs="Times New Roman"/>
                <w:i w:val="0"/>
                <w:iCs w:val="0"/>
                <w:color w:val="000000"/>
                <w:sz w:val="21"/>
                <w:szCs w:val="21"/>
                <w:u w:val="none"/>
              </w:rPr>
            </w:pPr>
          </w:p>
        </w:tc>
      </w:tr>
      <w:tr w14:paraId="4FEE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611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5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33A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求实楼</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21A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317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8F4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87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089AC">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BDA1">
            <w:pPr>
              <w:jc w:val="center"/>
              <w:rPr>
                <w:rFonts w:hint="default" w:ascii="Times New Roman" w:hAnsi="Times New Roman" w:eastAsia="仿宋" w:cs="Times New Roman"/>
                <w:i w:val="0"/>
                <w:iCs w:val="0"/>
                <w:color w:val="000000"/>
                <w:sz w:val="21"/>
                <w:szCs w:val="21"/>
                <w:u w:val="none"/>
              </w:rPr>
            </w:pPr>
          </w:p>
        </w:tc>
      </w:tr>
      <w:tr w14:paraId="316D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246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6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1E0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水文化馆</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078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28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285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6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0E433">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D1AC">
            <w:pPr>
              <w:jc w:val="center"/>
              <w:rPr>
                <w:rFonts w:hint="default" w:ascii="Times New Roman" w:hAnsi="Times New Roman" w:eastAsia="仿宋" w:cs="Times New Roman"/>
                <w:i w:val="0"/>
                <w:iCs w:val="0"/>
                <w:color w:val="000000"/>
                <w:sz w:val="21"/>
                <w:szCs w:val="21"/>
                <w:u w:val="none"/>
              </w:rPr>
            </w:pPr>
          </w:p>
        </w:tc>
      </w:tr>
      <w:tr w14:paraId="570C9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553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7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CBC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遂均、精益、博学楼</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D1A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489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0BC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68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F7ED2">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093A">
            <w:pPr>
              <w:jc w:val="center"/>
              <w:rPr>
                <w:rFonts w:hint="default" w:ascii="Times New Roman" w:hAnsi="Times New Roman" w:eastAsia="仿宋" w:cs="Times New Roman"/>
                <w:i w:val="0"/>
                <w:iCs w:val="0"/>
                <w:color w:val="000000"/>
                <w:sz w:val="21"/>
                <w:szCs w:val="21"/>
                <w:u w:val="none"/>
              </w:rPr>
            </w:pPr>
          </w:p>
        </w:tc>
      </w:tr>
      <w:tr w14:paraId="5BDD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1A7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8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46E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东食堂</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DDF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155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A5C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18 </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C16F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美的</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818A">
            <w:pPr>
              <w:jc w:val="center"/>
              <w:rPr>
                <w:rFonts w:hint="default" w:ascii="Times New Roman" w:hAnsi="Times New Roman" w:eastAsia="仿宋" w:cs="Times New Roman"/>
                <w:i w:val="0"/>
                <w:iCs w:val="0"/>
                <w:color w:val="000000"/>
                <w:sz w:val="21"/>
                <w:szCs w:val="21"/>
                <w:u w:val="none"/>
              </w:rPr>
            </w:pPr>
          </w:p>
        </w:tc>
      </w:tr>
      <w:tr w14:paraId="31C1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A20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9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D3C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西食堂</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59B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127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4A7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14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FEFD8">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F059">
            <w:pPr>
              <w:jc w:val="center"/>
              <w:rPr>
                <w:rFonts w:hint="default" w:ascii="Times New Roman" w:hAnsi="Times New Roman" w:eastAsia="仿宋" w:cs="Times New Roman"/>
                <w:i w:val="0"/>
                <w:iCs w:val="0"/>
                <w:color w:val="000000"/>
                <w:sz w:val="21"/>
                <w:szCs w:val="21"/>
                <w:u w:val="none"/>
              </w:rPr>
            </w:pPr>
          </w:p>
        </w:tc>
      </w:tr>
      <w:tr w14:paraId="4EB92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5D0B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10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E39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大剧院</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86C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92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82E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18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97543">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6D5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另三套螺杆机组</w:t>
            </w:r>
          </w:p>
        </w:tc>
      </w:tr>
      <w:tr w14:paraId="18C8E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CDF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11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D10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书院</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E9B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64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ACB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16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D7B81">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4595">
            <w:pPr>
              <w:jc w:val="center"/>
              <w:rPr>
                <w:rFonts w:hint="default" w:ascii="Times New Roman" w:hAnsi="Times New Roman" w:eastAsia="仿宋" w:cs="Times New Roman"/>
                <w:i w:val="0"/>
                <w:iCs w:val="0"/>
                <w:color w:val="000000"/>
                <w:sz w:val="21"/>
                <w:szCs w:val="21"/>
                <w:u w:val="none"/>
              </w:rPr>
            </w:pPr>
          </w:p>
        </w:tc>
      </w:tr>
      <w:tr w14:paraId="57750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036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12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152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体育馆</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450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93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ED55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6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22E20">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1FF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另三套螺杆机组</w:t>
            </w:r>
          </w:p>
        </w:tc>
      </w:tr>
      <w:tr w14:paraId="1AFAF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379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13 </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87E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校医院</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C07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12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088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2 </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B48A9">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A5E7">
            <w:pPr>
              <w:jc w:val="center"/>
              <w:rPr>
                <w:rFonts w:hint="default" w:ascii="Times New Roman" w:hAnsi="Times New Roman" w:eastAsia="仿宋" w:cs="Times New Roman"/>
                <w:i w:val="0"/>
                <w:iCs w:val="0"/>
                <w:color w:val="000000"/>
                <w:sz w:val="21"/>
                <w:szCs w:val="21"/>
                <w:u w:val="none"/>
              </w:rPr>
            </w:pPr>
          </w:p>
        </w:tc>
      </w:tr>
      <w:tr w14:paraId="72A88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C4508">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合计</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2ED7">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 xml:space="preserve">2453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9539">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 xml:space="preserve">389 </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8971">
            <w:pPr>
              <w:jc w:val="center"/>
              <w:rPr>
                <w:rFonts w:hint="default" w:ascii="Times New Roman" w:hAnsi="Times New Roman" w:eastAsia="仿宋" w:cs="Times New Roman"/>
                <w:i w:val="0"/>
                <w:iCs w:val="0"/>
                <w:color w:val="000000"/>
                <w:sz w:val="21"/>
                <w:szCs w:val="21"/>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F9C1">
            <w:pPr>
              <w:jc w:val="center"/>
              <w:rPr>
                <w:rFonts w:hint="default" w:ascii="Times New Roman" w:hAnsi="Times New Roman" w:eastAsia="仿宋" w:cs="Times New Roman"/>
                <w:i w:val="0"/>
                <w:iCs w:val="0"/>
                <w:color w:val="000000"/>
                <w:sz w:val="21"/>
                <w:szCs w:val="21"/>
                <w:u w:val="none"/>
              </w:rPr>
            </w:pPr>
          </w:p>
        </w:tc>
      </w:tr>
    </w:tbl>
    <w:p w14:paraId="309D327C">
      <w:pPr>
        <w:ind w:firstLine="0" w:firstLineChars="0"/>
        <w:rPr>
          <w:rFonts w:hint="default" w:ascii="Times New Roman" w:hAnsi="Times New Roman" w:eastAsia="仿宋" w:cs="Times New Roman"/>
          <w:b/>
          <w:bCs/>
          <w:sz w:val="32"/>
          <w:szCs w:val="32"/>
        </w:rPr>
      </w:pPr>
      <w:bookmarkStart w:id="2" w:name="_Toc373243003"/>
      <w:r>
        <w:rPr>
          <w:rFonts w:hint="default" w:ascii="Times New Roman" w:hAnsi="Times New Roman" w:eastAsia="仿宋" w:cs="Times New Roman"/>
          <w:b/>
          <w:bCs/>
          <w:sz w:val="32"/>
          <w:szCs w:val="32"/>
          <w:lang w:val="en-US" w:eastAsia="zh-CN"/>
        </w:rPr>
        <w:t>（</w:t>
      </w:r>
      <w:r>
        <w:rPr>
          <w:rFonts w:hint="default" w:ascii="Times New Roman" w:hAnsi="Times New Roman" w:eastAsia="仿宋" w:cs="Times New Roman"/>
          <w:b/>
          <w:bCs/>
          <w:sz w:val="32"/>
          <w:szCs w:val="32"/>
          <w:lang w:val="en-US" w:eastAsia="zh-CN"/>
        </w:rPr>
        <w:t>二</w:t>
      </w:r>
      <w:r>
        <w:rPr>
          <w:rFonts w:hint="default" w:ascii="Times New Roman" w:hAnsi="Times New Roman" w:eastAsia="仿宋" w:cs="Times New Roman"/>
          <w:b/>
          <w:bCs/>
          <w:sz w:val="32"/>
          <w:szCs w:val="32"/>
          <w:lang w:val="en-US" w:eastAsia="zh-CN"/>
        </w:rPr>
        <w:t>）</w:t>
      </w:r>
      <w:r>
        <w:rPr>
          <w:rFonts w:hint="default" w:ascii="Times New Roman" w:hAnsi="Times New Roman" w:eastAsia="仿宋" w:cs="Times New Roman"/>
          <w:b/>
          <w:bCs/>
          <w:sz w:val="32"/>
          <w:szCs w:val="32"/>
        </w:rPr>
        <w:t>项目需求和技术要求</w:t>
      </w:r>
      <w:bookmarkEnd w:id="2"/>
    </w:p>
    <w:p w14:paraId="4B2FA381">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1、维</w:t>
      </w:r>
      <w:r>
        <w:rPr>
          <w:rFonts w:hint="default" w:ascii="Times New Roman" w:hAnsi="Times New Roman" w:eastAsia="仿宋" w:cs="Times New Roman"/>
          <w:snapToGrid w:val="0"/>
          <w:kern w:val="0"/>
          <w:sz w:val="28"/>
          <w:szCs w:val="28"/>
          <w:lang w:val="en-US" w:eastAsia="zh-CN"/>
        </w:rPr>
        <w:t>修</w:t>
      </w:r>
      <w:r>
        <w:rPr>
          <w:rFonts w:hint="default" w:ascii="Times New Roman" w:hAnsi="Times New Roman" w:eastAsia="仿宋" w:cs="Times New Roman"/>
          <w:snapToGrid w:val="0"/>
          <w:kern w:val="0"/>
          <w:sz w:val="28"/>
          <w:szCs w:val="28"/>
        </w:rPr>
        <w:t>保养工作内容需求</w:t>
      </w:r>
    </w:p>
    <w:p w14:paraId="6451ADA8">
      <w:pPr>
        <w:adjustRightInd w:val="0"/>
        <w:snapToGrid w:val="0"/>
        <w:spacing w:line="360" w:lineRule="auto"/>
        <w:ind w:firstLine="560" w:firstLineChars="200"/>
        <w:rPr>
          <w:rFonts w:hint="default" w:ascii="Times New Roman" w:hAnsi="Times New Roman" w:eastAsia="仿宋" w:cs="Times New Roman"/>
          <w:snapToGrid w:val="0"/>
          <w:kern w:val="0"/>
          <w:sz w:val="28"/>
          <w:szCs w:val="28"/>
          <w:lang w:val="en-US" w:eastAsia="zh-CN"/>
        </w:rPr>
      </w:pPr>
      <w:r>
        <w:rPr>
          <w:rFonts w:hint="default" w:ascii="Times New Roman" w:hAnsi="Times New Roman" w:eastAsia="仿宋" w:cs="Times New Roman"/>
          <w:snapToGrid w:val="0"/>
          <w:kern w:val="0"/>
          <w:sz w:val="28"/>
          <w:szCs w:val="28"/>
          <w:lang w:val="en-US" w:eastAsia="zh-CN"/>
        </w:rPr>
        <w:t>1.1一旦出现空调故障，</w:t>
      </w:r>
      <w:r>
        <w:rPr>
          <w:rFonts w:hint="default" w:ascii="Times New Roman" w:hAnsi="Times New Roman" w:eastAsia="仿宋" w:cs="Times New Roman"/>
          <w:snapToGrid w:val="0"/>
          <w:kern w:val="0"/>
          <w:sz w:val="28"/>
          <w:szCs w:val="28"/>
        </w:rPr>
        <w:t>成交供应商</w:t>
      </w:r>
      <w:r>
        <w:rPr>
          <w:rFonts w:hint="default" w:ascii="Times New Roman" w:hAnsi="Times New Roman" w:eastAsia="仿宋" w:cs="Times New Roman"/>
          <w:snapToGrid w:val="0"/>
          <w:kern w:val="0"/>
          <w:sz w:val="28"/>
          <w:szCs w:val="28"/>
          <w:lang w:val="en-US" w:eastAsia="zh-CN"/>
        </w:rPr>
        <w:t>需安排人员与维保单位共同到场确定故障原因，不得因故障容易解决或零部件不超过500元为由拒不到场。</w:t>
      </w:r>
    </w:p>
    <w:p w14:paraId="287AC13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1.</w:t>
      </w:r>
      <w:r>
        <w:rPr>
          <w:rFonts w:hint="default" w:ascii="Times New Roman" w:hAnsi="Times New Roman" w:eastAsia="仿宋" w:cs="Times New Roman"/>
          <w:snapToGrid w:val="0"/>
          <w:kern w:val="0"/>
          <w:sz w:val="28"/>
          <w:szCs w:val="28"/>
          <w:lang w:val="en-US" w:eastAsia="zh-CN"/>
        </w:rPr>
        <w:t>2</w:t>
      </w:r>
      <w:r>
        <w:rPr>
          <w:rFonts w:hint="default" w:ascii="Times New Roman" w:hAnsi="Times New Roman" w:eastAsia="仿宋" w:cs="Times New Roman"/>
          <w:snapToGrid w:val="0"/>
          <w:kern w:val="0"/>
          <w:sz w:val="28"/>
          <w:szCs w:val="28"/>
        </w:rPr>
        <w:t xml:space="preserve"> 空调系统故障维修</w:t>
      </w:r>
    </w:p>
    <w:p w14:paraId="290890A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（1）空调系统故障在4小时内响应，系统一般故障，乙方承诺12小时内修复，重大故障在48小时内修复；</w:t>
      </w:r>
    </w:p>
    <w:p w14:paraId="5BC7DE2F">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（2）遇设备故障需返厂维修时，提供替代设备或材料；</w:t>
      </w:r>
    </w:p>
    <w:p w14:paraId="1ADD79D6">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2、人员、配件和技术方案要求</w:t>
      </w:r>
    </w:p>
    <w:p w14:paraId="5B8295F5">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（1）成交供应商应制定具体的维保实施计划，包括具体时间安排、人员组织安排、配备工具及技术保障措施；</w:t>
      </w:r>
    </w:p>
    <w:p w14:paraId="71CB5C6B">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（2）成交供应商应具备相应资质，工作人员应经过规范的培训，并持证上岗；</w:t>
      </w:r>
    </w:p>
    <w:p w14:paraId="26E38A35">
      <w:pPr>
        <w:adjustRightInd w:val="0"/>
        <w:snapToGrid w:val="0"/>
        <w:spacing w:line="360" w:lineRule="auto"/>
        <w:ind w:firstLine="562" w:firstLineChars="200"/>
        <w:rPr>
          <w:rFonts w:hint="default" w:ascii="Times New Roman" w:hAnsi="Times New Roman" w:eastAsia="仿宋" w:cs="Times New Roman"/>
          <w:b/>
          <w:snapToGrid w:val="0"/>
          <w:kern w:val="0"/>
          <w:sz w:val="28"/>
          <w:szCs w:val="28"/>
        </w:rPr>
      </w:pPr>
      <w:r>
        <w:rPr>
          <w:rFonts w:hint="default" w:ascii="Times New Roman" w:hAnsi="Times New Roman" w:eastAsia="仿宋" w:cs="Times New Roman"/>
          <w:b/>
          <w:snapToGrid w:val="0"/>
          <w:kern w:val="0"/>
          <w:sz w:val="28"/>
          <w:szCs w:val="28"/>
        </w:rPr>
        <w:t>（3）维</w:t>
      </w:r>
      <w:r>
        <w:rPr>
          <w:rFonts w:hint="default" w:ascii="Times New Roman" w:hAnsi="Times New Roman" w:eastAsia="仿宋" w:cs="Times New Roman"/>
          <w:b/>
          <w:snapToGrid w:val="0"/>
          <w:kern w:val="0"/>
          <w:sz w:val="28"/>
          <w:szCs w:val="28"/>
          <w:lang w:eastAsia="zh-CN"/>
        </w:rPr>
        <w:t>修</w:t>
      </w:r>
      <w:r>
        <w:rPr>
          <w:rFonts w:hint="default" w:ascii="Times New Roman" w:hAnsi="Times New Roman" w:eastAsia="仿宋" w:cs="Times New Roman"/>
          <w:b/>
          <w:snapToGrid w:val="0"/>
          <w:kern w:val="0"/>
          <w:sz w:val="28"/>
          <w:szCs w:val="28"/>
        </w:rPr>
        <w:t>所需备件和材料应为原装零备件和材料，对维</w:t>
      </w:r>
      <w:r>
        <w:rPr>
          <w:rFonts w:hint="default" w:ascii="Times New Roman" w:hAnsi="Times New Roman" w:eastAsia="仿宋" w:cs="Times New Roman"/>
          <w:b/>
          <w:snapToGrid w:val="0"/>
          <w:kern w:val="0"/>
          <w:sz w:val="28"/>
          <w:szCs w:val="28"/>
          <w:lang w:val="en-US" w:eastAsia="zh-CN"/>
        </w:rPr>
        <w:t>保</w:t>
      </w:r>
      <w:r>
        <w:rPr>
          <w:rFonts w:hint="default" w:ascii="Times New Roman" w:hAnsi="Times New Roman" w:eastAsia="仿宋" w:cs="Times New Roman"/>
          <w:b/>
          <w:snapToGrid w:val="0"/>
          <w:kern w:val="0"/>
          <w:sz w:val="28"/>
          <w:szCs w:val="28"/>
        </w:rPr>
        <w:t>、维修所需要的重要设备和配件（压缩机、变频板、通讯板、板式换热器、室内控制面板、风扇电机、四通阀阀体及其他重要配件；新风系统：风机、过滤器、热交换器及其他重要配件）要求为采购人提供一定数量的备货，备件品种与数量应能满足采购人维保的需要，确保空调系统故障和新风系统故障一般能在12小时内修复。</w:t>
      </w:r>
    </w:p>
    <w:p w14:paraId="67338196">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（4）维修更换的新配件和材料不少于</w:t>
      </w:r>
      <w:r>
        <w:rPr>
          <w:rFonts w:hint="default" w:ascii="Times New Roman" w:hAnsi="Times New Roman" w:eastAsia="仿宋" w:cs="Times New Roman"/>
          <w:snapToGrid w:val="0"/>
          <w:kern w:val="0"/>
          <w:sz w:val="28"/>
          <w:szCs w:val="28"/>
          <w:highlight w:val="none"/>
          <w:lang w:val="en-US" w:eastAsia="zh-CN"/>
        </w:rPr>
        <w:t>15月</w:t>
      </w:r>
      <w:r>
        <w:rPr>
          <w:rFonts w:hint="default" w:ascii="Times New Roman" w:hAnsi="Times New Roman" w:eastAsia="仿宋" w:cs="Times New Roman"/>
          <w:snapToGrid w:val="0"/>
          <w:kern w:val="0"/>
          <w:sz w:val="28"/>
          <w:szCs w:val="28"/>
        </w:rPr>
        <w:t>的质保期；</w:t>
      </w:r>
    </w:p>
    <w:p w14:paraId="2ED44D2C">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3、维护保养服务要求</w:t>
      </w:r>
    </w:p>
    <w:p w14:paraId="72D78C2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3.1 组织措施和规范</w:t>
      </w:r>
    </w:p>
    <w:p w14:paraId="0E4C552E">
      <w:pPr>
        <w:adjustRightInd w:val="0"/>
        <w:snapToGrid w:val="0"/>
        <w:spacing w:line="360" w:lineRule="auto"/>
        <w:ind w:firstLine="560" w:firstLineChars="200"/>
        <w:rPr>
          <w:rFonts w:hint="default" w:ascii="Times New Roman" w:hAnsi="Times New Roman" w:eastAsia="仿宋" w:cs="Times New Roman"/>
          <w:snapToGrid w:val="0"/>
          <w:color w:val="000000" w:themeColor="text1"/>
          <w:kern w:val="0"/>
          <w:sz w:val="28"/>
          <w:szCs w:val="28"/>
          <w14:textFill>
            <w14:solidFill>
              <w14:schemeClr w14:val="tx1"/>
            </w14:solidFill>
          </w14:textFill>
        </w:rPr>
      </w:pPr>
      <w:r>
        <w:rPr>
          <w:rFonts w:hint="default" w:ascii="Times New Roman" w:hAnsi="Times New Roman" w:eastAsia="仿宋" w:cs="Times New Roman"/>
          <w:snapToGrid w:val="0"/>
          <w:color w:val="000000" w:themeColor="text1"/>
          <w:kern w:val="0"/>
          <w:sz w:val="28"/>
          <w:szCs w:val="28"/>
          <w14:textFill>
            <w14:solidFill>
              <w14:schemeClr w14:val="tx1"/>
            </w14:solidFill>
          </w14:textFill>
        </w:rPr>
        <w:t>（1）成交供应商应制定维</w:t>
      </w:r>
      <w:r>
        <w:rPr>
          <w:rFonts w:hint="default" w:ascii="Times New Roman" w:hAnsi="Times New Roman" w:eastAsia="仿宋" w:cs="Times New Roman"/>
          <w:snapToGrid w:val="0"/>
          <w:color w:val="000000" w:themeColor="text1"/>
          <w:kern w:val="0"/>
          <w:sz w:val="28"/>
          <w:szCs w:val="28"/>
          <w:lang w:val="en-US" w:eastAsia="zh-CN"/>
          <w14:textFill>
            <w14:solidFill>
              <w14:schemeClr w14:val="tx1"/>
            </w14:solidFill>
          </w14:textFill>
        </w:rPr>
        <w:t>修</w:t>
      </w:r>
      <w:r>
        <w:rPr>
          <w:rFonts w:hint="default" w:ascii="Times New Roman" w:hAnsi="Times New Roman" w:eastAsia="仿宋" w:cs="Times New Roman"/>
          <w:snapToGrid w:val="0"/>
          <w:color w:val="000000" w:themeColor="text1"/>
          <w:kern w:val="0"/>
          <w:sz w:val="28"/>
          <w:szCs w:val="28"/>
          <w14:textFill>
            <w14:solidFill>
              <w14:schemeClr w14:val="tx1"/>
            </w14:solidFill>
          </w14:textFill>
        </w:rPr>
        <w:t>操作规程，严格按规定进行操作和作业，并制定规范的</w:t>
      </w:r>
      <w:r>
        <w:rPr>
          <w:rFonts w:hint="default" w:ascii="Times New Roman" w:hAnsi="Times New Roman" w:eastAsia="仿宋" w:cs="Times New Roman"/>
          <w:snapToGrid w:val="0"/>
          <w:color w:val="000000" w:themeColor="text1"/>
          <w:kern w:val="0"/>
          <w:sz w:val="28"/>
          <w:szCs w:val="28"/>
          <w:lang w:val="en-US" w:eastAsia="zh-CN"/>
          <w14:textFill>
            <w14:solidFill>
              <w14:schemeClr w14:val="tx1"/>
            </w14:solidFill>
          </w14:textFill>
        </w:rPr>
        <w:t>维修</w:t>
      </w:r>
      <w:r>
        <w:rPr>
          <w:rFonts w:hint="default" w:ascii="Times New Roman" w:hAnsi="Times New Roman" w:eastAsia="仿宋" w:cs="Times New Roman"/>
          <w:snapToGrid w:val="0"/>
          <w:color w:val="000000" w:themeColor="text1"/>
          <w:kern w:val="0"/>
          <w:sz w:val="28"/>
          <w:szCs w:val="28"/>
          <w14:textFill>
            <w14:solidFill>
              <w14:schemeClr w14:val="tx1"/>
            </w14:solidFill>
          </w14:textFill>
        </w:rPr>
        <w:t>相关记录表格。</w:t>
      </w:r>
    </w:p>
    <w:p w14:paraId="71CA33EC">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color w:val="000000" w:themeColor="text1"/>
          <w:kern w:val="0"/>
          <w:sz w:val="28"/>
          <w:szCs w:val="28"/>
          <w14:textFill>
            <w14:solidFill>
              <w14:schemeClr w14:val="tx1"/>
            </w14:solidFill>
          </w14:textFill>
        </w:rPr>
        <w:t>（2）成交供应商负责办理维护过程</w:t>
      </w:r>
      <w:r>
        <w:rPr>
          <w:rFonts w:hint="default" w:ascii="Times New Roman" w:hAnsi="Times New Roman" w:eastAsia="仿宋" w:cs="Times New Roman"/>
          <w:snapToGrid w:val="0"/>
          <w:kern w:val="0"/>
          <w:sz w:val="28"/>
          <w:szCs w:val="28"/>
        </w:rPr>
        <w:t>中的相关厂家协调、技术许可手续，并承担相应费用;</w:t>
      </w:r>
    </w:p>
    <w:p w14:paraId="77807A23">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（3）成交供应商未经我方批准，不得随意改变线路走向及设备装置;</w:t>
      </w:r>
    </w:p>
    <w:p w14:paraId="65355DFE">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（4）严格按要求使用规定的维修材料。</w:t>
      </w:r>
    </w:p>
    <w:p w14:paraId="47829ED3">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3.2台账要求及确认流程</w:t>
      </w:r>
    </w:p>
    <w:p w14:paraId="3E42BC47">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（1）定期核对图纸资料、主要设备清单，合同期生效三个月内完成所有设备资料普查，并及时向甲方提供资料和设备清单，按季度上报变更资料。</w:t>
      </w:r>
    </w:p>
    <w:p w14:paraId="2649EDD5">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2）建立相应的运行台账，具体包括定期或不定期的检查台账、测试记录、维修、抢修记录单，重要情况需递交专项报告，并需得到甲方指定联系人的签字确认。各项记录表应反映每次检查时间，检查负责人，设备运行情况，维修详细情况，设备检查运行台账要定期抄报甲方，台账作为对维护工作的规定性考核内容。</w:t>
      </w:r>
    </w:p>
    <w:p w14:paraId="6D6D9F0C">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（3）及时上报空调系统异常情况，以及需进行大修改造的情况。对正常维修范围外的工作以及需要甲方支付的配件、材料价格，须有双方指定人确认的联系单，经甲方确认后方可进行决算。</w:t>
      </w:r>
    </w:p>
    <w:p w14:paraId="7A6FB2D6">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3.3技术服务与响应</w:t>
      </w:r>
    </w:p>
    <w:p w14:paraId="30791FAD">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（1）成交供应商应</w:t>
      </w:r>
      <w:r>
        <w:rPr>
          <w:rFonts w:hint="default" w:ascii="Times New Roman" w:hAnsi="Times New Roman" w:eastAsia="仿宋" w:cs="Times New Roman"/>
          <w:snapToGrid w:val="0"/>
          <w:kern w:val="0"/>
          <w:sz w:val="28"/>
          <w:szCs w:val="28"/>
          <w:lang w:val="en-US" w:eastAsia="zh-CN"/>
        </w:rPr>
        <w:t>配合维保单位</w:t>
      </w:r>
      <w:r>
        <w:rPr>
          <w:rFonts w:hint="default" w:ascii="Times New Roman" w:hAnsi="Times New Roman" w:eastAsia="仿宋" w:cs="Times New Roman"/>
          <w:snapToGrid w:val="0"/>
          <w:kern w:val="0"/>
          <w:sz w:val="28"/>
          <w:szCs w:val="28"/>
        </w:rPr>
        <w:t>每月</w:t>
      </w:r>
      <w:r>
        <w:rPr>
          <w:rFonts w:hint="default" w:ascii="Times New Roman" w:hAnsi="Times New Roman" w:eastAsia="仿宋" w:cs="Times New Roman"/>
          <w:snapToGrid w:val="0"/>
          <w:kern w:val="0"/>
          <w:sz w:val="28"/>
          <w:szCs w:val="28"/>
          <w:lang w:val="en-US" w:eastAsia="zh-CN"/>
        </w:rPr>
        <w:t>二</w:t>
      </w:r>
      <w:r>
        <w:rPr>
          <w:rFonts w:hint="default" w:ascii="Times New Roman" w:hAnsi="Times New Roman" w:eastAsia="仿宋" w:cs="Times New Roman"/>
          <w:snapToGrid w:val="0"/>
          <w:kern w:val="0"/>
          <w:sz w:val="28"/>
          <w:szCs w:val="28"/>
        </w:rPr>
        <w:t>次检修巡视，对发现的故障和缺陷进行及时修复并做好反馈工作，确保设备完好可靠。凡遇节日，重大活动以及狂风暴雨洪水等特殊情况，需安排人员加强巡视，采取相应措施，及时处理各类故障，以确保系统正常运行。</w:t>
      </w:r>
    </w:p>
    <w:p w14:paraId="690251D4">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（2）成交供应商应提供</w:t>
      </w:r>
      <w:r>
        <w:rPr>
          <w:rFonts w:hint="default" w:ascii="Times New Roman" w:hAnsi="Times New Roman" w:eastAsia="仿宋" w:cs="Times New Roman"/>
          <w:snapToGrid w:val="0"/>
          <w:kern w:val="0"/>
          <w:sz w:val="28"/>
          <w:szCs w:val="28"/>
          <w:lang w:val="en-US" w:eastAsia="zh-CN"/>
        </w:rPr>
        <w:t>驻点</w:t>
      </w:r>
      <w:r>
        <w:rPr>
          <w:rFonts w:hint="default" w:ascii="Times New Roman" w:hAnsi="Times New Roman" w:eastAsia="仿宋" w:cs="Times New Roman"/>
          <w:snapToGrid w:val="0"/>
          <w:kern w:val="0"/>
          <w:sz w:val="28"/>
          <w:szCs w:val="28"/>
        </w:rPr>
        <w:t>24小时服务（包括所有节假日），甲方设备一旦发生故障，乙方需在接到甲方电话通知后的</w:t>
      </w:r>
      <w:r>
        <w:rPr>
          <w:rFonts w:hint="default" w:ascii="Times New Roman" w:hAnsi="Times New Roman" w:eastAsia="仿宋" w:cs="Times New Roman"/>
          <w:snapToGrid w:val="0"/>
          <w:kern w:val="0"/>
          <w:sz w:val="28"/>
          <w:szCs w:val="28"/>
          <w:lang w:val="en-US" w:eastAsia="zh-CN"/>
        </w:rPr>
        <w:t>2</w:t>
      </w:r>
      <w:r>
        <w:rPr>
          <w:rFonts w:hint="default" w:ascii="Times New Roman" w:hAnsi="Times New Roman" w:eastAsia="仿宋" w:cs="Times New Roman"/>
          <w:snapToGrid w:val="0"/>
          <w:kern w:val="0"/>
          <w:sz w:val="28"/>
          <w:szCs w:val="28"/>
        </w:rPr>
        <w:t>小时内响应，系统一般故障，成交供应商承诺12小时内修复，重大故障在48小时内修复；</w:t>
      </w:r>
    </w:p>
    <w:p w14:paraId="5C2B9340">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（3）合同期间，成交供应商免费提供系统原理、操作培训，7*24小时接受甲方技术咨询，并免费提供系统软件升级服务。</w:t>
      </w:r>
    </w:p>
    <w:p w14:paraId="37DD2660">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3.4安全要求</w:t>
      </w:r>
    </w:p>
    <w:p w14:paraId="0BCEDC6A">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（1）成交供应商必须确保空调系统和新风系统安全可靠运行，及时消除故障隐患。负责范围内空调和新风设施的维护运行，确保所有运行设备的可靠，安全。</w:t>
      </w:r>
    </w:p>
    <w:p w14:paraId="67842EA6">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（2）成交供应商设专人负责。建立健全安全体制和安全学习制度，不断提高工作人员的安全意识。承担因维护不利引起设备，人身事故的全部安全责任。</w:t>
      </w:r>
    </w:p>
    <w:p w14:paraId="03FBF7C3">
      <w:pPr>
        <w:spacing w:line="360" w:lineRule="auto"/>
        <w:ind w:firstLine="560" w:firstLineChars="200"/>
        <w:rPr>
          <w:rFonts w:hint="default" w:ascii="Times New Roman" w:hAnsi="Times New Roman" w:eastAsia="仿宋" w:cs="Times New Roman"/>
          <w:color w:val="000000"/>
          <w:kern w:val="0"/>
          <w:sz w:val="28"/>
          <w:szCs w:val="28"/>
        </w:rPr>
      </w:pPr>
      <w:r>
        <w:rPr>
          <w:rFonts w:hint="default" w:ascii="Times New Roman" w:hAnsi="Times New Roman" w:eastAsia="仿宋" w:cs="Times New Roman"/>
          <w:color w:val="000000"/>
          <w:kern w:val="0"/>
          <w:sz w:val="28"/>
          <w:szCs w:val="28"/>
        </w:rPr>
        <w:t>3.5服务要求</w:t>
      </w:r>
    </w:p>
    <w:p w14:paraId="101D9AA1">
      <w:pPr>
        <w:spacing w:line="360" w:lineRule="auto"/>
        <w:ind w:firstLine="562" w:firstLineChars="200"/>
        <w:rPr>
          <w:rFonts w:hint="default" w:ascii="Times New Roman" w:hAnsi="Times New Roman" w:eastAsia="仿宋" w:cs="Times New Roman"/>
          <w:b/>
          <w:color w:val="000000"/>
          <w:kern w:val="0"/>
          <w:sz w:val="28"/>
          <w:szCs w:val="28"/>
        </w:rPr>
      </w:pPr>
      <w:r>
        <w:rPr>
          <w:rFonts w:hint="default" w:ascii="Times New Roman" w:hAnsi="Times New Roman" w:eastAsia="仿宋" w:cs="Times New Roman"/>
          <w:b/>
          <w:color w:val="000000"/>
          <w:kern w:val="0"/>
          <w:sz w:val="28"/>
          <w:szCs w:val="28"/>
          <w:lang w:val="en-US" w:eastAsia="zh-CN"/>
        </w:rPr>
        <w:t>维修</w:t>
      </w:r>
      <w:r>
        <w:rPr>
          <w:rFonts w:hint="default" w:ascii="Times New Roman" w:hAnsi="Times New Roman" w:eastAsia="仿宋" w:cs="Times New Roman"/>
          <w:b/>
          <w:color w:val="000000"/>
          <w:kern w:val="0"/>
          <w:sz w:val="28"/>
          <w:szCs w:val="28"/>
        </w:rPr>
        <w:t>过程中，服务人员必须穿戴工作服，进办公室必须敲门，无人情况必须经过相关部门同意才能进入施工或者检查，校内不允许打赤膊，抽游烟，不允许大声喧哗。有问题及时汇报，正常情况下设备损害（自然灾害等特殊情况除外），维保单位巡检未检查出，造成影响甲方有权扣除维保单位维保费用。</w:t>
      </w:r>
    </w:p>
    <w:p w14:paraId="5A42C2BA">
      <w:pPr>
        <w:numPr>
          <w:ilvl w:val="0"/>
          <w:numId w:val="0"/>
        </w:numPr>
        <w:ind w:firstLine="602" w:firstLineChars="200"/>
        <w:rPr>
          <w:rFonts w:hint="default" w:ascii="Times New Roman" w:hAnsi="Times New Roman" w:eastAsia="仿宋" w:cs="Times New Roman"/>
          <w:b/>
          <w:bCs/>
          <w:color w:val="auto"/>
          <w:sz w:val="30"/>
          <w:szCs w:val="30"/>
          <w:highlight w:val="none"/>
        </w:rPr>
      </w:pPr>
      <w:r>
        <w:rPr>
          <w:rFonts w:hint="default" w:ascii="Times New Roman" w:hAnsi="Times New Roman" w:eastAsia="仿宋" w:cs="Times New Roman"/>
          <w:b/>
          <w:bCs/>
          <w:color w:val="auto"/>
          <w:kern w:val="2"/>
          <w:sz w:val="30"/>
          <w:szCs w:val="30"/>
          <w:highlight w:val="none"/>
          <w:lang w:val="en-US" w:eastAsia="zh-CN" w:bidi="ar-SA"/>
        </w:rPr>
        <w:t>（</w:t>
      </w:r>
      <w:r>
        <w:rPr>
          <w:rFonts w:hint="eastAsia" w:eastAsia="仿宋" w:cs="Times New Roman"/>
          <w:b/>
          <w:bCs/>
          <w:color w:val="auto"/>
          <w:kern w:val="2"/>
          <w:sz w:val="30"/>
          <w:szCs w:val="30"/>
          <w:highlight w:val="none"/>
          <w:lang w:val="en-US" w:eastAsia="zh-CN" w:bidi="ar-SA"/>
        </w:rPr>
        <w:t>三</w:t>
      </w:r>
      <w:r>
        <w:rPr>
          <w:rFonts w:hint="default" w:ascii="Times New Roman" w:hAnsi="Times New Roman" w:eastAsia="仿宋" w:cs="Times New Roman"/>
          <w:b/>
          <w:bCs/>
          <w:color w:val="auto"/>
          <w:kern w:val="2"/>
          <w:sz w:val="30"/>
          <w:szCs w:val="30"/>
          <w:highlight w:val="none"/>
          <w:lang w:val="en-US" w:eastAsia="zh-CN" w:bidi="ar-SA"/>
        </w:rPr>
        <w:t>）</w:t>
      </w:r>
      <w:r>
        <w:rPr>
          <w:rFonts w:hint="default" w:ascii="Times New Roman" w:hAnsi="Times New Roman" w:eastAsia="仿宋" w:cs="Times New Roman"/>
          <w:b/>
          <w:bCs/>
          <w:color w:val="auto"/>
          <w:sz w:val="30"/>
          <w:szCs w:val="30"/>
          <w:highlight w:val="none"/>
        </w:rPr>
        <w:t>设施配件清单</w:t>
      </w:r>
      <w:r>
        <w:rPr>
          <w:rFonts w:hint="default" w:ascii="Times New Roman" w:hAnsi="Times New Roman" w:eastAsia="仿宋" w:cs="Times New Roman"/>
          <w:b/>
          <w:bCs/>
          <w:color w:val="auto"/>
          <w:sz w:val="30"/>
          <w:szCs w:val="30"/>
          <w:highlight w:val="none"/>
          <w:lang w:val="en-US" w:eastAsia="zh-CN"/>
        </w:rPr>
        <w:t>及</w:t>
      </w:r>
      <w:r>
        <w:rPr>
          <w:rFonts w:hint="default" w:ascii="Times New Roman" w:hAnsi="Times New Roman" w:eastAsia="仿宋" w:cs="Times New Roman"/>
          <w:b/>
          <w:bCs/>
          <w:color w:val="auto"/>
          <w:sz w:val="30"/>
          <w:szCs w:val="30"/>
          <w:highlight w:val="none"/>
        </w:rPr>
        <w:t>报价</w:t>
      </w:r>
    </w:p>
    <w:p w14:paraId="1164DDCA">
      <w:pPr>
        <w:numPr>
          <w:ilvl w:val="0"/>
          <w:numId w:val="0"/>
        </w:numPr>
        <w:spacing w:before="0" w:line="240" w:lineRule="auto"/>
        <w:ind w:firstLine="560" w:firstLineChars="200"/>
        <w:jc w:val="left"/>
        <w:rPr>
          <w:rFonts w:hint="default" w:ascii="Times New Roman" w:hAnsi="Times New Roman" w:eastAsia="仿宋" w:cs="Times New Roman"/>
          <w:b w:val="0"/>
          <w:bCs w:val="0"/>
          <w:color w:val="000000" w:themeColor="text1"/>
          <w:sz w:val="28"/>
          <w:szCs w:val="28"/>
          <w:highlight w:val="yellow"/>
          <w:lang w:val="en-US" w:eastAsia="zh-CN"/>
          <w14:textFill>
            <w14:solidFill>
              <w14:schemeClr w14:val="tx1"/>
            </w14:solidFill>
          </w14:textFill>
        </w:rPr>
      </w:pPr>
      <w:r>
        <w:rPr>
          <w:rFonts w:hint="default" w:ascii="Times New Roman" w:hAnsi="Times New Roman" w:eastAsia="仿宋" w:cs="Times New Roman"/>
          <w:b w:val="0"/>
          <w:bCs w:val="0"/>
          <w:color w:val="auto"/>
          <w:kern w:val="2"/>
          <w:sz w:val="28"/>
          <w:szCs w:val="28"/>
          <w:highlight w:val="none"/>
          <w:lang w:eastAsia="en-US" w:bidi="ar-SA"/>
        </w:rPr>
        <w:t>以</w:t>
      </w:r>
      <w:r>
        <w:rPr>
          <w:rFonts w:hint="default" w:ascii="Times New Roman" w:hAnsi="Times New Roman" w:eastAsia="仿宋" w:cs="Times New Roman"/>
          <w:b w:val="0"/>
          <w:bCs w:val="0"/>
          <w:color w:val="auto"/>
          <w:kern w:val="2"/>
          <w:sz w:val="28"/>
          <w:szCs w:val="28"/>
          <w:highlight w:val="none"/>
          <w:lang w:val="en-US" w:eastAsia="zh-CN" w:bidi="ar-SA"/>
        </w:rPr>
        <w:t>下三</w:t>
      </w:r>
      <w:r>
        <w:rPr>
          <w:rFonts w:hint="default" w:ascii="Times New Roman" w:hAnsi="Times New Roman" w:eastAsia="仿宋" w:cs="Times New Roman"/>
          <w:b w:val="0"/>
          <w:bCs w:val="0"/>
          <w:color w:val="auto"/>
          <w:kern w:val="2"/>
          <w:sz w:val="28"/>
          <w:szCs w:val="28"/>
          <w:highlight w:val="none"/>
          <w:lang w:val="en-US" w:eastAsia="zh-CN" w:bidi="ar-SA"/>
        </w:rPr>
        <w:t>种</w:t>
      </w:r>
      <w:r>
        <w:rPr>
          <w:rFonts w:hint="default" w:ascii="Times New Roman" w:hAnsi="Times New Roman" w:eastAsia="仿宋" w:cs="Times New Roman"/>
          <w:b w:val="0"/>
          <w:bCs w:val="0"/>
          <w:color w:val="auto"/>
          <w:kern w:val="2"/>
          <w:sz w:val="28"/>
          <w:szCs w:val="28"/>
          <w:highlight w:val="none"/>
          <w:lang w:eastAsia="en-US" w:bidi="ar-SA"/>
        </w:rPr>
        <w:t>空调配件维修报价清单</w:t>
      </w:r>
      <w:r>
        <w:rPr>
          <w:rFonts w:hint="default" w:ascii="Times New Roman" w:hAnsi="Times New Roman" w:eastAsia="仿宋" w:cs="Times New Roman"/>
          <w:b w:val="0"/>
          <w:bCs w:val="0"/>
          <w:color w:val="auto"/>
          <w:kern w:val="2"/>
          <w:sz w:val="28"/>
          <w:szCs w:val="28"/>
          <w:highlight w:val="none"/>
          <w:lang w:eastAsia="zh-CN" w:bidi="ar-SA"/>
        </w:rPr>
        <w:t>，</w:t>
      </w:r>
      <w:r>
        <w:rPr>
          <w:rFonts w:hint="default" w:ascii="Times New Roman" w:hAnsi="Times New Roman" w:eastAsia="仿宋" w:cs="Times New Roman"/>
          <w:b w:val="0"/>
          <w:bCs w:val="0"/>
          <w:color w:val="auto"/>
          <w:kern w:val="2"/>
          <w:sz w:val="28"/>
          <w:szCs w:val="28"/>
          <w:highlight w:val="none"/>
          <w:lang w:val="en-US" w:eastAsia="zh-CN" w:bidi="ar-SA"/>
        </w:rPr>
        <w:t>按统一折扣率报价，</w:t>
      </w:r>
      <w:r>
        <w:rPr>
          <w:rFonts w:hint="default" w:ascii="Times New Roman" w:hAnsi="Times New Roman" w:eastAsia="仿宋" w:cs="Times New Roman"/>
          <w:b/>
          <w:bCs/>
          <w:color w:val="auto"/>
          <w:kern w:val="2"/>
          <w:sz w:val="28"/>
          <w:szCs w:val="28"/>
          <w:highlight w:val="none"/>
          <w:lang w:val="en-US" w:eastAsia="zh-CN" w:bidi="ar-SA"/>
        </w:rPr>
        <w:t>空调</w:t>
      </w:r>
      <w:r>
        <w:rPr>
          <w:rFonts w:hint="default" w:ascii="Times New Roman" w:hAnsi="Times New Roman" w:eastAsia="仿宋" w:cs="Times New Roman"/>
          <w:b/>
          <w:bCs/>
          <w:color w:val="auto"/>
          <w:sz w:val="28"/>
          <w:szCs w:val="28"/>
          <w:highlight w:val="none"/>
          <w:lang w:val="en-US" w:eastAsia="zh-CN"/>
        </w:rPr>
        <w:t>维修预算费报价=设备维修预算*设备配件统一折扣率</w:t>
      </w:r>
      <w:r>
        <w:rPr>
          <w:rFonts w:hint="default" w:ascii="Times New Roman" w:hAnsi="Times New Roman" w:eastAsia="仿宋" w:cs="Times New Roman"/>
          <w:b w:val="0"/>
          <w:bCs w:val="0"/>
          <w:color w:val="auto"/>
          <w:sz w:val="28"/>
          <w:szCs w:val="28"/>
          <w:highlight w:val="none"/>
          <w:lang w:val="en-US" w:eastAsia="zh-CN"/>
        </w:rPr>
        <w:t>。</w:t>
      </w:r>
      <w:r>
        <w:rPr>
          <w:rFonts w:hint="default" w:ascii="Times New Roman" w:hAnsi="Times New Roman" w:eastAsia="仿宋" w:cs="Times New Roman"/>
          <w:b w:val="0"/>
          <w:bCs w:val="0"/>
          <w:color w:val="auto"/>
          <w:kern w:val="2"/>
          <w:sz w:val="28"/>
          <w:szCs w:val="28"/>
          <w:highlight w:val="none"/>
          <w:lang w:val="en-US" w:eastAsia="zh-CN" w:bidi="ar-SA"/>
        </w:rPr>
        <w:t>空调维修配件费用</w:t>
      </w:r>
      <w:r>
        <w:rPr>
          <w:rFonts w:hint="default" w:ascii="Times New Roman" w:hAnsi="Times New Roman" w:eastAsia="仿宋" w:cs="Times New Roman"/>
          <w:b w:val="0"/>
          <w:bCs w:val="0"/>
          <w:color w:val="auto"/>
          <w:sz w:val="28"/>
          <w:szCs w:val="28"/>
          <w:highlight w:val="none"/>
          <w:lang w:val="en-US" w:eastAsia="zh-CN"/>
        </w:rPr>
        <w:t>按基准单价统一折扣率后的价格进行按实结算</w:t>
      </w:r>
      <w:r>
        <w:rPr>
          <w:rFonts w:hint="default" w:ascii="Times New Roman" w:hAnsi="Times New Roman" w:eastAsia="仿宋" w:cs="Times New Roman"/>
          <w:b w:val="0"/>
          <w:bCs w:val="0"/>
          <w:color w:val="auto"/>
          <w:sz w:val="28"/>
          <w:szCs w:val="28"/>
          <w:highlight w:val="none"/>
          <w:lang w:val="en-US" w:eastAsia="zh-CN"/>
        </w:rPr>
        <w:t>。</w:t>
      </w:r>
    </w:p>
    <w:p w14:paraId="0862B07E">
      <w:pPr>
        <w:numPr>
          <w:ilvl w:val="0"/>
          <w:numId w:val="0"/>
        </w:numPr>
        <w:ind w:firstLine="643" w:firstLineChars="200"/>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1、常用配件报价明细单——</w:t>
      </w:r>
      <w:r>
        <w:rPr>
          <w:rFonts w:hint="default" w:ascii="Times New Roman" w:hAnsi="Times New Roman" w:eastAsia="仿宋" w:cs="Times New Roman"/>
          <w:b w:val="0"/>
          <w:bCs w:val="0"/>
          <w:sz w:val="28"/>
          <w:szCs w:val="28"/>
          <w:lang w:val="en-US" w:eastAsia="zh-CN"/>
        </w:rPr>
        <w:t>空调维修</w:t>
      </w:r>
      <w:r>
        <w:rPr>
          <w:rFonts w:hint="default" w:ascii="Times New Roman" w:hAnsi="Times New Roman" w:eastAsia="仿宋" w:cs="Times New Roman"/>
          <w:b w:val="0"/>
          <w:bCs w:val="0"/>
          <w:sz w:val="28"/>
          <w:szCs w:val="28"/>
          <w:lang w:eastAsia="zh-CN"/>
        </w:rPr>
        <w:t>配件报价清单</w:t>
      </w:r>
    </w:p>
    <w:p w14:paraId="5321BD3C">
      <w:pPr>
        <w:pStyle w:val="19"/>
        <w:ind w:firstLine="560" w:firstLineChars="20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 xml:space="preserve">投标人参与投标时，需对以下常用材料进行报价： </w:t>
      </w:r>
    </w:p>
    <w:tbl>
      <w:tblPr>
        <w:tblStyle w:val="15"/>
        <w:tblW w:w="91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1"/>
        <w:gridCol w:w="1938"/>
        <w:gridCol w:w="2338"/>
        <w:gridCol w:w="1000"/>
        <w:gridCol w:w="1050"/>
        <w:gridCol w:w="925"/>
        <w:gridCol w:w="1341"/>
      </w:tblGrid>
      <w:tr w14:paraId="3C98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9103"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F1F54A">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40"/>
                <w:szCs w:val="40"/>
                <w:u w:val="none"/>
              </w:rPr>
            </w:pPr>
            <w:r>
              <w:rPr>
                <w:rStyle w:val="25"/>
                <w:rFonts w:hint="default" w:ascii="Calibri" w:hAnsi="Calibri" w:eastAsia="仿宋" w:cs="Calibri"/>
                <w:color w:val="auto"/>
                <w:lang w:val="en-US" w:eastAsia="zh-CN" w:bidi="ar"/>
              </w:rPr>
              <w:t>①</w:t>
            </w:r>
            <w:r>
              <w:rPr>
                <w:rStyle w:val="25"/>
                <w:rFonts w:hint="default" w:ascii="Times New Roman" w:hAnsi="Times New Roman" w:eastAsia="仿宋" w:cs="Times New Roman"/>
                <w:color w:val="auto"/>
                <w:lang w:val="en-US" w:eastAsia="zh-CN" w:bidi="ar"/>
              </w:rPr>
              <w:t>美的常用配件报价单</w:t>
            </w:r>
          </w:p>
        </w:tc>
      </w:tr>
      <w:tr w14:paraId="6C750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449CEFB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序号</w:t>
            </w:r>
          </w:p>
        </w:tc>
        <w:tc>
          <w:tcPr>
            <w:tcW w:w="1938" w:type="dxa"/>
            <w:tcBorders>
              <w:top w:val="single" w:color="000000" w:sz="8" w:space="0"/>
              <w:left w:val="nil"/>
              <w:bottom w:val="single" w:color="000000" w:sz="8" w:space="0"/>
              <w:right w:val="single" w:color="000000" w:sz="8" w:space="0"/>
            </w:tcBorders>
            <w:shd w:val="clear" w:color="auto" w:fill="auto"/>
            <w:noWrap/>
            <w:vAlign w:val="center"/>
          </w:tcPr>
          <w:p w14:paraId="3139477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机型</w:t>
            </w:r>
          </w:p>
        </w:tc>
        <w:tc>
          <w:tcPr>
            <w:tcW w:w="2338" w:type="dxa"/>
            <w:tcBorders>
              <w:top w:val="single" w:color="000000" w:sz="8" w:space="0"/>
              <w:left w:val="nil"/>
              <w:bottom w:val="single" w:color="000000" w:sz="8" w:space="0"/>
              <w:right w:val="single" w:color="000000" w:sz="8" w:space="0"/>
            </w:tcBorders>
            <w:shd w:val="clear" w:color="auto" w:fill="auto"/>
            <w:noWrap/>
            <w:vAlign w:val="center"/>
          </w:tcPr>
          <w:p w14:paraId="6EA8262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名称</w:t>
            </w:r>
          </w:p>
        </w:tc>
        <w:tc>
          <w:tcPr>
            <w:tcW w:w="1000" w:type="dxa"/>
            <w:tcBorders>
              <w:top w:val="single" w:color="000000" w:sz="8" w:space="0"/>
              <w:left w:val="nil"/>
              <w:bottom w:val="single" w:color="000000" w:sz="8" w:space="0"/>
              <w:right w:val="single" w:color="000000" w:sz="8" w:space="0"/>
            </w:tcBorders>
            <w:shd w:val="clear" w:color="auto" w:fill="auto"/>
            <w:noWrap/>
            <w:vAlign w:val="center"/>
          </w:tcPr>
          <w:p w14:paraId="4E7033F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单位</w:t>
            </w:r>
          </w:p>
        </w:tc>
        <w:tc>
          <w:tcPr>
            <w:tcW w:w="1050" w:type="dxa"/>
            <w:tcBorders>
              <w:top w:val="single" w:color="000000" w:sz="8" w:space="0"/>
              <w:left w:val="nil"/>
              <w:bottom w:val="single" w:color="000000" w:sz="8" w:space="0"/>
              <w:right w:val="single" w:color="000000" w:sz="8" w:space="0"/>
            </w:tcBorders>
            <w:shd w:val="clear" w:color="auto" w:fill="auto"/>
            <w:noWrap/>
            <w:vAlign w:val="center"/>
          </w:tcPr>
          <w:p w14:paraId="2AE9794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单价</w:t>
            </w:r>
            <w:r>
              <w:rPr>
                <w:rStyle w:val="26"/>
                <w:rFonts w:hint="eastAsia" w:eastAsia="仿宋" w:cs="Times New Roman"/>
                <w:color w:val="FF0000"/>
                <w:lang w:val="en-US" w:eastAsia="zh-CN" w:bidi="ar"/>
              </w:rPr>
              <w:t>（元）</w:t>
            </w:r>
          </w:p>
        </w:tc>
        <w:tc>
          <w:tcPr>
            <w:tcW w:w="925" w:type="dxa"/>
            <w:tcBorders>
              <w:top w:val="single" w:color="000000" w:sz="8" w:space="0"/>
              <w:left w:val="nil"/>
              <w:bottom w:val="single" w:color="000000" w:sz="8" w:space="0"/>
              <w:right w:val="single" w:color="000000" w:sz="8" w:space="0"/>
            </w:tcBorders>
            <w:shd w:val="clear" w:color="auto" w:fill="auto"/>
            <w:noWrap/>
            <w:vAlign w:val="center"/>
          </w:tcPr>
          <w:p w14:paraId="4A6B18C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统一折扣率</w:t>
            </w:r>
          </w:p>
        </w:tc>
        <w:tc>
          <w:tcPr>
            <w:tcW w:w="1341" w:type="dxa"/>
            <w:tcBorders>
              <w:top w:val="single" w:color="000000" w:sz="8" w:space="0"/>
              <w:left w:val="nil"/>
              <w:bottom w:val="single" w:color="000000" w:sz="8" w:space="0"/>
              <w:right w:val="single" w:color="000000" w:sz="8" w:space="0"/>
            </w:tcBorders>
            <w:shd w:val="clear" w:color="auto" w:fill="auto"/>
            <w:noWrap/>
            <w:vAlign w:val="center"/>
          </w:tcPr>
          <w:p w14:paraId="73ADAD9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折后单价</w:t>
            </w:r>
            <w:r>
              <w:rPr>
                <w:rStyle w:val="26"/>
                <w:rFonts w:hint="eastAsia" w:eastAsia="仿宋" w:cs="Times New Roman"/>
                <w:color w:val="FF0000"/>
                <w:lang w:val="en-US" w:eastAsia="zh-CN" w:bidi="ar"/>
              </w:rPr>
              <w:t>（元）</w:t>
            </w:r>
          </w:p>
        </w:tc>
      </w:tr>
      <w:tr w14:paraId="3E0D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57DB467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w:t>
            </w:r>
          </w:p>
        </w:tc>
        <w:tc>
          <w:tcPr>
            <w:tcW w:w="1938" w:type="dxa"/>
            <w:vMerge w:val="restart"/>
            <w:tcBorders>
              <w:top w:val="nil"/>
              <w:left w:val="nil"/>
              <w:bottom w:val="nil"/>
              <w:right w:val="single" w:color="000000" w:sz="8" w:space="0"/>
            </w:tcBorders>
            <w:shd w:val="clear" w:color="auto" w:fill="auto"/>
            <w:vAlign w:val="center"/>
          </w:tcPr>
          <w:p w14:paraId="16333C1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主机</w:t>
            </w:r>
            <w:r>
              <w:rPr>
                <w:rFonts w:hint="default" w:ascii="Times New Roman" w:hAnsi="Times New Roman" w:eastAsia="仿宋" w:cs="Times New Roman"/>
                <w:i w:val="0"/>
                <w:iCs w:val="0"/>
                <w:color w:val="000000"/>
                <w:kern w:val="0"/>
                <w:sz w:val="22"/>
                <w:szCs w:val="22"/>
                <w:u w:val="none"/>
                <w:lang w:val="en-US" w:eastAsia="zh-CN" w:bidi="ar"/>
              </w:rPr>
              <w:t>MDVH-V80W/N1-C01P(E1)--MDV-224W/DSN1-8R0</w:t>
            </w:r>
          </w:p>
        </w:tc>
        <w:tc>
          <w:tcPr>
            <w:tcW w:w="2338" w:type="dxa"/>
            <w:tcBorders>
              <w:top w:val="nil"/>
              <w:left w:val="nil"/>
              <w:bottom w:val="single" w:color="000000" w:sz="8" w:space="0"/>
              <w:right w:val="single" w:color="000000" w:sz="8" w:space="0"/>
            </w:tcBorders>
            <w:shd w:val="clear" w:color="auto" w:fill="auto"/>
            <w:noWrap/>
            <w:vAlign w:val="center"/>
          </w:tcPr>
          <w:p w14:paraId="3813CF2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变频涡旋式压缩机</w:t>
            </w:r>
          </w:p>
        </w:tc>
        <w:tc>
          <w:tcPr>
            <w:tcW w:w="1000" w:type="dxa"/>
            <w:tcBorders>
              <w:top w:val="nil"/>
              <w:left w:val="nil"/>
              <w:bottom w:val="single" w:color="000000" w:sz="8" w:space="0"/>
              <w:right w:val="single" w:color="000000" w:sz="8" w:space="0"/>
            </w:tcBorders>
            <w:shd w:val="clear" w:color="auto" w:fill="auto"/>
            <w:noWrap/>
            <w:vAlign w:val="center"/>
          </w:tcPr>
          <w:p w14:paraId="0CC09B0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43363DE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5600</w:t>
            </w:r>
          </w:p>
        </w:tc>
        <w:tc>
          <w:tcPr>
            <w:tcW w:w="925" w:type="dxa"/>
            <w:vMerge w:val="restart"/>
            <w:tcBorders>
              <w:top w:val="nil"/>
              <w:left w:val="nil"/>
              <w:bottom w:val="single" w:color="000000" w:sz="8" w:space="0"/>
              <w:right w:val="single" w:color="000000" w:sz="8" w:space="0"/>
            </w:tcBorders>
            <w:shd w:val="clear" w:color="auto" w:fill="auto"/>
            <w:noWrap/>
            <w:vAlign w:val="center"/>
          </w:tcPr>
          <w:p w14:paraId="1E2DD813">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75174985">
            <w:pPr>
              <w:jc w:val="center"/>
              <w:rPr>
                <w:rFonts w:hint="default" w:ascii="Times New Roman" w:hAnsi="Times New Roman" w:eastAsia="仿宋" w:cs="Times New Roman"/>
                <w:i w:val="0"/>
                <w:iCs w:val="0"/>
                <w:color w:val="000000"/>
                <w:sz w:val="22"/>
                <w:szCs w:val="22"/>
                <w:u w:val="none"/>
              </w:rPr>
            </w:pPr>
          </w:p>
        </w:tc>
      </w:tr>
      <w:tr w14:paraId="5E051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49C007A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1938" w:type="dxa"/>
            <w:vMerge w:val="continue"/>
            <w:tcBorders>
              <w:top w:val="nil"/>
              <w:left w:val="nil"/>
              <w:bottom w:val="nil"/>
              <w:right w:val="single" w:color="000000" w:sz="8" w:space="0"/>
            </w:tcBorders>
            <w:shd w:val="clear" w:color="auto" w:fill="auto"/>
            <w:vAlign w:val="center"/>
          </w:tcPr>
          <w:p w14:paraId="6E56C9D9">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CAF36E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冷凝器部件</w:t>
            </w:r>
          </w:p>
        </w:tc>
        <w:tc>
          <w:tcPr>
            <w:tcW w:w="1000" w:type="dxa"/>
            <w:tcBorders>
              <w:top w:val="nil"/>
              <w:left w:val="nil"/>
              <w:bottom w:val="single" w:color="000000" w:sz="8" w:space="0"/>
              <w:right w:val="single" w:color="000000" w:sz="8" w:space="0"/>
            </w:tcBorders>
            <w:shd w:val="clear" w:color="auto" w:fill="auto"/>
            <w:noWrap/>
            <w:vAlign w:val="center"/>
          </w:tcPr>
          <w:p w14:paraId="22495CE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1EABFEA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3500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7807076F">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B0595FB">
            <w:pPr>
              <w:jc w:val="center"/>
              <w:rPr>
                <w:rFonts w:hint="default" w:ascii="Times New Roman" w:hAnsi="Times New Roman" w:eastAsia="仿宋" w:cs="Times New Roman"/>
                <w:i w:val="0"/>
                <w:iCs w:val="0"/>
                <w:color w:val="000000"/>
                <w:sz w:val="22"/>
                <w:szCs w:val="22"/>
                <w:u w:val="none"/>
              </w:rPr>
            </w:pPr>
          </w:p>
        </w:tc>
      </w:tr>
      <w:tr w14:paraId="7E117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2D1D903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w:t>
            </w:r>
          </w:p>
        </w:tc>
        <w:tc>
          <w:tcPr>
            <w:tcW w:w="1938" w:type="dxa"/>
            <w:vMerge w:val="continue"/>
            <w:tcBorders>
              <w:top w:val="nil"/>
              <w:left w:val="nil"/>
              <w:bottom w:val="nil"/>
              <w:right w:val="single" w:color="000000" w:sz="8" w:space="0"/>
            </w:tcBorders>
            <w:shd w:val="clear" w:color="auto" w:fill="auto"/>
            <w:vAlign w:val="center"/>
          </w:tcPr>
          <w:p w14:paraId="64940408">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7C697BE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压缩机模块板</w:t>
            </w:r>
          </w:p>
        </w:tc>
        <w:tc>
          <w:tcPr>
            <w:tcW w:w="1000" w:type="dxa"/>
            <w:tcBorders>
              <w:top w:val="nil"/>
              <w:left w:val="nil"/>
              <w:bottom w:val="single" w:color="000000" w:sz="8" w:space="0"/>
              <w:right w:val="single" w:color="000000" w:sz="8" w:space="0"/>
            </w:tcBorders>
            <w:shd w:val="clear" w:color="auto" w:fill="auto"/>
            <w:noWrap/>
            <w:vAlign w:val="center"/>
          </w:tcPr>
          <w:p w14:paraId="70B3BF7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块</w:t>
            </w:r>
          </w:p>
        </w:tc>
        <w:tc>
          <w:tcPr>
            <w:tcW w:w="1050" w:type="dxa"/>
            <w:tcBorders>
              <w:top w:val="nil"/>
              <w:left w:val="nil"/>
              <w:bottom w:val="single" w:color="000000" w:sz="8" w:space="0"/>
              <w:right w:val="single" w:color="000000" w:sz="8" w:space="0"/>
            </w:tcBorders>
            <w:shd w:val="clear" w:color="auto" w:fill="auto"/>
            <w:noWrap/>
            <w:vAlign w:val="center"/>
          </w:tcPr>
          <w:p w14:paraId="2CB1DD8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3500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0FF8850C">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78DB1DC9">
            <w:pPr>
              <w:jc w:val="center"/>
              <w:rPr>
                <w:rFonts w:hint="default" w:ascii="Times New Roman" w:hAnsi="Times New Roman" w:eastAsia="仿宋" w:cs="Times New Roman"/>
                <w:i w:val="0"/>
                <w:iCs w:val="0"/>
                <w:color w:val="000000"/>
                <w:sz w:val="22"/>
                <w:szCs w:val="22"/>
                <w:u w:val="none"/>
              </w:rPr>
            </w:pPr>
          </w:p>
        </w:tc>
      </w:tr>
      <w:tr w14:paraId="694EB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510B505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w:t>
            </w:r>
          </w:p>
        </w:tc>
        <w:tc>
          <w:tcPr>
            <w:tcW w:w="1938" w:type="dxa"/>
            <w:vMerge w:val="continue"/>
            <w:tcBorders>
              <w:top w:val="nil"/>
              <w:left w:val="nil"/>
              <w:bottom w:val="nil"/>
              <w:right w:val="single" w:color="000000" w:sz="8" w:space="0"/>
            </w:tcBorders>
            <w:shd w:val="clear" w:color="auto" w:fill="auto"/>
            <w:vAlign w:val="center"/>
          </w:tcPr>
          <w:p w14:paraId="15AC4E44">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6D611A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板式换热器组件</w:t>
            </w:r>
          </w:p>
        </w:tc>
        <w:tc>
          <w:tcPr>
            <w:tcW w:w="1000" w:type="dxa"/>
            <w:tcBorders>
              <w:top w:val="nil"/>
              <w:left w:val="nil"/>
              <w:bottom w:val="single" w:color="000000" w:sz="8" w:space="0"/>
              <w:right w:val="single" w:color="000000" w:sz="8" w:space="0"/>
            </w:tcBorders>
            <w:shd w:val="clear" w:color="auto" w:fill="auto"/>
            <w:noWrap/>
            <w:vAlign w:val="center"/>
          </w:tcPr>
          <w:p w14:paraId="1237526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48C417F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2000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5C6D54B5">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456938AE">
            <w:pPr>
              <w:jc w:val="center"/>
              <w:rPr>
                <w:rFonts w:hint="default" w:ascii="Times New Roman" w:hAnsi="Times New Roman" w:eastAsia="仿宋" w:cs="Times New Roman"/>
                <w:i w:val="0"/>
                <w:iCs w:val="0"/>
                <w:color w:val="000000"/>
                <w:sz w:val="22"/>
                <w:szCs w:val="22"/>
                <w:u w:val="none"/>
              </w:rPr>
            </w:pPr>
          </w:p>
        </w:tc>
      </w:tr>
      <w:tr w14:paraId="2A30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787D27D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1938" w:type="dxa"/>
            <w:vMerge w:val="continue"/>
            <w:tcBorders>
              <w:top w:val="nil"/>
              <w:left w:val="nil"/>
              <w:bottom w:val="nil"/>
              <w:right w:val="single" w:color="000000" w:sz="8" w:space="0"/>
            </w:tcBorders>
            <w:shd w:val="clear" w:color="auto" w:fill="auto"/>
            <w:vAlign w:val="center"/>
          </w:tcPr>
          <w:p w14:paraId="0F518468">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49F1F17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滤波板组件</w:t>
            </w:r>
          </w:p>
        </w:tc>
        <w:tc>
          <w:tcPr>
            <w:tcW w:w="1000" w:type="dxa"/>
            <w:tcBorders>
              <w:top w:val="nil"/>
              <w:left w:val="nil"/>
              <w:bottom w:val="single" w:color="000000" w:sz="8" w:space="0"/>
              <w:right w:val="single" w:color="000000" w:sz="8" w:space="0"/>
            </w:tcBorders>
            <w:shd w:val="clear" w:color="auto" w:fill="auto"/>
            <w:noWrap/>
            <w:vAlign w:val="center"/>
          </w:tcPr>
          <w:p w14:paraId="4C72CA0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块</w:t>
            </w:r>
          </w:p>
        </w:tc>
        <w:tc>
          <w:tcPr>
            <w:tcW w:w="1050" w:type="dxa"/>
            <w:tcBorders>
              <w:top w:val="nil"/>
              <w:left w:val="nil"/>
              <w:bottom w:val="single" w:color="000000" w:sz="8" w:space="0"/>
              <w:right w:val="single" w:color="000000" w:sz="8" w:space="0"/>
            </w:tcBorders>
            <w:shd w:val="clear" w:color="auto" w:fill="auto"/>
            <w:noWrap/>
            <w:vAlign w:val="center"/>
          </w:tcPr>
          <w:p w14:paraId="0C4768D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1300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0ADBB8AB">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4FCE87CD">
            <w:pPr>
              <w:jc w:val="center"/>
              <w:rPr>
                <w:rFonts w:hint="default" w:ascii="Times New Roman" w:hAnsi="Times New Roman" w:eastAsia="仿宋" w:cs="Times New Roman"/>
                <w:i w:val="0"/>
                <w:iCs w:val="0"/>
                <w:color w:val="000000"/>
                <w:sz w:val="22"/>
                <w:szCs w:val="22"/>
                <w:u w:val="none"/>
              </w:rPr>
            </w:pPr>
          </w:p>
        </w:tc>
      </w:tr>
      <w:tr w14:paraId="56D3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3EF9140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938" w:type="dxa"/>
            <w:vMerge w:val="continue"/>
            <w:tcBorders>
              <w:top w:val="nil"/>
              <w:left w:val="nil"/>
              <w:bottom w:val="nil"/>
              <w:right w:val="single" w:color="000000" w:sz="8" w:space="0"/>
            </w:tcBorders>
            <w:shd w:val="clear" w:color="auto" w:fill="auto"/>
            <w:vAlign w:val="center"/>
          </w:tcPr>
          <w:p w14:paraId="145B7E11">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469463A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室外主控板组件</w:t>
            </w:r>
          </w:p>
        </w:tc>
        <w:tc>
          <w:tcPr>
            <w:tcW w:w="1000" w:type="dxa"/>
            <w:tcBorders>
              <w:top w:val="nil"/>
              <w:left w:val="nil"/>
              <w:bottom w:val="single" w:color="000000" w:sz="8" w:space="0"/>
              <w:right w:val="single" w:color="000000" w:sz="8" w:space="0"/>
            </w:tcBorders>
            <w:shd w:val="clear" w:color="auto" w:fill="auto"/>
            <w:noWrap/>
            <w:vAlign w:val="center"/>
          </w:tcPr>
          <w:p w14:paraId="2FF9ECE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块</w:t>
            </w:r>
          </w:p>
        </w:tc>
        <w:tc>
          <w:tcPr>
            <w:tcW w:w="1050" w:type="dxa"/>
            <w:tcBorders>
              <w:top w:val="nil"/>
              <w:left w:val="nil"/>
              <w:bottom w:val="single" w:color="000000" w:sz="8" w:space="0"/>
              <w:right w:val="single" w:color="000000" w:sz="8" w:space="0"/>
            </w:tcBorders>
            <w:shd w:val="clear" w:color="auto" w:fill="auto"/>
            <w:noWrap/>
            <w:vAlign w:val="center"/>
          </w:tcPr>
          <w:p w14:paraId="7433CCC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26F5C5CB">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3DAEE372">
            <w:pPr>
              <w:jc w:val="center"/>
              <w:rPr>
                <w:rFonts w:hint="default" w:ascii="Times New Roman" w:hAnsi="Times New Roman" w:eastAsia="仿宋" w:cs="Times New Roman"/>
                <w:i w:val="0"/>
                <w:iCs w:val="0"/>
                <w:color w:val="000000"/>
                <w:sz w:val="22"/>
                <w:szCs w:val="22"/>
                <w:u w:val="none"/>
              </w:rPr>
            </w:pPr>
          </w:p>
        </w:tc>
      </w:tr>
      <w:tr w14:paraId="707C3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6F9F80D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w:t>
            </w:r>
          </w:p>
        </w:tc>
        <w:tc>
          <w:tcPr>
            <w:tcW w:w="1938" w:type="dxa"/>
            <w:vMerge w:val="continue"/>
            <w:tcBorders>
              <w:top w:val="nil"/>
              <w:left w:val="nil"/>
              <w:bottom w:val="nil"/>
              <w:right w:val="single" w:color="000000" w:sz="8" w:space="0"/>
            </w:tcBorders>
            <w:shd w:val="clear" w:color="auto" w:fill="auto"/>
            <w:vAlign w:val="center"/>
          </w:tcPr>
          <w:p w14:paraId="26D0EB6A">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11CE081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风机模块板组件</w:t>
            </w:r>
          </w:p>
        </w:tc>
        <w:tc>
          <w:tcPr>
            <w:tcW w:w="1000" w:type="dxa"/>
            <w:tcBorders>
              <w:top w:val="nil"/>
              <w:left w:val="nil"/>
              <w:bottom w:val="single" w:color="000000" w:sz="8" w:space="0"/>
              <w:right w:val="single" w:color="000000" w:sz="8" w:space="0"/>
            </w:tcBorders>
            <w:shd w:val="clear" w:color="auto" w:fill="auto"/>
            <w:noWrap/>
            <w:vAlign w:val="center"/>
          </w:tcPr>
          <w:p w14:paraId="777E12F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块</w:t>
            </w:r>
          </w:p>
        </w:tc>
        <w:tc>
          <w:tcPr>
            <w:tcW w:w="1050" w:type="dxa"/>
            <w:tcBorders>
              <w:top w:val="nil"/>
              <w:left w:val="nil"/>
              <w:bottom w:val="single" w:color="000000" w:sz="8" w:space="0"/>
              <w:right w:val="single" w:color="000000" w:sz="8" w:space="0"/>
            </w:tcBorders>
            <w:shd w:val="clear" w:color="auto" w:fill="auto"/>
            <w:noWrap/>
            <w:vAlign w:val="center"/>
          </w:tcPr>
          <w:p w14:paraId="4220942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1F2BDC6F">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40DCCF77">
            <w:pPr>
              <w:jc w:val="center"/>
              <w:rPr>
                <w:rFonts w:hint="default" w:ascii="Times New Roman" w:hAnsi="Times New Roman" w:eastAsia="仿宋" w:cs="Times New Roman"/>
                <w:i w:val="0"/>
                <w:iCs w:val="0"/>
                <w:color w:val="000000"/>
                <w:sz w:val="22"/>
                <w:szCs w:val="22"/>
                <w:u w:val="none"/>
              </w:rPr>
            </w:pPr>
          </w:p>
        </w:tc>
      </w:tr>
      <w:tr w14:paraId="5167F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7B6FA39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w:t>
            </w:r>
          </w:p>
        </w:tc>
        <w:tc>
          <w:tcPr>
            <w:tcW w:w="1938" w:type="dxa"/>
            <w:vMerge w:val="continue"/>
            <w:tcBorders>
              <w:top w:val="nil"/>
              <w:left w:val="nil"/>
              <w:bottom w:val="nil"/>
              <w:right w:val="single" w:color="000000" w:sz="8" w:space="0"/>
            </w:tcBorders>
            <w:shd w:val="clear" w:color="auto" w:fill="auto"/>
            <w:vAlign w:val="center"/>
          </w:tcPr>
          <w:p w14:paraId="2C2FF2A6">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4E9157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线控器</w:t>
            </w:r>
          </w:p>
        </w:tc>
        <w:tc>
          <w:tcPr>
            <w:tcW w:w="1000" w:type="dxa"/>
            <w:tcBorders>
              <w:top w:val="nil"/>
              <w:left w:val="nil"/>
              <w:bottom w:val="single" w:color="000000" w:sz="8" w:space="0"/>
              <w:right w:val="single" w:color="000000" w:sz="8" w:space="0"/>
            </w:tcBorders>
            <w:shd w:val="clear" w:color="auto" w:fill="auto"/>
            <w:noWrap/>
            <w:vAlign w:val="center"/>
          </w:tcPr>
          <w:p w14:paraId="118FA88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22A8BDC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180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2EC4FF47">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73188C96">
            <w:pPr>
              <w:jc w:val="center"/>
              <w:rPr>
                <w:rFonts w:hint="default" w:ascii="Times New Roman" w:hAnsi="Times New Roman" w:eastAsia="仿宋" w:cs="Times New Roman"/>
                <w:i w:val="0"/>
                <w:iCs w:val="0"/>
                <w:color w:val="000000"/>
                <w:sz w:val="22"/>
                <w:szCs w:val="22"/>
                <w:u w:val="none"/>
              </w:rPr>
            </w:pPr>
          </w:p>
        </w:tc>
      </w:tr>
      <w:tr w14:paraId="729E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0A0C3BB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1938" w:type="dxa"/>
            <w:vMerge w:val="continue"/>
            <w:tcBorders>
              <w:top w:val="nil"/>
              <w:left w:val="nil"/>
              <w:bottom w:val="nil"/>
              <w:right w:val="single" w:color="000000" w:sz="8" w:space="0"/>
            </w:tcBorders>
            <w:shd w:val="clear" w:color="auto" w:fill="auto"/>
            <w:vAlign w:val="center"/>
          </w:tcPr>
          <w:p w14:paraId="23BB5673">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89DA9E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电机</w:t>
            </w:r>
          </w:p>
        </w:tc>
        <w:tc>
          <w:tcPr>
            <w:tcW w:w="1000" w:type="dxa"/>
            <w:tcBorders>
              <w:top w:val="nil"/>
              <w:left w:val="nil"/>
              <w:bottom w:val="single" w:color="000000" w:sz="8" w:space="0"/>
              <w:right w:val="single" w:color="000000" w:sz="8" w:space="0"/>
            </w:tcBorders>
            <w:shd w:val="clear" w:color="auto" w:fill="auto"/>
            <w:noWrap/>
            <w:vAlign w:val="center"/>
          </w:tcPr>
          <w:p w14:paraId="1631A70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397B63A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1FF0218F">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4E8148A6">
            <w:pPr>
              <w:jc w:val="center"/>
              <w:rPr>
                <w:rFonts w:hint="default" w:ascii="Times New Roman" w:hAnsi="Times New Roman" w:eastAsia="仿宋" w:cs="Times New Roman"/>
                <w:i w:val="0"/>
                <w:iCs w:val="0"/>
                <w:color w:val="000000"/>
                <w:sz w:val="22"/>
                <w:szCs w:val="22"/>
                <w:u w:val="none"/>
              </w:rPr>
            </w:pPr>
          </w:p>
        </w:tc>
      </w:tr>
      <w:tr w14:paraId="224FB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7BC5053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w:t>
            </w:r>
          </w:p>
        </w:tc>
        <w:tc>
          <w:tcPr>
            <w:tcW w:w="1938" w:type="dxa"/>
            <w:vMerge w:val="continue"/>
            <w:tcBorders>
              <w:top w:val="nil"/>
              <w:left w:val="nil"/>
              <w:bottom w:val="nil"/>
              <w:right w:val="single" w:color="000000" w:sz="8" w:space="0"/>
            </w:tcBorders>
            <w:shd w:val="clear" w:color="auto" w:fill="auto"/>
            <w:vAlign w:val="center"/>
          </w:tcPr>
          <w:p w14:paraId="1C2D8C71">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72CCB11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轴流风叶</w:t>
            </w:r>
          </w:p>
        </w:tc>
        <w:tc>
          <w:tcPr>
            <w:tcW w:w="1000" w:type="dxa"/>
            <w:tcBorders>
              <w:top w:val="nil"/>
              <w:left w:val="nil"/>
              <w:bottom w:val="single" w:color="000000" w:sz="8" w:space="0"/>
              <w:right w:val="single" w:color="000000" w:sz="8" w:space="0"/>
            </w:tcBorders>
            <w:shd w:val="clear" w:color="auto" w:fill="auto"/>
            <w:noWrap/>
            <w:vAlign w:val="center"/>
          </w:tcPr>
          <w:p w14:paraId="1282688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3CE3821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71CCCA33">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31973BCF">
            <w:pPr>
              <w:jc w:val="center"/>
              <w:rPr>
                <w:rFonts w:hint="default" w:ascii="Times New Roman" w:hAnsi="Times New Roman" w:eastAsia="仿宋" w:cs="Times New Roman"/>
                <w:i w:val="0"/>
                <w:iCs w:val="0"/>
                <w:color w:val="000000"/>
                <w:sz w:val="22"/>
                <w:szCs w:val="22"/>
                <w:u w:val="none"/>
              </w:rPr>
            </w:pPr>
          </w:p>
        </w:tc>
      </w:tr>
      <w:tr w14:paraId="2BE64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349F7D5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w:t>
            </w:r>
          </w:p>
        </w:tc>
        <w:tc>
          <w:tcPr>
            <w:tcW w:w="1938" w:type="dxa"/>
            <w:vMerge w:val="continue"/>
            <w:tcBorders>
              <w:top w:val="nil"/>
              <w:left w:val="nil"/>
              <w:bottom w:val="nil"/>
              <w:right w:val="single" w:color="000000" w:sz="8" w:space="0"/>
            </w:tcBorders>
            <w:shd w:val="clear" w:color="auto" w:fill="auto"/>
            <w:vAlign w:val="center"/>
          </w:tcPr>
          <w:p w14:paraId="622006EC">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8D5EBD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外机电子膨胀阀线圈</w:t>
            </w:r>
          </w:p>
        </w:tc>
        <w:tc>
          <w:tcPr>
            <w:tcW w:w="1000" w:type="dxa"/>
            <w:tcBorders>
              <w:top w:val="nil"/>
              <w:left w:val="nil"/>
              <w:bottom w:val="single" w:color="000000" w:sz="8" w:space="0"/>
              <w:right w:val="single" w:color="000000" w:sz="8" w:space="0"/>
            </w:tcBorders>
            <w:shd w:val="clear" w:color="auto" w:fill="auto"/>
            <w:noWrap/>
            <w:vAlign w:val="center"/>
          </w:tcPr>
          <w:p w14:paraId="31EEE9C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1B50F10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7B99993F">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6388E4F">
            <w:pPr>
              <w:jc w:val="center"/>
              <w:rPr>
                <w:rFonts w:hint="default" w:ascii="Times New Roman" w:hAnsi="Times New Roman" w:eastAsia="仿宋" w:cs="Times New Roman"/>
                <w:i w:val="0"/>
                <w:iCs w:val="0"/>
                <w:color w:val="000000"/>
                <w:sz w:val="22"/>
                <w:szCs w:val="22"/>
                <w:u w:val="none"/>
              </w:rPr>
            </w:pPr>
          </w:p>
        </w:tc>
      </w:tr>
      <w:tr w14:paraId="63437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31E91A1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w:t>
            </w:r>
          </w:p>
        </w:tc>
        <w:tc>
          <w:tcPr>
            <w:tcW w:w="1938" w:type="dxa"/>
            <w:vMerge w:val="continue"/>
            <w:tcBorders>
              <w:top w:val="nil"/>
              <w:left w:val="nil"/>
              <w:bottom w:val="nil"/>
              <w:right w:val="single" w:color="000000" w:sz="8" w:space="0"/>
            </w:tcBorders>
            <w:shd w:val="clear" w:color="auto" w:fill="auto"/>
            <w:vAlign w:val="center"/>
          </w:tcPr>
          <w:p w14:paraId="2404C517">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08F625A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压力传感器</w:t>
            </w:r>
          </w:p>
        </w:tc>
        <w:tc>
          <w:tcPr>
            <w:tcW w:w="1000" w:type="dxa"/>
            <w:tcBorders>
              <w:top w:val="nil"/>
              <w:left w:val="nil"/>
              <w:bottom w:val="single" w:color="000000" w:sz="8" w:space="0"/>
              <w:right w:val="single" w:color="000000" w:sz="8" w:space="0"/>
            </w:tcBorders>
            <w:shd w:val="clear" w:color="auto" w:fill="auto"/>
            <w:noWrap/>
            <w:vAlign w:val="center"/>
          </w:tcPr>
          <w:p w14:paraId="52D6808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227D756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25684EAD">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7304541D">
            <w:pPr>
              <w:jc w:val="center"/>
              <w:rPr>
                <w:rFonts w:hint="default" w:ascii="Times New Roman" w:hAnsi="Times New Roman" w:eastAsia="仿宋" w:cs="Times New Roman"/>
                <w:i w:val="0"/>
                <w:iCs w:val="0"/>
                <w:color w:val="000000"/>
                <w:sz w:val="22"/>
                <w:szCs w:val="22"/>
                <w:u w:val="none"/>
              </w:rPr>
            </w:pPr>
          </w:p>
        </w:tc>
      </w:tr>
      <w:tr w14:paraId="59B40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177E27F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w:t>
            </w:r>
          </w:p>
        </w:tc>
        <w:tc>
          <w:tcPr>
            <w:tcW w:w="1938" w:type="dxa"/>
            <w:vMerge w:val="continue"/>
            <w:tcBorders>
              <w:top w:val="nil"/>
              <w:left w:val="nil"/>
              <w:bottom w:val="nil"/>
              <w:right w:val="single" w:color="000000" w:sz="8" w:space="0"/>
            </w:tcBorders>
            <w:shd w:val="clear" w:color="auto" w:fill="auto"/>
            <w:vAlign w:val="center"/>
          </w:tcPr>
          <w:p w14:paraId="22FBE585">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1E95D3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四通阀套件</w:t>
            </w:r>
          </w:p>
        </w:tc>
        <w:tc>
          <w:tcPr>
            <w:tcW w:w="1000" w:type="dxa"/>
            <w:tcBorders>
              <w:top w:val="nil"/>
              <w:left w:val="nil"/>
              <w:bottom w:val="single" w:color="000000" w:sz="8" w:space="0"/>
              <w:right w:val="single" w:color="000000" w:sz="8" w:space="0"/>
            </w:tcBorders>
            <w:shd w:val="clear" w:color="auto" w:fill="auto"/>
            <w:noWrap/>
            <w:vAlign w:val="center"/>
          </w:tcPr>
          <w:p w14:paraId="364B2F0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6DC3033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570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292B35C2">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522508AA">
            <w:pPr>
              <w:jc w:val="center"/>
              <w:rPr>
                <w:rFonts w:hint="default" w:ascii="Times New Roman" w:hAnsi="Times New Roman" w:eastAsia="仿宋" w:cs="Times New Roman"/>
                <w:i w:val="0"/>
                <w:iCs w:val="0"/>
                <w:color w:val="000000"/>
                <w:sz w:val="22"/>
                <w:szCs w:val="22"/>
                <w:u w:val="none"/>
              </w:rPr>
            </w:pPr>
          </w:p>
        </w:tc>
      </w:tr>
      <w:tr w14:paraId="5285D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24E1784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w:t>
            </w:r>
          </w:p>
        </w:tc>
        <w:tc>
          <w:tcPr>
            <w:tcW w:w="1938" w:type="dxa"/>
            <w:vMerge w:val="continue"/>
            <w:tcBorders>
              <w:top w:val="nil"/>
              <w:left w:val="nil"/>
              <w:bottom w:val="nil"/>
              <w:right w:val="single" w:color="000000" w:sz="8" w:space="0"/>
            </w:tcBorders>
            <w:shd w:val="clear" w:color="auto" w:fill="auto"/>
            <w:vAlign w:val="center"/>
          </w:tcPr>
          <w:p w14:paraId="10DFFCED">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0D3CB68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电子膨胀阀套件</w:t>
            </w:r>
          </w:p>
        </w:tc>
        <w:tc>
          <w:tcPr>
            <w:tcW w:w="1000" w:type="dxa"/>
            <w:tcBorders>
              <w:top w:val="nil"/>
              <w:left w:val="nil"/>
              <w:bottom w:val="single" w:color="000000" w:sz="8" w:space="0"/>
              <w:right w:val="single" w:color="000000" w:sz="8" w:space="0"/>
            </w:tcBorders>
            <w:shd w:val="clear" w:color="auto" w:fill="auto"/>
            <w:noWrap/>
            <w:vAlign w:val="center"/>
          </w:tcPr>
          <w:p w14:paraId="4E13503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2EE134E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505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75C4151D">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72AFE6AE">
            <w:pPr>
              <w:jc w:val="center"/>
              <w:rPr>
                <w:rFonts w:hint="default" w:ascii="Times New Roman" w:hAnsi="Times New Roman" w:eastAsia="仿宋" w:cs="Times New Roman"/>
                <w:i w:val="0"/>
                <w:iCs w:val="0"/>
                <w:color w:val="000000"/>
                <w:sz w:val="22"/>
                <w:szCs w:val="22"/>
                <w:u w:val="none"/>
              </w:rPr>
            </w:pPr>
          </w:p>
        </w:tc>
      </w:tr>
      <w:tr w14:paraId="146F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7AA47E7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w:t>
            </w:r>
          </w:p>
        </w:tc>
        <w:tc>
          <w:tcPr>
            <w:tcW w:w="1938" w:type="dxa"/>
            <w:vMerge w:val="continue"/>
            <w:tcBorders>
              <w:top w:val="nil"/>
              <w:left w:val="nil"/>
              <w:bottom w:val="nil"/>
              <w:right w:val="single" w:color="000000" w:sz="8" w:space="0"/>
            </w:tcBorders>
            <w:shd w:val="clear" w:color="auto" w:fill="auto"/>
            <w:vAlign w:val="center"/>
          </w:tcPr>
          <w:p w14:paraId="052CA7AD">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97A9FA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气液分离器</w:t>
            </w:r>
          </w:p>
        </w:tc>
        <w:tc>
          <w:tcPr>
            <w:tcW w:w="1000" w:type="dxa"/>
            <w:tcBorders>
              <w:top w:val="nil"/>
              <w:left w:val="nil"/>
              <w:bottom w:val="single" w:color="000000" w:sz="8" w:space="0"/>
              <w:right w:val="single" w:color="000000" w:sz="8" w:space="0"/>
            </w:tcBorders>
            <w:shd w:val="clear" w:color="auto" w:fill="auto"/>
            <w:noWrap/>
            <w:vAlign w:val="center"/>
          </w:tcPr>
          <w:p w14:paraId="318AD85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538F3D4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670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3BE6F906">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4F3FA5B9">
            <w:pPr>
              <w:jc w:val="center"/>
              <w:rPr>
                <w:rFonts w:hint="default" w:ascii="Times New Roman" w:hAnsi="Times New Roman" w:eastAsia="仿宋" w:cs="Times New Roman"/>
                <w:i w:val="0"/>
                <w:iCs w:val="0"/>
                <w:color w:val="000000"/>
                <w:sz w:val="22"/>
                <w:szCs w:val="22"/>
                <w:u w:val="none"/>
              </w:rPr>
            </w:pPr>
          </w:p>
        </w:tc>
      </w:tr>
      <w:tr w14:paraId="5FE2E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1CFCCC4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16</w:t>
            </w:r>
          </w:p>
        </w:tc>
        <w:tc>
          <w:tcPr>
            <w:tcW w:w="1938" w:type="dxa"/>
            <w:vMerge w:val="continue"/>
            <w:tcBorders>
              <w:top w:val="nil"/>
              <w:left w:val="nil"/>
              <w:bottom w:val="nil"/>
              <w:right w:val="single" w:color="000000" w:sz="8" w:space="0"/>
            </w:tcBorders>
            <w:shd w:val="clear" w:color="auto" w:fill="auto"/>
            <w:vAlign w:val="center"/>
          </w:tcPr>
          <w:p w14:paraId="2B11352E">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0A7910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高、低压阀组件</w:t>
            </w:r>
          </w:p>
        </w:tc>
        <w:tc>
          <w:tcPr>
            <w:tcW w:w="1000" w:type="dxa"/>
            <w:tcBorders>
              <w:top w:val="nil"/>
              <w:left w:val="nil"/>
              <w:bottom w:val="single" w:color="000000" w:sz="8" w:space="0"/>
              <w:right w:val="single" w:color="000000" w:sz="8" w:space="0"/>
            </w:tcBorders>
            <w:shd w:val="clear" w:color="auto" w:fill="auto"/>
            <w:noWrap/>
            <w:vAlign w:val="center"/>
          </w:tcPr>
          <w:p w14:paraId="7F22646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047DD85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1A264CD5">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6EA2C18">
            <w:pPr>
              <w:jc w:val="center"/>
              <w:rPr>
                <w:rFonts w:hint="default" w:ascii="Times New Roman" w:hAnsi="Times New Roman" w:eastAsia="仿宋" w:cs="Times New Roman"/>
                <w:i w:val="0"/>
                <w:iCs w:val="0"/>
                <w:color w:val="000000"/>
                <w:sz w:val="22"/>
                <w:szCs w:val="22"/>
                <w:u w:val="none"/>
              </w:rPr>
            </w:pPr>
          </w:p>
        </w:tc>
      </w:tr>
      <w:tr w14:paraId="5ACEA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6334DD5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w:t>
            </w:r>
          </w:p>
        </w:tc>
        <w:tc>
          <w:tcPr>
            <w:tcW w:w="1938" w:type="dxa"/>
            <w:vMerge w:val="restart"/>
            <w:tcBorders>
              <w:top w:val="single" w:color="000000" w:sz="8" w:space="0"/>
              <w:left w:val="nil"/>
              <w:bottom w:val="single" w:color="000000" w:sz="8" w:space="0"/>
              <w:right w:val="single" w:color="000000" w:sz="8" w:space="0"/>
            </w:tcBorders>
            <w:shd w:val="clear" w:color="auto" w:fill="auto"/>
            <w:vAlign w:val="center"/>
          </w:tcPr>
          <w:p w14:paraId="369D865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主机</w:t>
            </w:r>
            <w:r>
              <w:rPr>
                <w:rFonts w:hint="default" w:ascii="Times New Roman" w:hAnsi="Times New Roman" w:eastAsia="仿宋" w:cs="Times New Roman"/>
                <w:i w:val="0"/>
                <w:iCs w:val="0"/>
                <w:color w:val="000000"/>
                <w:kern w:val="0"/>
                <w:sz w:val="22"/>
                <w:szCs w:val="22"/>
                <w:u w:val="none"/>
                <w:lang w:val="en-US" w:eastAsia="zh-CN" w:bidi="ar"/>
              </w:rPr>
              <w:t>MDV-615W/D2SN1-8V(Ⅰ)--MDV-952W/D2SN1-8X(Ⅰ)</w:t>
            </w:r>
          </w:p>
        </w:tc>
        <w:tc>
          <w:tcPr>
            <w:tcW w:w="2338" w:type="dxa"/>
            <w:tcBorders>
              <w:top w:val="nil"/>
              <w:left w:val="nil"/>
              <w:bottom w:val="single" w:color="000000" w:sz="8" w:space="0"/>
              <w:right w:val="single" w:color="000000" w:sz="8" w:space="0"/>
            </w:tcBorders>
            <w:shd w:val="clear" w:color="auto" w:fill="auto"/>
            <w:noWrap/>
            <w:vAlign w:val="center"/>
          </w:tcPr>
          <w:p w14:paraId="16065AB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开关板组件</w:t>
            </w:r>
          </w:p>
        </w:tc>
        <w:tc>
          <w:tcPr>
            <w:tcW w:w="1000" w:type="dxa"/>
            <w:tcBorders>
              <w:top w:val="nil"/>
              <w:left w:val="nil"/>
              <w:bottom w:val="single" w:color="000000" w:sz="8" w:space="0"/>
              <w:right w:val="single" w:color="000000" w:sz="8" w:space="0"/>
            </w:tcBorders>
            <w:shd w:val="clear" w:color="auto" w:fill="auto"/>
            <w:noWrap/>
            <w:vAlign w:val="center"/>
          </w:tcPr>
          <w:p w14:paraId="4B3430E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23DA1F28">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7F180ECF">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653BF2DA">
            <w:pPr>
              <w:jc w:val="center"/>
              <w:rPr>
                <w:rFonts w:hint="default" w:ascii="Times New Roman" w:hAnsi="Times New Roman" w:eastAsia="仿宋" w:cs="Times New Roman"/>
                <w:i w:val="0"/>
                <w:iCs w:val="0"/>
                <w:color w:val="111111"/>
                <w:sz w:val="22"/>
                <w:szCs w:val="22"/>
                <w:u w:val="none"/>
              </w:rPr>
            </w:pPr>
          </w:p>
        </w:tc>
      </w:tr>
      <w:tr w14:paraId="26F46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4D04650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0C737ED2">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1F0D301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冷凝器部件</w:t>
            </w:r>
          </w:p>
        </w:tc>
        <w:tc>
          <w:tcPr>
            <w:tcW w:w="1000" w:type="dxa"/>
            <w:tcBorders>
              <w:top w:val="nil"/>
              <w:left w:val="nil"/>
              <w:bottom w:val="single" w:color="000000" w:sz="8" w:space="0"/>
              <w:right w:val="single" w:color="000000" w:sz="8" w:space="0"/>
            </w:tcBorders>
            <w:shd w:val="clear" w:color="auto" w:fill="auto"/>
            <w:noWrap/>
            <w:vAlign w:val="center"/>
          </w:tcPr>
          <w:p w14:paraId="4DB6349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2CC77A2C">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20800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092909D1">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0F41E5A2">
            <w:pPr>
              <w:jc w:val="center"/>
              <w:rPr>
                <w:rFonts w:hint="default" w:ascii="Times New Roman" w:hAnsi="Times New Roman" w:eastAsia="仿宋" w:cs="Times New Roman"/>
                <w:i w:val="0"/>
                <w:iCs w:val="0"/>
                <w:color w:val="111111"/>
                <w:sz w:val="22"/>
                <w:szCs w:val="22"/>
                <w:u w:val="none"/>
              </w:rPr>
            </w:pPr>
          </w:p>
        </w:tc>
      </w:tr>
      <w:tr w14:paraId="348A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3383844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4FEFB137">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66A4FC3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压缩机模块板</w:t>
            </w:r>
          </w:p>
        </w:tc>
        <w:tc>
          <w:tcPr>
            <w:tcW w:w="1000" w:type="dxa"/>
            <w:tcBorders>
              <w:top w:val="nil"/>
              <w:left w:val="nil"/>
              <w:bottom w:val="single" w:color="000000" w:sz="8" w:space="0"/>
              <w:right w:val="single" w:color="000000" w:sz="8" w:space="0"/>
            </w:tcBorders>
            <w:shd w:val="clear" w:color="auto" w:fill="auto"/>
            <w:noWrap/>
            <w:vAlign w:val="center"/>
          </w:tcPr>
          <w:p w14:paraId="2EA0695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块</w:t>
            </w:r>
          </w:p>
        </w:tc>
        <w:tc>
          <w:tcPr>
            <w:tcW w:w="1050" w:type="dxa"/>
            <w:tcBorders>
              <w:top w:val="nil"/>
              <w:left w:val="nil"/>
              <w:bottom w:val="single" w:color="000000" w:sz="8" w:space="0"/>
              <w:right w:val="single" w:color="000000" w:sz="8" w:space="0"/>
            </w:tcBorders>
            <w:shd w:val="clear" w:color="auto" w:fill="auto"/>
            <w:noWrap/>
            <w:vAlign w:val="center"/>
          </w:tcPr>
          <w:p w14:paraId="46EDEA5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2980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520C3DF7">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3D0BA6F3">
            <w:pPr>
              <w:jc w:val="center"/>
              <w:rPr>
                <w:rFonts w:hint="default" w:ascii="Times New Roman" w:hAnsi="Times New Roman" w:eastAsia="仿宋" w:cs="Times New Roman"/>
                <w:i w:val="0"/>
                <w:iCs w:val="0"/>
                <w:color w:val="000000"/>
                <w:sz w:val="22"/>
                <w:szCs w:val="22"/>
                <w:u w:val="none"/>
              </w:rPr>
            </w:pPr>
          </w:p>
        </w:tc>
      </w:tr>
      <w:tr w14:paraId="4BBC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64AF75B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3A3594D7">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6F6AEF7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板式换热器组件</w:t>
            </w:r>
          </w:p>
        </w:tc>
        <w:tc>
          <w:tcPr>
            <w:tcW w:w="1000" w:type="dxa"/>
            <w:tcBorders>
              <w:top w:val="nil"/>
              <w:left w:val="nil"/>
              <w:bottom w:val="single" w:color="000000" w:sz="8" w:space="0"/>
              <w:right w:val="single" w:color="000000" w:sz="8" w:space="0"/>
            </w:tcBorders>
            <w:shd w:val="clear" w:color="auto" w:fill="auto"/>
            <w:noWrap/>
            <w:vAlign w:val="center"/>
          </w:tcPr>
          <w:p w14:paraId="38B5495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3051E24D">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1080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38582E12">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3077FD08">
            <w:pPr>
              <w:jc w:val="center"/>
              <w:rPr>
                <w:rFonts w:hint="default" w:ascii="Times New Roman" w:hAnsi="Times New Roman" w:eastAsia="仿宋" w:cs="Times New Roman"/>
                <w:i w:val="0"/>
                <w:iCs w:val="0"/>
                <w:color w:val="111111"/>
                <w:sz w:val="22"/>
                <w:szCs w:val="22"/>
                <w:u w:val="none"/>
              </w:rPr>
            </w:pPr>
          </w:p>
        </w:tc>
      </w:tr>
      <w:tr w14:paraId="613A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4CBB02D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1678ECBB">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18F6535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滤波板组件</w:t>
            </w:r>
          </w:p>
        </w:tc>
        <w:tc>
          <w:tcPr>
            <w:tcW w:w="1000" w:type="dxa"/>
            <w:tcBorders>
              <w:top w:val="nil"/>
              <w:left w:val="nil"/>
              <w:bottom w:val="single" w:color="000000" w:sz="8" w:space="0"/>
              <w:right w:val="single" w:color="000000" w:sz="8" w:space="0"/>
            </w:tcBorders>
            <w:shd w:val="clear" w:color="auto" w:fill="auto"/>
            <w:noWrap/>
            <w:vAlign w:val="center"/>
          </w:tcPr>
          <w:p w14:paraId="6F64ED6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块</w:t>
            </w:r>
          </w:p>
        </w:tc>
        <w:tc>
          <w:tcPr>
            <w:tcW w:w="1050" w:type="dxa"/>
            <w:tcBorders>
              <w:top w:val="nil"/>
              <w:left w:val="nil"/>
              <w:bottom w:val="single" w:color="000000" w:sz="8" w:space="0"/>
              <w:right w:val="single" w:color="000000" w:sz="8" w:space="0"/>
            </w:tcBorders>
            <w:shd w:val="clear" w:color="auto" w:fill="auto"/>
            <w:noWrap/>
            <w:vAlign w:val="center"/>
          </w:tcPr>
          <w:p w14:paraId="7A3ABA0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6FA34CAA">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06DEEFC3">
            <w:pPr>
              <w:jc w:val="center"/>
              <w:rPr>
                <w:rFonts w:hint="default" w:ascii="Times New Roman" w:hAnsi="Times New Roman" w:eastAsia="仿宋" w:cs="Times New Roman"/>
                <w:i w:val="0"/>
                <w:iCs w:val="0"/>
                <w:color w:val="000000"/>
                <w:sz w:val="22"/>
                <w:szCs w:val="22"/>
                <w:u w:val="none"/>
              </w:rPr>
            </w:pPr>
          </w:p>
        </w:tc>
      </w:tr>
      <w:tr w14:paraId="4DC8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2FEB14F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77DB7E93">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269722B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室外主控板组件</w:t>
            </w:r>
          </w:p>
        </w:tc>
        <w:tc>
          <w:tcPr>
            <w:tcW w:w="1000" w:type="dxa"/>
            <w:tcBorders>
              <w:top w:val="nil"/>
              <w:left w:val="nil"/>
              <w:bottom w:val="single" w:color="000000" w:sz="8" w:space="0"/>
              <w:right w:val="single" w:color="000000" w:sz="8" w:space="0"/>
            </w:tcBorders>
            <w:shd w:val="clear" w:color="auto" w:fill="auto"/>
            <w:noWrap/>
            <w:vAlign w:val="center"/>
          </w:tcPr>
          <w:p w14:paraId="571A976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块</w:t>
            </w:r>
          </w:p>
        </w:tc>
        <w:tc>
          <w:tcPr>
            <w:tcW w:w="1050" w:type="dxa"/>
            <w:tcBorders>
              <w:top w:val="nil"/>
              <w:left w:val="nil"/>
              <w:bottom w:val="single" w:color="000000" w:sz="8" w:space="0"/>
              <w:right w:val="single" w:color="000000" w:sz="8" w:space="0"/>
            </w:tcBorders>
            <w:shd w:val="clear" w:color="auto" w:fill="auto"/>
            <w:noWrap/>
            <w:vAlign w:val="center"/>
          </w:tcPr>
          <w:p w14:paraId="398AED1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62084DC2">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18BCC4ED">
            <w:pPr>
              <w:jc w:val="center"/>
              <w:rPr>
                <w:rFonts w:hint="default" w:ascii="Times New Roman" w:hAnsi="Times New Roman" w:eastAsia="仿宋" w:cs="Times New Roman"/>
                <w:i w:val="0"/>
                <w:iCs w:val="0"/>
                <w:color w:val="000000"/>
                <w:sz w:val="22"/>
                <w:szCs w:val="22"/>
                <w:u w:val="none"/>
              </w:rPr>
            </w:pPr>
          </w:p>
        </w:tc>
      </w:tr>
      <w:tr w14:paraId="21330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0393DA3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0CC77843">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22BB69F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风机模块板组件</w:t>
            </w:r>
          </w:p>
        </w:tc>
        <w:tc>
          <w:tcPr>
            <w:tcW w:w="1000" w:type="dxa"/>
            <w:tcBorders>
              <w:top w:val="nil"/>
              <w:left w:val="nil"/>
              <w:bottom w:val="single" w:color="000000" w:sz="8" w:space="0"/>
              <w:right w:val="single" w:color="000000" w:sz="8" w:space="0"/>
            </w:tcBorders>
            <w:shd w:val="clear" w:color="auto" w:fill="auto"/>
            <w:noWrap/>
            <w:vAlign w:val="center"/>
          </w:tcPr>
          <w:p w14:paraId="1DE193F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块</w:t>
            </w:r>
          </w:p>
        </w:tc>
        <w:tc>
          <w:tcPr>
            <w:tcW w:w="1050" w:type="dxa"/>
            <w:tcBorders>
              <w:top w:val="nil"/>
              <w:left w:val="nil"/>
              <w:bottom w:val="single" w:color="000000" w:sz="8" w:space="0"/>
              <w:right w:val="single" w:color="000000" w:sz="8" w:space="0"/>
            </w:tcBorders>
            <w:shd w:val="clear" w:color="auto" w:fill="auto"/>
            <w:noWrap/>
            <w:vAlign w:val="center"/>
          </w:tcPr>
          <w:p w14:paraId="1AF1EB0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41E1F669">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73DC849A">
            <w:pPr>
              <w:jc w:val="center"/>
              <w:rPr>
                <w:rFonts w:hint="default" w:ascii="Times New Roman" w:hAnsi="Times New Roman" w:eastAsia="仿宋" w:cs="Times New Roman"/>
                <w:i w:val="0"/>
                <w:iCs w:val="0"/>
                <w:color w:val="000000"/>
                <w:sz w:val="22"/>
                <w:szCs w:val="22"/>
                <w:u w:val="none"/>
              </w:rPr>
            </w:pPr>
          </w:p>
        </w:tc>
      </w:tr>
      <w:tr w14:paraId="077AD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3EEF5BD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1F7DAB1B">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4DCC99F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线控器</w:t>
            </w:r>
          </w:p>
        </w:tc>
        <w:tc>
          <w:tcPr>
            <w:tcW w:w="1000" w:type="dxa"/>
            <w:tcBorders>
              <w:top w:val="nil"/>
              <w:left w:val="nil"/>
              <w:bottom w:val="single" w:color="000000" w:sz="8" w:space="0"/>
              <w:right w:val="single" w:color="000000" w:sz="8" w:space="0"/>
            </w:tcBorders>
            <w:shd w:val="clear" w:color="auto" w:fill="auto"/>
            <w:noWrap/>
            <w:vAlign w:val="center"/>
          </w:tcPr>
          <w:p w14:paraId="4470088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552F1B1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12850CFC">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572E79C4">
            <w:pPr>
              <w:jc w:val="center"/>
              <w:rPr>
                <w:rFonts w:hint="default" w:ascii="Times New Roman" w:hAnsi="Times New Roman" w:eastAsia="仿宋" w:cs="Times New Roman"/>
                <w:i w:val="0"/>
                <w:iCs w:val="0"/>
                <w:color w:val="000000"/>
                <w:sz w:val="22"/>
                <w:szCs w:val="22"/>
                <w:u w:val="none"/>
              </w:rPr>
            </w:pPr>
          </w:p>
        </w:tc>
      </w:tr>
      <w:tr w14:paraId="3791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7466051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06AC5C31">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12C2BD2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电机</w:t>
            </w:r>
          </w:p>
        </w:tc>
        <w:tc>
          <w:tcPr>
            <w:tcW w:w="1000" w:type="dxa"/>
            <w:tcBorders>
              <w:top w:val="nil"/>
              <w:left w:val="nil"/>
              <w:bottom w:val="single" w:color="000000" w:sz="8" w:space="0"/>
              <w:right w:val="single" w:color="000000" w:sz="8" w:space="0"/>
            </w:tcBorders>
            <w:shd w:val="clear" w:color="auto" w:fill="auto"/>
            <w:noWrap/>
            <w:vAlign w:val="center"/>
          </w:tcPr>
          <w:p w14:paraId="7B01860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5219EA6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5A0323D6">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DB746C5">
            <w:pPr>
              <w:jc w:val="center"/>
              <w:rPr>
                <w:rFonts w:hint="default" w:ascii="Times New Roman" w:hAnsi="Times New Roman" w:eastAsia="仿宋" w:cs="Times New Roman"/>
                <w:i w:val="0"/>
                <w:iCs w:val="0"/>
                <w:color w:val="000000"/>
                <w:sz w:val="22"/>
                <w:szCs w:val="22"/>
                <w:u w:val="none"/>
              </w:rPr>
            </w:pPr>
          </w:p>
        </w:tc>
      </w:tr>
      <w:tr w14:paraId="0AE15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71B1035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0FB6D385">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1434E31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轴流风叶</w:t>
            </w:r>
          </w:p>
        </w:tc>
        <w:tc>
          <w:tcPr>
            <w:tcW w:w="1000" w:type="dxa"/>
            <w:tcBorders>
              <w:top w:val="nil"/>
              <w:left w:val="nil"/>
              <w:bottom w:val="single" w:color="000000" w:sz="8" w:space="0"/>
              <w:right w:val="single" w:color="000000" w:sz="8" w:space="0"/>
            </w:tcBorders>
            <w:shd w:val="clear" w:color="auto" w:fill="auto"/>
            <w:noWrap/>
            <w:vAlign w:val="center"/>
          </w:tcPr>
          <w:p w14:paraId="5A9D1E0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1609104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235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33B7172E">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16063CB8">
            <w:pPr>
              <w:jc w:val="center"/>
              <w:rPr>
                <w:rFonts w:hint="default" w:ascii="Times New Roman" w:hAnsi="Times New Roman" w:eastAsia="仿宋" w:cs="Times New Roman"/>
                <w:i w:val="0"/>
                <w:iCs w:val="0"/>
                <w:color w:val="000000"/>
                <w:sz w:val="22"/>
                <w:szCs w:val="22"/>
                <w:u w:val="none"/>
              </w:rPr>
            </w:pPr>
          </w:p>
        </w:tc>
      </w:tr>
      <w:tr w14:paraId="75A8E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492194F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071BF27B">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7502BC9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外机电子膨胀阀线圈</w:t>
            </w:r>
          </w:p>
        </w:tc>
        <w:tc>
          <w:tcPr>
            <w:tcW w:w="1000" w:type="dxa"/>
            <w:tcBorders>
              <w:top w:val="nil"/>
              <w:left w:val="nil"/>
              <w:bottom w:val="single" w:color="000000" w:sz="8" w:space="0"/>
              <w:right w:val="single" w:color="000000" w:sz="8" w:space="0"/>
            </w:tcBorders>
            <w:shd w:val="clear" w:color="auto" w:fill="auto"/>
            <w:noWrap/>
            <w:vAlign w:val="center"/>
          </w:tcPr>
          <w:p w14:paraId="073D96E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5E3202A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54EB49AC">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3919D545">
            <w:pPr>
              <w:jc w:val="center"/>
              <w:rPr>
                <w:rFonts w:hint="default" w:ascii="Times New Roman" w:hAnsi="Times New Roman" w:eastAsia="仿宋" w:cs="Times New Roman"/>
                <w:i w:val="0"/>
                <w:iCs w:val="0"/>
                <w:color w:val="000000"/>
                <w:sz w:val="22"/>
                <w:szCs w:val="22"/>
                <w:u w:val="none"/>
              </w:rPr>
            </w:pPr>
          </w:p>
        </w:tc>
      </w:tr>
      <w:tr w14:paraId="0488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5629E01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0B213C49">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639A03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压力传感器</w:t>
            </w:r>
          </w:p>
        </w:tc>
        <w:tc>
          <w:tcPr>
            <w:tcW w:w="1000" w:type="dxa"/>
            <w:tcBorders>
              <w:top w:val="nil"/>
              <w:left w:val="nil"/>
              <w:bottom w:val="single" w:color="000000" w:sz="8" w:space="0"/>
              <w:right w:val="single" w:color="000000" w:sz="8" w:space="0"/>
            </w:tcBorders>
            <w:shd w:val="clear" w:color="auto" w:fill="auto"/>
            <w:noWrap/>
            <w:vAlign w:val="center"/>
          </w:tcPr>
          <w:p w14:paraId="68D128E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34FFF0A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0F41388A">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76FA3E8">
            <w:pPr>
              <w:jc w:val="center"/>
              <w:rPr>
                <w:rFonts w:hint="default" w:ascii="Times New Roman" w:hAnsi="Times New Roman" w:eastAsia="仿宋" w:cs="Times New Roman"/>
                <w:i w:val="0"/>
                <w:iCs w:val="0"/>
                <w:color w:val="000000"/>
                <w:sz w:val="22"/>
                <w:szCs w:val="22"/>
                <w:u w:val="none"/>
              </w:rPr>
            </w:pPr>
          </w:p>
        </w:tc>
      </w:tr>
      <w:tr w14:paraId="62DC5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01083B7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3931DC94">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76D6C36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四通阀套件</w:t>
            </w:r>
          </w:p>
        </w:tc>
        <w:tc>
          <w:tcPr>
            <w:tcW w:w="1000" w:type="dxa"/>
            <w:tcBorders>
              <w:top w:val="nil"/>
              <w:left w:val="nil"/>
              <w:bottom w:val="single" w:color="000000" w:sz="8" w:space="0"/>
              <w:right w:val="single" w:color="000000" w:sz="8" w:space="0"/>
            </w:tcBorders>
            <w:shd w:val="clear" w:color="auto" w:fill="auto"/>
            <w:noWrap/>
            <w:vAlign w:val="center"/>
          </w:tcPr>
          <w:p w14:paraId="5B85D5E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2C65D8B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2028</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4D33D300">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7BB80DE">
            <w:pPr>
              <w:jc w:val="center"/>
              <w:rPr>
                <w:rFonts w:hint="default" w:ascii="Times New Roman" w:hAnsi="Times New Roman" w:eastAsia="仿宋" w:cs="Times New Roman"/>
                <w:i w:val="0"/>
                <w:iCs w:val="0"/>
                <w:color w:val="000000"/>
                <w:sz w:val="22"/>
                <w:szCs w:val="22"/>
                <w:u w:val="none"/>
              </w:rPr>
            </w:pPr>
          </w:p>
        </w:tc>
      </w:tr>
      <w:tr w14:paraId="3A961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777DBA5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3504F5BB">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D93794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电子膨胀阀套件</w:t>
            </w:r>
          </w:p>
        </w:tc>
        <w:tc>
          <w:tcPr>
            <w:tcW w:w="1000" w:type="dxa"/>
            <w:tcBorders>
              <w:top w:val="nil"/>
              <w:left w:val="nil"/>
              <w:bottom w:val="single" w:color="000000" w:sz="8" w:space="0"/>
              <w:right w:val="single" w:color="000000" w:sz="8" w:space="0"/>
            </w:tcBorders>
            <w:shd w:val="clear" w:color="auto" w:fill="auto"/>
            <w:noWrap/>
            <w:vAlign w:val="center"/>
          </w:tcPr>
          <w:p w14:paraId="2C79287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55E5DBC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680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5581E75B">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3FA052C7">
            <w:pPr>
              <w:jc w:val="center"/>
              <w:rPr>
                <w:rFonts w:hint="default" w:ascii="Times New Roman" w:hAnsi="Times New Roman" w:eastAsia="仿宋" w:cs="Times New Roman"/>
                <w:i w:val="0"/>
                <w:iCs w:val="0"/>
                <w:color w:val="000000"/>
                <w:sz w:val="22"/>
                <w:szCs w:val="22"/>
                <w:u w:val="none"/>
              </w:rPr>
            </w:pPr>
          </w:p>
        </w:tc>
      </w:tr>
      <w:tr w14:paraId="3D430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28B0569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08466D5D">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2BFED6D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气液分离器</w:t>
            </w:r>
          </w:p>
        </w:tc>
        <w:tc>
          <w:tcPr>
            <w:tcW w:w="1000" w:type="dxa"/>
            <w:tcBorders>
              <w:top w:val="nil"/>
              <w:left w:val="nil"/>
              <w:bottom w:val="single" w:color="000000" w:sz="8" w:space="0"/>
              <w:right w:val="single" w:color="000000" w:sz="8" w:space="0"/>
            </w:tcBorders>
            <w:shd w:val="clear" w:color="auto" w:fill="auto"/>
            <w:noWrap/>
            <w:vAlign w:val="center"/>
          </w:tcPr>
          <w:p w14:paraId="25BDBBA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19E05D2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30587FF9">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5B8728F1">
            <w:pPr>
              <w:jc w:val="center"/>
              <w:rPr>
                <w:rFonts w:hint="default" w:ascii="Times New Roman" w:hAnsi="Times New Roman" w:eastAsia="仿宋" w:cs="Times New Roman"/>
                <w:i w:val="0"/>
                <w:iCs w:val="0"/>
                <w:color w:val="000000"/>
                <w:sz w:val="22"/>
                <w:szCs w:val="22"/>
                <w:u w:val="none"/>
              </w:rPr>
            </w:pPr>
          </w:p>
        </w:tc>
      </w:tr>
      <w:tr w14:paraId="304F4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7BF9A3F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16</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220E7F8D">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516D67C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高、低压阀组件</w:t>
            </w:r>
          </w:p>
        </w:tc>
        <w:tc>
          <w:tcPr>
            <w:tcW w:w="1000" w:type="dxa"/>
            <w:tcBorders>
              <w:top w:val="nil"/>
              <w:left w:val="nil"/>
              <w:bottom w:val="single" w:color="000000" w:sz="8" w:space="0"/>
              <w:right w:val="single" w:color="000000" w:sz="8" w:space="0"/>
            </w:tcBorders>
            <w:shd w:val="clear" w:color="auto" w:fill="auto"/>
            <w:noWrap/>
            <w:vAlign w:val="center"/>
          </w:tcPr>
          <w:p w14:paraId="0005160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4B9C7F0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7EAFACCF">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07A5949">
            <w:pPr>
              <w:jc w:val="center"/>
              <w:rPr>
                <w:rFonts w:hint="default" w:ascii="Times New Roman" w:hAnsi="Times New Roman" w:eastAsia="仿宋" w:cs="Times New Roman"/>
                <w:i w:val="0"/>
                <w:iCs w:val="0"/>
                <w:color w:val="000000"/>
                <w:sz w:val="22"/>
                <w:szCs w:val="22"/>
                <w:u w:val="none"/>
              </w:rPr>
            </w:pPr>
          </w:p>
        </w:tc>
      </w:tr>
      <w:tr w14:paraId="139B2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266E402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17</w:t>
            </w:r>
          </w:p>
        </w:tc>
        <w:tc>
          <w:tcPr>
            <w:tcW w:w="1938" w:type="dxa"/>
            <w:vMerge w:val="continue"/>
            <w:tcBorders>
              <w:top w:val="single" w:color="000000" w:sz="8" w:space="0"/>
              <w:left w:val="nil"/>
              <w:bottom w:val="single" w:color="000000" w:sz="8" w:space="0"/>
              <w:right w:val="single" w:color="000000" w:sz="8" w:space="0"/>
            </w:tcBorders>
            <w:shd w:val="clear" w:color="auto" w:fill="auto"/>
            <w:vAlign w:val="center"/>
          </w:tcPr>
          <w:p w14:paraId="2CC97EA4">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1C6D2FA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开关板组件</w:t>
            </w:r>
          </w:p>
        </w:tc>
        <w:tc>
          <w:tcPr>
            <w:tcW w:w="1000" w:type="dxa"/>
            <w:tcBorders>
              <w:top w:val="nil"/>
              <w:left w:val="nil"/>
              <w:bottom w:val="single" w:color="000000" w:sz="8" w:space="0"/>
              <w:right w:val="single" w:color="000000" w:sz="8" w:space="0"/>
            </w:tcBorders>
            <w:shd w:val="clear" w:color="auto" w:fill="auto"/>
            <w:noWrap/>
            <w:vAlign w:val="center"/>
          </w:tcPr>
          <w:p w14:paraId="6A3E5A0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69FCA00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6E8282C0">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3D3B51E">
            <w:pPr>
              <w:jc w:val="center"/>
              <w:rPr>
                <w:rFonts w:hint="default" w:ascii="Times New Roman" w:hAnsi="Times New Roman" w:eastAsia="仿宋" w:cs="Times New Roman"/>
                <w:i w:val="0"/>
                <w:iCs w:val="0"/>
                <w:color w:val="000000"/>
                <w:sz w:val="22"/>
                <w:szCs w:val="22"/>
                <w:u w:val="none"/>
              </w:rPr>
            </w:pPr>
          </w:p>
        </w:tc>
      </w:tr>
      <w:tr w14:paraId="3E929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09853CB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18</w:t>
            </w:r>
          </w:p>
        </w:tc>
        <w:tc>
          <w:tcPr>
            <w:tcW w:w="1938" w:type="dxa"/>
            <w:vMerge w:val="restart"/>
            <w:tcBorders>
              <w:top w:val="nil"/>
              <w:left w:val="nil"/>
              <w:bottom w:val="single" w:color="000000" w:sz="8" w:space="0"/>
              <w:right w:val="single" w:color="000000" w:sz="8" w:space="0"/>
            </w:tcBorders>
            <w:shd w:val="clear" w:color="auto" w:fill="auto"/>
            <w:vAlign w:val="center"/>
          </w:tcPr>
          <w:p w14:paraId="7EC1774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内机</w:t>
            </w:r>
            <w:r>
              <w:rPr>
                <w:rFonts w:hint="default" w:ascii="Times New Roman" w:hAnsi="Times New Roman" w:eastAsia="仿宋" w:cs="Times New Roman"/>
                <w:i w:val="0"/>
                <w:iCs w:val="0"/>
                <w:color w:val="000000"/>
                <w:kern w:val="0"/>
                <w:sz w:val="22"/>
                <w:szCs w:val="22"/>
                <w:u w:val="none"/>
                <w:lang w:val="en-US" w:eastAsia="zh-CN" w:bidi="ar"/>
              </w:rPr>
              <w:t xml:space="preserve">  MDV-D36Q4/N1-D--- MDV-D100Q4/N1-D</w:t>
            </w:r>
          </w:p>
        </w:tc>
        <w:tc>
          <w:tcPr>
            <w:tcW w:w="2338" w:type="dxa"/>
            <w:tcBorders>
              <w:top w:val="nil"/>
              <w:left w:val="nil"/>
              <w:bottom w:val="single" w:color="000000" w:sz="8" w:space="0"/>
              <w:right w:val="single" w:color="000000" w:sz="8" w:space="0"/>
            </w:tcBorders>
            <w:shd w:val="clear" w:color="auto" w:fill="auto"/>
            <w:noWrap/>
            <w:vAlign w:val="center"/>
          </w:tcPr>
          <w:p w14:paraId="0C4A46F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内机电子膨胀阀线圈</w:t>
            </w:r>
          </w:p>
        </w:tc>
        <w:tc>
          <w:tcPr>
            <w:tcW w:w="1000" w:type="dxa"/>
            <w:tcBorders>
              <w:top w:val="nil"/>
              <w:left w:val="nil"/>
              <w:bottom w:val="single" w:color="000000" w:sz="8" w:space="0"/>
              <w:right w:val="single" w:color="000000" w:sz="8" w:space="0"/>
            </w:tcBorders>
            <w:shd w:val="clear" w:color="auto" w:fill="auto"/>
            <w:noWrap/>
            <w:vAlign w:val="center"/>
          </w:tcPr>
          <w:p w14:paraId="265458D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42BF422D">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32129D78">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3DCCA33">
            <w:pPr>
              <w:jc w:val="center"/>
              <w:rPr>
                <w:rFonts w:hint="default" w:ascii="Times New Roman" w:hAnsi="Times New Roman" w:eastAsia="仿宋" w:cs="Times New Roman"/>
                <w:i w:val="0"/>
                <w:iCs w:val="0"/>
                <w:color w:val="111111"/>
                <w:sz w:val="22"/>
                <w:szCs w:val="22"/>
                <w:u w:val="none"/>
              </w:rPr>
            </w:pPr>
          </w:p>
        </w:tc>
      </w:tr>
      <w:tr w14:paraId="3A5FE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37B91A8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19</w:t>
            </w:r>
          </w:p>
        </w:tc>
        <w:tc>
          <w:tcPr>
            <w:tcW w:w="1938" w:type="dxa"/>
            <w:vMerge w:val="continue"/>
            <w:tcBorders>
              <w:top w:val="nil"/>
              <w:left w:val="nil"/>
              <w:bottom w:val="single" w:color="000000" w:sz="8" w:space="0"/>
              <w:right w:val="single" w:color="000000" w:sz="8" w:space="0"/>
            </w:tcBorders>
            <w:shd w:val="clear" w:color="auto" w:fill="auto"/>
            <w:vAlign w:val="center"/>
          </w:tcPr>
          <w:p w14:paraId="315DEF81">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1B21977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室内机主控板组件</w:t>
            </w:r>
          </w:p>
        </w:tc>
        <w:tc>
          <w:tcPr>
            <w:tcW w:w="1000" w:type="dxa"/>
            <w:tcBorders>
              <w:top w:val="nil"/>
              <w:left w:val="nil"/>
              <w:bottom w:val="single" w:color="000000" w:sz="8" w:space="0"/>
              <w:right w:val="single" w:color="000000" w:sz="8" w:space="0"/>
            </w:tcBorders>
            <w:shd w:val="clear" w:color="auto" w:fill="auto"/>
            <w:noWrap/>
            <w:vAlign w:val="center"/>
          </w:tcPr>
          <w:p w14:paraId="5848612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块</w:t>
            </w:r>
          </w:p>
        </w:tc>
        <w:tc>
          <w:tcPr>
            <w:tcW w:w="1050" w:type="dxa"/>
            <w:tcBorders>
              <w:top w:val="nil"/>
              <w:left w:val="nil"/>
              <w:bottom w:val="single" w:color="000000" w:sz="8" w:space="0"/>
              <w:right w:val="single" w:color="000000" w:sz="8" w:space="0"/>
            </w:tcBorders>
            <w:shd w:val="clear" w:color="auto" w:fill="auto"/>
            <w:noWrap/>
            <w:vAlign w:val="center"/>
          </w:tcPr>
          <w:p w14:paraId="7939441C">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850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4DCC3CB6">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D81C93C">
            <w:pPr>
              <w:jc w:val="center"/>
              <w:rPr>
                <w:rFonts w:hint="default" w:ascii="Times New Roman" w:hAnsi="Times New Roman" w:eastAsia="仿宋" w:cs="Times New Roman"/>
                <w:i w:val="0"/>
                <w:iCs w:val="0"/>
                <w:color w:val="111111"/>
                <w:sz w:val="22"/>
                <w:szCs w:val="22"/>
                <w:u w:val="none"/>
              </w:rPr>
            </w:pPr>
          </w:p>
        </w:tc>
      </w:tr>
      <w:tr w14:paraId="78627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3585013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w:t>
            </w:r>
          </w:p>
        </w:tc>
        <w:tc>
          <w:tcPr>
            <w:tcW w:w="1938" w:type="dxa"/>
            <w:vMerge w:val="continue"/>
            <w:tcBorders>
              <w:top w:val="nil"/>
              <w:left w:val="nil"/>
              <w:bottom w:val="single" w:color="000000" w:sz="8" w:space="0"/>
              <w:right w:val="single" w:color="000000" w:sz="8" w:space="0"/>
            </w:tcBorders>
            <w:shd w:val="clear" w:color="auto" w:fill="auto"/>
            <w:vAlign w:val="center"/>
          </w:tcPr>
          <w:p w14:paraId="5F640396">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45CF9A7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蒸发器部件</w:t>
            </w:r>
          </w:p>
        </w:tc>
        <w:tc>
          <w:tcPr>
            <w:tcW w:w="1000" w:type="dxa"/>
            <w:tcBorders>
              <w:top w:val="nil"/>
              <w:left w:val="nil"/>
              <w:bottom w:val="single" w:color="000000" w:sz="8" w:space="0"/>
              <w:right w:val="single" w:color="000000" w:sz="8" w:space="0"/>
            </w:tcBorders>
            <w:shd w:val="clear" w:color="auto" w:fill="auto"/>
            <w:noWrap/>
            <w:vAlign w:val="center"/>
          </w:tcPr>
          <w:p w14:paraId="2606712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42E2CB68">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1859</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3AA652B2">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4BB2C76E">
            <w:pPr>
              <w:jc w:val="center"/>
              <w:rPr>
                <w:rFonts w:hint="default" w:ascii="Times New Roman" w:hAnsi="Times New Roman" w:eastAsia="仿宋" w:cs="Times New Roman"/>
                <w:i w:val="0"/>
                <w:iCs w:val="0"/>
                <w:color w:val="111111"/>
                <w:sz w:val="22"/>
                <w:szCs w:val="22"/>
                <w:u w:val="none"/>
              </w:rPr>
            </w:pPr>
          </w:p>
        </w:tc>
      </w:tr>
      <w:tr w14:paraId="784FC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1AB419B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21</w:t>
            </w:r>
          </w:p>
        </w:tc>
        <w:tc>
          <w:tcPr>
            <w:tcW w:w="1938" w:type="dxa"/>
            <w:vMerge w:val="continue"/>
            <w:tcBorders>
              <w:top w:val="nil"/>
              <w:left w:val="nil"/>
              <w:bottom w:val="single" w:color="000000" w:sz="8" w:space="0"/>
              <w:right w:val="single" w:color="000000" w:sz="8" w:space="0"/>
            </w:tcBorders>
            <w:shd w:val="clear" w:color="auto" w:fill="auto"/>
            <w:vAlign w:val="center"/>
          </w:tcPr>
          <w:p w14:paraId="24018823">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0C19B75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膨胀阀组件</w:t>
            </w:r>
          </w:p>
        </w:tc>
        <w:tc>
          <w:tcPr>
            <w:tcW w:w="1000" w:type="dxa"/>
            <w:tcBorders>
              <w:top w:val="nil"/>
              <w:left w:val="nil"/>
              <w:bottom w:val="single" w:color="000000" w:sz="8" w:space="0"/>
              <w:right w:val="single" w:color="000000" w:sz="8" w:space="0"/>
            </w:tcBorders>
            <w:shd w:val="clear" w:color="auto" w:fill="auto"/>
            <w:noWrap/>
            <w:vAlign w:val="center"/>
          </w:tcPr>
          <w:p w14:paraId="5B0D3F7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2D32718E">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560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75A9BC91">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001D81BF">
            <w:pPr>
              <w:jc w:val="center"/>
              <w:rPr>
                <w:rFonts w:hint="default" w:ascii="Times New Roman" w:hAnsi="Times New Roman" w:eastAsia="仿宋" w:cs="Times New Roman"/>
                <w:i w:val="0"/>
                <w:iCs w:val="0"/>
                <w:color w:val="111111"/>
                <w:sz w:val="22"/>
                <w:szCs w:val="22"/>
                <w:u w:val="none"/>
              </w:rPr>
            </w:pPr>
          </w:p>
        </w:tc>
      </w:tr>
      <w:tr w14:paraId="028AB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2A19D7E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w:t>
            </w:r>
          </w:p>
        </w:tc>
        <w:tc>
          <w:tcPr>
            <w:tcW w:w="1938" w:type="dxa"/>
            <w:vMerge w:val="continue"/>
            <w:tcBorders>
              <w:top w:val="nil"/>
              <w:left w:val="nil"/>
              <w:bottom w:val="single" w:color="000000" w:sz="8" w:space="0"/>
              <w:right w:val="single" w:color="000000" w:sz="8" w:space="0"/>
            </w:tcBorders>
            <w:shd w:val="clear" w:color="auto" w:fill="auto"/>
            <w:vAlign w:val="center"/>
          </w:tcPr>
          <w:p w14:paraId="11B62A43">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6328F86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接水盘部件</w:t>
            </w:r>
          </w:p>
        </w:tc>
        <w:tc>
          <w:tcPr>
            <w:tcW w:w="1000" w:type="dxa"/>
            <w:tcBorders>
              <w:top w:val="nil"/>
              <w:left w:val="nil"/>
              <w:bottom w:val="single" w:color="000000" w:sz="8" w:space="0"/>
              <w:right w:val="single" w:color="000000" w:sz="8" w:space="0"/>
            </w:tcBorders>
            <w:shd w:val="clear" w:color="auto" w:fill="auto"/>
            <w:noWrap/>
            <w:vAlign w:val="center"/>
          </w:tcPr>
          <w:p w14:paraId="685AB04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7C04E9F9">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505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34BB79B6">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00FBBE09">
            <w:pPr>
              <w:jc w:val="center"/>
              <w:rPr>
                <w:rFonts w:hint="default" w:ascii="Times New Roman" w:hAnsi="Times New Roman" w:eastAsia="仿宋" w:cs="Times New Roman"/>
                <w:i w:val="0"/>
                <w:iCs w:val="0"/>
                <w:color w:val="111111"/>
                <w:sz w:val="22"/>
                <w:szCs w:val="22"/>
                <w:u w:val="none"/>
              </w:rPr>
            </w:pPr>
          </w:p>
        </w:tc>
      </w:tr>
      <w:tr w14:paraId="75A56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257BF90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23</w:t>
            </w:r>
          </w:p>
        </w:tc>
        <w:tc>
          <w:tcPr>
            <w:tcW w:w="1938" w:type="dxa"/>
            <w:vMerge w:val="continue"/>
            <w:tcBorders>
              <w:top w:val="nil"/>
              <w:left w:val="nil"/>
              <w:bottom w:val="single" w:color="000000" w:sz="8" w:space="0"/>
              <w:right w:val="single" w:color="000000" w:sz="8" w:space="0"/>
            </w:tcBorders>
            <w:shd w:val="clear" w:color="auto" w:fill="auto"/>
            <w:vAlign w:val="center"/>
          </w:tcPr>
          <w:p w14:paraId="662F12B3">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746BBCB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电机</w:t>
            </w:r>
          </w:p>
        </w:tc>
        <w:tc>
          <w:tcPr>
            <w:tcW w:w="1000" w:type="dxa"/>
            <w:tcBorders>
              <w:top w:val="nil"/>
              <w:left w:val="nil"/>
              <w:bottom w:val="single" w:color="000000" w:sz="8" w:space="0"/>
              <w:right w:val="single" w:color="000000" w:sz="8" w:space="0"/>
            </w:tcBorders>
            <w:shd w:val="clear" w:color="auto" w:fill="auto"/>
            <w:noWrap/>
            <w:vAlign w:val="center"/>
          </w:tcPr>
          <w:p w14:paraId="63DC16D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494D1724">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845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5A7B4147">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0FCA3E1C">
            <w:pPr>
              <w:jc w:val="center"/>
              <w:rPr>
                <w:rFonts w:hint="default" w:ascii="Times New Roman" w:hAnsi="Times New Roman" w:eastAsia="仿宋" w:cs="Times New Roman"/>
                <w:i w:val="0"/>
                <w:iCs w:val="0"/>
                <w:color w:val="111111"/>
                <w:sz w:val="22"/>
                <w:szCs w:val="22"/>
                <w:u w:val="none"/>
              </w:rPr>
            </w:pPr>
          </w:p>
        </w:tc>
      </w:tr>
      <w:tr w14:paraId="03610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6EE9080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24</w:t>
            </w:r>
          </w:p>
        </w:tc>
        <w:tc>
          <w:tcPr>
            <w:tcW w:w="1938" w:type="dxa"/>
            <w:vMerge w:val="continue"/>
            <w:tcBorders>
              <w:top w:val="nil"/>
              <w:left w:val="nil"/>
              <w:bottom w:val="single" w:color="000000" w:sz="8" w:space="0"/>
              <w:right w:val="single" w:color="000000" w:sz="8" w:space="0"/>
            </w:tcBorders>
            <w:shd w:val="clear" w:color="auto" w:fill="auto"/>
            <w:vAlign w:val="center"/>
          </w:tcPr>
          <w:p w14:paraId="7AE91A18">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3A797F3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风扇叶轮</w:t>
            </w:r>
          </w:p>
        </w:tc>
        <w:tc>
          <w:tcPr>
            <w:tcW w:w="1000" w:type="dxa"/>
            <w:tcBorders>
              <w:top w:val="nil"/>
              <w:left w:val="nil"/>
              <w:bottom w:val="single" w:color="000000" w:sz="8" w:space="0"/>
              <w:right w:val="single" w:color="000000" w:sz="8" w:space="0"/>
            </w:tcBorders>
            <w:shd w:val="clear" w:color="auto" w:fill="auto"/>
            <w:noWrap/>
            <w:vAlign w:val="center"/>
          </w:tcPr>
          <w:p w14:paraId="3397F6C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5459569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669B57FB">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425BF720">
            <w:pPr>
              <w:jc w:val="center"/>
              <w:rPr>
                <w:rFonts w:hint="default" w:ascii="Times New Roman" w:hAnsi="Times New Roman" w:eastAsia="仿宋" w:cs="Times New Roman"/>
                <w:i w:val="0"/>
                <w:iCs w:val="0"/>
                <w:color w:val="000000"/>
                <w:sz w:val="22"/>
                <w:szCs w:val="22"/>
                <w:u w:val="none"/>
              </w:rPr>
            </w:pPr>
          </w:p>
        </w:tc>
      </w:tr>
      <w:tr w14:paraId="10D42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4A1673E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25</w:t>
            </w:r>
          </w:p>
        </w:tc>
        <w:tc>
          <w:tcPr>
            <w:tcW w:w="1938" w:type="dxa"/>
            <w:vMerge w:val="continue"/>
            <w:tcBorders>
              <w:top w:val="nil"/>
              <w:left w:val="nil"/>
              <w:bottom w:val="single" w:color="000000" w:sz="8" w:space="0"/>
              <w:right w:val="single" w:color="000000" w:sz="8" w:space="0"/>
            </w:tcBorders>
            <w:shd w:val="clear" w:color="auto" w:fill="auto"/>
            <w:vAlign w:val="center"/>
          </w:tcPr>
          <w:p w14:paraId="1087C903">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0E66A3F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排水泵</w:t>
            </w:r>
          </w:p>
        </w:tc>
        <w:tc>
          <w:tcPr>
            <w:tcW w:w="1000" w:type="dxa"/>
            <w:tcBorders>
              <w:top w:val="nil"/>
              <w:left w:val="nil"/>
              <w:bottom w:val="single" w:color="000000" w:sz="8" w:space="0"/>
              <w:right w:val="single" w:color="000000" w:sz="8" w:space="0"/>
            </w:tcBorders>
            <w:shd w:val="clear" w:color="auto" w:fill="auto"/>
            <w:noWrap/>
            <w:vAlign w:val="center"/>
          </w:tcPr>
          <w:p w14:paraId="77570BB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个</w:t>
            </w:r>
          </w:p>
        </w:tc>
        <w:tc>
          <w:tcPr>
            <w:tcW w:w="1050" w:type="dxa"/>
            <w:tcBorders>
              <w:top w:val="nil"/>
              <w:left w:val="nil"/>
              <w:bottom w:val="single" w:color="000000" w:sz="8" w:space="0"/>
              <w:right w:val="single" w:color="000000" w:sz="8" w:space="0"/>
            </w:tcBorders>
            <w:shd w:val="clear" w:color="auto" w:fill="auto"/>
            <w:noWrap/>
            <w:vAlign w:val="center"/>
          </w:tcPr>
          <w:p w14:paraId="0FF5CB6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11767899">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651886E3">
            <w:pPr>
              <w:jc w:val="center"/>
              <w:rPr>
                <w:rFonts w:hint="default" w:ascii="Times New Roman" w:hAnsi="Times New Roman" w:eastAsia="仿宋" w:cs="Times New Roman"/>
                <w:i w:val="0"/>
                <w:iCs w:val="0"/>
                <w:color w:val="000000"/>
                <w:sz w:val="22"/>
                <w:szCs w:val="22"/>
                <w:u w:val="none"/>
              </w:rPr>
            </w:pPr>
          </w:p>
        </w:tc>
      </w:tr>
      <w:tr w14:paraId="4ACD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708F475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26</w:t>
            </w:r>
          </w:p>
        </w:tc>
        <w:tc>
          <w:tcPr>
            <w:tcW w:w="1938" w:type="dxa"/>
            <w:tcBorders>
              <w:top w:val="nil"/>
              <w:left w:val="nil"/>
              <w:bottom w:val="single" w:color="000000" w:sz="8" w:space="0"/>
              <w:right w:val="single" w:color="000000" w:sz="8" w:space="0"/>
            </w:tcBorders>
            <w:shd w:val="clear" w:color="auto" w:fill="auto"/>
            <w:noWrap/>
            <w:vAlign w:val="center"/>
          </w:tcPr>
          <w:p w14:paraId="75D3FA2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R410</w:t>
            </w:r>
          </w:p>
        </w:tc>
        <w:tc>
          <w:tcPr>
            <w:tcW w:w="2338" w:type="dxa"/>
            <w:tcBorders>
              <w:top w:val="nil"/>
              <w:left w:val="nil"/>
              <w:bottom w:val="single" w:color="000000" w:sz="8" w:space="0"/>
              <w:right w:val="single" w:color="000000" w:sz="8" w:space="0"/>
            </w:tcBorders>
            <w:shd w:val="clear" w:color="auto" w:fill="auto"/>
            <w:noWrap/>
            <w:vAlign w:val="center"/>
          </w:tcPr>
          <w:p w14:paraId="3D7632C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冷媒</w:t>
            </w:r>
          </w:p>
        </w:tc>
        <w:tc>
          <w:tcPr>
            <w:tcW w:w="1000" w:type="dxa"/>
            <w:tcBorders>
              <w:top w:val="nil"/>
              <w:left w:val="nil"/>
              <w:bottom w:val="single" w:color="000000" w:sz="8" w:space="0"/>
              <w:right w:val="single" w:color="000000" w:sz="8" w:space="0"/>
            </w:tcBorders>
            <w:shd w:val="clear" w:color="auto" w:fill="auto"/>
            <w:noWrap/>
            <w:vAlign w:val="center"/>
          </w:tcPr>
          <w:p w14:paraId="65B7CD9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KG</w:t>
            </w:r>
          </w:p>
        </w:tc>
        <w:tc>
          <w:tcPr>
            <w:tcW w:w="1050" w:type="dxa"/>
            <w:tcBorders>
              <w:top w:val="nil"/>
              <w:left w:val="nil"/>
              <w:bottom w:val="single" w:color="000000" w:sz="8" w:space="0"/>
              <w:right w:val="single" w:color="000000" w:sz="8" w:space="0"/>
            </w:tcBorders>
            <w:shd w:val="clear" w:color="auto" w:fill="auto"/>
            <w:noWrap/>
            <w:vAlign w:val="center"/>
          </w:tcPr>
          <w:p w14:paraId="0D09898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0718F9F0">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4E05938D">
            <w:pPr>
              <w:jc w:val="center"/>
              <w:rPr>
                <w:rFonts w:hint="default" w:ascii="Times New Roman" w:hAnsi="Times New Roman" w:eastAsia="仿宋" w:cs="Times New Roman"/>
                <w:i w:val="0"/>
                <w:iCs w:val="0"/>
                <w:color w:val="000000"/>
                <w:sz w:val="22"/>
                <w:szCs w:val="22"/>
                <w:u w:val="none"/>
              </w:rPr>
            </w:pPr>
          </w:p>
        </w:tc>
      </w:tr>
      <w:tr w14:paraId="09F6F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58B4D7F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27</w:t>
            </w:r>
          </w:p>
        </w:tc>
        <w:tc>
          <w:tcPr>
            <w:tcW w:w="1938" w:type="dxa"/>
            <w:tcBorders>
              <w:top w:val="nil"/>
              <w:left w:val="nil"/>
              <w:bottom w:val="single" w:color="000000" w:sz="8" w:space="0"/>
              <w:right w:val="single" w:color="000000" w:sz="8" w:space="0"/>
            </w:tcBorders>
            <w:shd w:val="clear" w:color="auto" w:fill="auto"/>
            <w:noWrap/>
            <w:vAlign w:val="center"/>
          </w:tcPr>
          <w:p w14:paraId="3EC8190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R22</w:t>
            </w:r>
          </w:p>
        </w:tc>
        <w:tc>
          <w:tcPr>
            <w:tcW w:w="2338" w:type="dxa"/>
            <w:tcBorders>
              <w:top w:val="nil"/>
              <w:left w:val="nil"/>
              <w:bottom w:val="single" w:color="000000" w:sz="8" w:space="0"/>
              <w:right w:val="single" w:color="000000" w:sz="8" w:space="0"/>
            </w:tcBorders>
            <w:shd w:val="clear" w:color="auto" w:fill="auto"/>
            <w:noWrap/>
            <w:vAlign w:val="center"/>
          </w:tcPr>
          <w:p w14:paraId="0EE4A86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冷媒</w:t>
            </w:r>
          </w:p>
        </w:tc>
        <w:tc>
          <w:tcPr>
            <w:tcW w:w="1000" w:type="dxa"/>
            <w:tcBorders>
              <w:top w:val="nil"/>
              <w:left w:val="nil"/>
              <w:bottom w:val="single" w:color="000000" w:sz="8" w:space="0"/>
              <w:right w:val="single" w:color="000000" w:sz="8" w:space="0"/>
            </w:tcBorders>
            <w:shd w:val="clear" w:color="auto" w:fill="auto"/>
            <w:noWrap/>
            <w:vAlign w:val="center"/>
          </w:tcPr>
          <w:p w14:paraId="2FE036C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KG</w:t>
            </w:r>
          </w:p>
        </w:tc>
        <w:tc>
          <w:tcPr>
            <w:tcW w:w="1050" w:type="dxa"/>
            <w:tcBorders>
              <w:top w:val="nil"/>
              <w:left w:val="nil"/>
              <w:bottom w:val="single" w:color="000000" w:sz="8" w:space="0"/>
              <w:right w:val="single" w:color="000000" w:sz="8" w:space="0"/>
            </w:tcBorders>
            <w:shd w:val="clear" w:color="auto" w:fill="auto"/>
            <w:noWrap/>
            <w:vAlign w:val="center"/>
          </w:tcPr>
          <w:p w14:paraId="27C0BE4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631D442B">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2C2D10D7">
            <w:pPr>
              <w:jc w:val="center"/>
              <w:rPr>
                <w:rFonts w:hint="default" w:ascii="Times New Roman" w:hAnsi="Times New Roman" w:eastAsia="仿宋" w:cs="Times New Roman"/>
                <w:i w:val="0"/>
                <w:iCs w:val="0"/>
                <w:color w:val="000000"/>
                <w:sz w:val="22"/>
                <w:szCs w:val="22"/>
                <w:u w:val="none"/>
              </w:rPr>
            </w:pPr>
          </w:p>
        </w:tc>
      </w:tr>
      <w:tr w14:paraId="6E130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6152F75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28</w:t>
            </w:r>
          </w:p>
        </w:tc>
        <w:tc>
          <w:tcPr>
            <w:tcW w:w="1938" w:type="dxa"/>
            <w:tcBorders>
              <w:top w:val="nil"/>
              <w:left w:val="nil"/>
              <w:bottom w:val="single" w:color="000000" w:sz="8" w:space="0"/>
              <w:right w:val="single" w:color="000000" w:sz="8" w:space="0"/>
            </w:tcBorders>
            <w:shd w:val="clear" w:color="auto" w:fill="auto"/>
            <w:noWrap/>
            <w:vAlign w:val="bottom"/>
          </w:tcPr>
          <w:p w14:paraId="12D326D9">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4414B3C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氮气</w:t>
            </w:r>
          </w:p>
        </w:tc>
        <w:tc>
          <w:tcPr>
            <w:tcW w:w="1000" w:type="dxa"/>
            <w:tcBorders>
              <w:top w:val="nil"/>
              <w:left w:val="nil"/>
              <w:bottom w:val="single" w:color="000000" w:sz="8" w:space="0"/>
              <w:right w:val="single" w:color="000000" w:sz="8" w:space="0"/>
            </w:tcBorders>
            <w:shd w:val="clear" w:color="auto" w:fill="auto"/>
            <w:noWrap/>
            <w:vAlign w:val="center"/>
          </w:tcPr>
          <w:p w14:paraId="16E2033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瓶</w:t>
            </w:r>
          </w:p>
        </w:tc>
        <w:tc>
          <w:tcPr>
            <w:tcW w:w="1050" w:type="dxa"/>
            <w:tcBorders>
              <w:top w:val="nil"/>
              <w:left w:val="nil"/>
              <w:bottom w:val="single" w:color="000000" w:sz="8" w:space="0"/>
              <w:right w:val="single" w:color="000000" w:sz="8" w:space="0"/>
            </w:tcBorders>
            <w:shd w:val="clear" w:color="auto" w:fill="auto"/>
            <w:noWrap/>
            <w:vAlign w:val="center"/>
          </w:tcPr>
          <w:p w14:paraId="4A16CA5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150</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60B17DE4">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05BFB6CC">
            <w:pPr>
              <w:jc w:val="center"/>
              <w:rPr>
                <w:rFonts w:hint="default" w:ascii="Times New Roman" w:hAnsi="Times New Roman" w:eastAsia="仿宋" w:cs="Times New Roman"/>
                <w:i w:val="0"/>
                <w:iCs w:val="0"/>
                <w:color w:val="000000"/>
                <w:sz w:val="22"/>
                <w:szCs w:val="22"/>
                <w:u w:val="none"/>
              </w:rPr>
            </w:pPr>
          </w:p>
        </w:tc>
      </w:tr>
      <w:tr w14:paraId="3B94C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11" w:type="dxa"/>
            <w:tcBorders>
              <w:top w:val="nil"/>
              <w:left w:val="single" w:color="000000" w:sz="8" w:space="0"/>
              <w:bottom w:val="single" w:color="000000" w:sz="8" w:space="0"/>
              <w:right w:val="single" w:color="000000" w:sz="8" w:space="0"/>
            </w:tcBorders>
            <w:shd w:val="clear" w:color="auto" w:fill="auto"/>
            <w:noWrap/>
            <w:vAlign w:val="center"/>
          </w:tcPr>
          <w:p w14:paraId="6B5B8E1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29</w:t>
            </w:r>
          </w:p>
        </w:tc>
        <w:tc>
          <w:tcPr>
            <w:tcW w:w="1938" w:type="dxa"/>
            <w:tcBorders>
              <w:top w:val="nil"/>
              <w:left w:val="nil"/>
              <w:bottom w:val="single" w:color="000000" w:sz="8" w:space="0"/>
              <w:right w:val="single" w:color="000000" w:sz="8" w:space="0"/>
            </w:tcBorders>
            <w:shd w:val="clear" w:color="auto" w:fill="auto"/>
            <w:noWrap/>
            <w:vAlign w:val="bottom"/>
          </w:tcPr>
          <w:p w14:paraId="0C9C5266">
            <w:pPr>
              <w:jc w:val="center"/>
              <w:rPr>
                <w:rFonts w:hint="default" w:ascii="Times New Roman" w:hAnsi="Times New Roman" w:eastAsia="仿宋" w:cs="Times New Roman"/>
                <w:i w:val="0"/>
                <w:iCs w:val="0"/>
                <w:color w:val="000000"/>
                <w:sz w:val="22"/>
                <w:szCs w:val="22"/>
                <w:u w:val="none"/>
              </w:rPr>
            </w:pPr>
          </w:p>
        </w:tc>
        <w:tc>
          <w:tcPr>
            <w:tcW w:w="2338" w:type="dxa"/>
            <w:tcBorders>
              <w:top w:val="nil"/>
              <w:left w:val="nil"/>
              <w:bottom w:val="single" w:color="000000" w:sz="8" w:space="0"/>
              <w:right w:val="single" w:color="000000" w:sz="8" w:space="0"/>
            </w:tcBorders>
            <w:shd w:val="clear" w:color="auto" w:fill="auto"/>
            <w:noWrap/>
            <w:vAlign w:val="center"/>
          </w:tcPr>
          <w:p w14:paraId="7FB13B4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焊接辅材</w:t>
            </w:r>
          </w:p>
        </w:tc>
        <w:tc>
          <w:tcPr>
            <w:tcW w:w="1000" w:type="dxa"/>
            <w:tcBorders>
              <w:top w:val="nil"/>
              <w:left w:val="nil"/>
              <w:bottom w:val="single" w:color="000000" w:sz="8" w:space="0"/>
              <w:right w:val="single" w:color="000000" w:sz="8" w:space="0"/>
            </w:tcBorders>
            <w:shd w:val="clear" w:color="auto" w:fill="auto"/>
            <w:noWrap/>
            <w:vAlign w:val="center"/>
          </w:tcPr>
          <w:p w14:paraId="0960180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项</w:t>
            </w:r>
          </w:p>
        </w:tc>
        <w:tc>
          <w:tcPr>
            <w:tcW w:w="1050" w:type="dxa"/>
            <w:tcBorders>
              <w:top w:val="nil"/>
              <w:left w:val="nil"/>
              <w:bottom w:val="single" w:color="000000" w:sz="8" w:space="0"/>
              <w:right w:val="single" w:color="000000" w:sz="8" w:space="0"/>
            </w:tcBorders>
            <w:shd w:val="clear" w:color="auto" w:fill="auto"/>
            <w:noWrap/>
            <w:vAlign w:val="center"/>
          </w:tcPr>
          <w:p w14:paraId="5A6C804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45</w:t>
            </w:r>
          </w:p>
        </w:tc>
        <w:tc>
          <w:tcPr>
            <w:tcW w:w="925" w:type="dxa"/>
            <w:vMerge w:val="continue"/>
            <w:tcBorders>
              <w:top w:val="nil"/>
              <w:left w:val="nil"/>
              <w:bottom w:val="single" w:color="000000" w:sz="8" w:space="0"/>
              <w:right w:val="single" w:color="000000" w:sz="8" w:space="0"/>
            </w:tcBorders>
            <w:shd w:val="clear" w:color="auto" w:fill="auto"/>
            <w:noWrap/>
            <w:vAlign w:val="center"/>
          </w:tcPr>
          <w:p w14:paraId="7EBC5BC2">
            <w:pPr>
              <w:jc w:val="center"/>
              <w:rPr>
                <w:rFonts w:hint="default" w:ascii="Times New Roman" w:hAnsi="Times New Roman" w:eastAsia="仿宋" w:cs="Times New Roman"/>
                <w:i w:val="0"/>
                <w:iCs w:val="0"/>
                <w:color w:val="000000"/>
                <w:sz w:val="22"/>
                <w:szCs w:val="22"/>
                <w:u w:val="none"/>
              </w:rPr>
            </w:pPr>
          </w:p>
        </w:tc>
        <w:tc>
          <w:tcPr>
            <w:tcW w:w="1341" w:type="dxa"/>
            <w:tcBorders>
              <w:top w:val="nil"/>
              <w:left w:val="nil"/>
              <w:bottom w:val="single" w:color="000000" w:sz="8" w:space="0"/>
              <w:right w:val="single" w:color="000000" w:sz="8" w:space="0"/>
            </w:tcBorders>
            <w:shd w:val="clear" w:color="auto" w:fill="auto"/>
            <w:noWrap/>
            <w:vAlign w:val="center"/>
          </w:tcPr>
          <w:p w14:paraId="33FBF453">
            <w:pPr>
              <w:jc w:val="center"/>
              <w:rPr>
                <w:rFonts w:hint="default" w:ascii="Times New Roman" w:hAnsi="Times New Roman" w:eastAsia="仿宋" w:cs="Times New Roman"/>
                <w:i w:val="0"/>
                <w:iCs w:val="0"/>
                <w:color w:val="000000"/>
                <w:sz w:val="22"/>
                <w:szCs w:val="22"/>
                <w:u w:val="none"/>
              </w:rPr>
            </w:pPr>
          </w:p>
        </w:tc>
      </w:tr>
      <w:tr w14:paraId="119E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837" w:type="dxa"/>
            <w:gridSpan w:val="5"/>
            <w:tcBorders>
              <w:top w:val="nil"/>
              <w:left w:val="single" w:color="000000" w:sz="8" w:space="0"/>
              <w:bottom w:val="single" w:color="000000" w:sz="8" w:space="0"/>
              <w:right w:val="single" w:color="000000" w:sz="8" w:space="0"/>
            </w:tcBorders>
            <w:shd w:val="clear" w:color="auto" w:fill="auto"/>
            <w:noWrap/>
            <w:vAlign w:val="center"/>
          </w:tcPr>
          <w:p w14:paraId="0275AA8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合计</w:t>
            </w:r>
          </w:p>
        </w:tc>
        <w:tc>
          <w:tcPr>
            <w:tcW w:w="2266" w:type="dxa"/>
            <w:gridSpan w:val="2"/>
            <w:tcBorders>
              <w:top w:val="nil"/>
              <w:left w:val="single" w:color="000000" w:sz="8" w:space="0"/>
              <w:bottom w:val="single" w:color="000000" w:sz="8" w:space="0"/>
              <w:right w:val="single" w:color="000000" w:sz="8" w:space="0"/>
            </w:tcBorders>
            <w:shd w:val="clear" w:color="auto" w:fill="auto"/>
            <w:noWrap/>
            <w:vAlign w:val="center"/>
          </w:tcPr>
          <w:p w14:paraId="3371534B">
            <w:pPr>
              <w:jc w:val="center"/>
              <w:rPr>
                <w:rFonts w:hint="default" w:ascii="Times New Roman" w:hAnsi="Times New Roman" w:eastAsia="仿宋" w:cs="Times New Roman"/>
                <w:i w:val="0"/>
                <w:iCs w:val="0"/>
                <w:color w:val="000000"/>
                <w:sz w:val="22"/>
                <w:szCs w:val="22"/>
                <w:u w:val="none"/>
              </w:rPr>
            </w:pPr>
          </w:p>
        </w:tc>
      </w:tr>
    </w:tbl>
    <w:p w14:paraId="7DE58999">
      <w:pPr>
        <w:pStyle w:val="19"/>
        <w:ind w:firstLine="560" w:firstLineChars="200"/>
        <w:rPr>
          <w:rFonts w:hint="default" w:ascii="Times New Roman" w:hAnsi="Times New Roman" w:eastAsia="仿宋" w:cs="Times New Roman"/>
          <w:b w:val="0"/>
          <w:bCs w:val="0"/>
          <w:color w:val="auto"/>
          <w:kern w:val="2"/>
          <w:sz w:val="28"/>
          <w:szCs w:val="28"/>
          <w:lang w:val="en-US" w:eastAsia="zh-CN" w:bidi="ar-SA"/>
        </w:rPr>
      </w:pPr>
    </w:p>
    <w:tbl>
      <w:tblPr>
        <w:tblStyle w:val="15"/>
        <w:tblW w:w="91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1825"/>
        <w:gridCol w:w="2407"/>
        <w:gridCol w:w="987"/>
        <w:gridCol w:w="1063"/>
        <w:gridCol w:w="937"/>
        <w:gridCol w:w="1329"/>
      </w:tblGrid>
      <w:tr w14:paraId="05D5C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jc w:val="center"/>
        </w:trPr>
        <w:tc>
          <w:tcPr>
            <w:tcW w:w="9103"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4AE56F">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40"/>
                <w:szCs w:val="40"/>
                <w:u w:val="none"/>
              </w:rPr>
            </w:pPr>
            <w:r>
              <w:rPr>
                <w:rFonts w:hint="default" w:ascii="Calibri" w:hAnsi="Calibri" w:eastAsia="仿宋" w:cs="Calibri"/>
                <w:b/>
                <w:bCs/>
                <w:i w:val="0"/>
                <w:iCs w:val="0"/>
                <w:color w:val="000000"/>
                <w:kern w:val="0"/>
                <w:sz w:val="40"/>
                <w:szCs w:val="40"/>
                <w:u w:val="none"/>
                <w:lang w:val="en-US" w:eastAsia="zh-CN" w:bidi="ar"/>
              </w:rPr>
              <w:t>②</w:t>
            </w:r>
            <w:r>
              <w:rPr>
                <w:rFonts w:hint="default" w:ascii="Times New Roman" w:hAnsi="Times New Roman" w:eastAsia="仿宋" w:cs="Times New Roman"/>
                <w:b/>
                <w:bCs/>
                <w:i w:val="0"/>
                <w:iCs w:val="0"/>
                <w:color w:val="000000"/>
                <w:kern w:val="0"/>
                <w:sz w:val="40"/>
                <w:szCs w:val="40"/>
                <w:u w:val="none"/>
                <w:lang w:val="en-US" w:eastAsia="zh-CN" w:bidi="ar"/>
              </w:rPr>
              <w:t>海尔常用配件报价单</w:t>
            </w:r>
          </w:p>
        </w:tc>
      </w:tr>
      <w:tr w14:paraId="6392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86C42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color w:val="000000"/>
                <w:lang w:val="en-US" w:eastAsia="zh-CN" w:bidi="ar"/>
              </w:rPr>
              <w:t>序号</w:t>
            </w:r>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230C7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2"/>
                <w:szCs w:val="22"/>
                <w:u w:val="none"/>
                <w:lang w:bidi="ar"/>
              </w:rPr>
            </w:pPr>
            <w:r>
              <w:rPr>
                <w:rStyle w:val="17"/>
                <w:rFonts w:hint="default" w:ascii="Times New Roman" w:hAnsi="Times New Roman" w:eastAsia="仿宋" w:cs="Times New Roman"/>
                <w:color w:val="000000"/>
                <w:kern w:val="0"/>
                <w:lang w:val="en-US" w:eastAsia="zh-CN" w:bidi="ar"/>
              </w:rPr>
              <w:t>机型</w:t>
            </w: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0C78F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2"/>
                <w:szCs w:val="22"/>
                <w:u w:val="none"/>
                <w:lang w:bidi="ar"/>
              </w:rPr>
            </w:pPr>
            <w:r>
              <w:rPr>
                <w:rStyle w:val="17"/>
                <w:rFonts w:hint="default" w:ascii="Times New Roman" w:hAnsi="Times New Roman" w:eastAsia="仿宋" w:cs="Times New Roman"/>
                <w:color w:val="000000"/>
                <w:kern w:val="0"/>
                <w:lang w:val="en-US" w:eastAsia="zh-CN" w:bidi="ar"/>
              </w:rPr>
              <w:t>名称</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36D2B5">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2"/>
                <w:szCs w:val="22"/>
                <w:u w:val="none"/>
                <w:lang w:bidi="ar"/>
              </w:rPr>
            </w:pPr>
            <w:r>
              <w:rPr>
                <w:rStyle w:val="17"/>
                <w:rFonts w:hint="default" w:ascii="Times New Roman" w:hAnsi="Times New Roman" w:eastAsia="仿宋" w:cs="Times New Roman"/>
                <w:color w:val="000000"/>
                <w:kern w:val="0"/>
                <w:lang w:val="en-US" w:eastAsia="zh-CN" w:bidi="ar"/>
              </w:rPr>
              <w:t>单位</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C0F22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单价</w:t>
            </w:r>
            <w:r>
              <w:rPr>
                <w:rStyle w:val="26"/>
                <w:rFonts w:hint="eastAsia" w:eastAsia="仿宋" w:cs="Times New Roman"/>
                <w:color w:val="FF0000"/>
                <w:lang w:val="en-US" w:eastAsia="zh-CN" w:bidi="ar"/>
              </w:rPr>
              <w:t>（元）</w:t>
            </w:r>
          </w:p>
        </w:tc>
        <w:tc>
          <w:tcPr>
            <w:tcW w:w="9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39C2F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统一折扣率</w:t>
            </w: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3CEDC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折后单价</w:t>
            </w:r>
            <w:r>
              <w:rPr>
                <w:rStyle w:val="26"/>
                <w:rFonts w:hint="eastAsia" w:eastAsia="仿宋" w:cs="Times New Roman"/>
                <w:color w:val="FF0000"/>
                <w:lang w:val="en-US" w:eastAsia="zh-CN" w:bidi="ar"/>
              </w:rPr>
              <w:t>（元）</w:t>
            </w:r>
          </w:p>
        </w:tc>
      </w:tr>
      <w:tr w14:paraId="27115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3A3FE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w:t>
            </w:r>
          </w:p>
        </w:tc>
        <w:tc>
          <w:tcPr>
            <w:tcW w:w="18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0633D1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w:t>
            </w:r>
            <w:r>
              <w:rPr>
                <w:rFonts w:hint="default" w:ascii="Times New Roman" w:hAnsi="Times New Roman" w:eastAsia="仿宋" w:cs="Times New Roman"/>
                <w:i w:val="0"/>
                <w:iCs w:val="0"/>
                <w:color w:val="000000"/>
                <w:kern w:val="0"/>
                <w:sz w:val="22"/>
                <w:szCs w:val="22"/>
                <w:u w:val="none"/>
                <w:lang w:val="en-US" w:eastAsia="zh-CN" w:bidi="ar"/>
              </w:rPr>
              <w:t xml:space="preserve"> RFC504MXSLYB--RFC1010MXSLYB</w:t>
            </w: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2C427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变频涡旋式压缩机</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1226F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AC6D7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7500</w:t>
            </w:r>
          </w:p>
        </w:tc>
        <w:tc>
          <w:tcPr>
            <w:tcW w:w="937"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63E759">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F2F86A">
            <w:pPr>
              <w:jc w:val="center"/>
              <w:rPr>
                <w:rFonts w:hint="default" w:ascii="Times New Roman" w:hAnsi="Times New Roman" w:eastAsia="仿宋" w:cs="Times New Roman"/>
                <w:i w:val="0"/>
                <w:iCs w:val="0"/>
                <w:color w:val="000000"/>
                <w:sz w:val="22"/>
                <w:szCs w:val="22"/>
                <w:u w:val="none"/>
              </w:rPr>
            </w:pPr>
          </w:p>
        </w:tc>
      </w:tr>
      <w:tr w14:paraId="4318F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58B01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EC1DC4">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9657D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冷凝器部件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69495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DB30F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3300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E38967">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8C31C6">
            <w:pPr>
              <w:jc w:val="center"/>
              <w:rPr>
                <w:rFonts w:hint="default" w:ascii="Times New Roman" w:hAnsi="Times New Roman" w:eastAsia="仿宋" w:cs="Times New Roman"/>
                <w:i w:val="0"/>
                <w:iCs w:val="0"/>
                <w:color w:val="111111"/>
                <w:sz w:val="22"/>
                <w:szCs w:val="22"/>
                <w:u w:val="none"/>
              </w:rPr>
            </w:pPr>
          </w:p>
        </w:tc>
      </w:tr>
      <w:tr w14:paraId="7820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65B69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44C0E8">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2E981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压缩机模块板</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D3D1E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块</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1AEBC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3000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C06784">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9B0B21">
            <w:pPr>
              <w:jc w:val="center"/>
              <w:rPr>
                <w:rFonts w:hint="default" w:ascii="Times New Roman" w:hAnsi="Times New Roman" w:eastAsia="仿宋" w:cs="Times New Roman"/>
                <w:i w:val="0"/>
                <w:iCs w:val="0"/>
                <w:color w:val="111111"/>
                <w:sz w:val="22"/>
                <w:szCs w:val="22"/>
                <w:u w:val="none"/>
              </w:rPr>
            </w:pPr>
          </w:p>
        </w:tc>
      </w:tr>
      <w:tr w14:paraId="47597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39A63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55EE51">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0E20A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板式换热器组件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EA527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7A7806">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1000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BB7218">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3A6EE7">
            <w:pPr>
              <w:jc w:val="center"/>
              <w:rPr>
                <w:rFonts w:hint="default" w:ascii="Times New Roman" w:hAnsi="Times New Roman" w:eastAsia="仿宋" w:cs="Times New Roman"/>
                <w:i w:val="0"/>
                <w:iCs w:val="0"/>
                <w:color w:val="111111"/>
                <w:sz w:val="22"/>
                <w:szCs w:val="22"/>
                <w:u w:val="none"/>
              </w:rPr>
            </w:pPr>
          </w:p>
        </w:tc>
      </w:tr>
      <w:tr w14:paraId="0998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1A67F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EDB91E">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37F30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滤波板组件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EBFC8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块</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43583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715</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955EC5">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4C10FA">
            <w:pPr>
              <w:jc w:val="center"/>
              <w:rPr>
                <w:rFonts w:hint="default" w:ascii="Times New Roman" w:hAnsi="Times New Roman" w:eastAsia="仿宋" w:cs="Times New Roman"/>
                <w:i w:val="0"/>
                <w:iCs w:val="0"/>
                <w:color w:val="000000"/>
                <w:sz w:val="22"/>
                <w:szCs w:val="22"/>
                <w:u w:val="none"/>
              </w:rPr>
            </w:pPr>
          </w:p>
        </w:tc>
      </w:tr>
      <w:tr w14:paraId="7D4D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BF9AB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EB460E">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3CAA3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室外主控板组件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06579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块</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00764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2600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8E1D83">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95FF22">
            <w:pPr>
              <w:jc w:val="center"/>
              <w:rPr>
                <w:rFonts w:hint="default" w:ascii="Times New Roman" w:hAnsi="Times New Roman" w:eastAsia="仿宋" w:cs="Times New Roman"/>
                <w:i w:val="0"/>
                <w:iCs w:val="0"/>
                <w:color w:val="000000"/>
                <w:sz w:val="22"/>
                <w:szCs w:val="22"/>
                <w:u w:val="none"/>
              </w:rPr>
            </w:pPr>
          </w:p>
        </w:tc>
      </w:tr>
      <w:tr w14:paraId="0E17F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420D1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90F3AF">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F2028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风机模块板组件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66556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块</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7F9FB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2100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2869E6">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97B722">
            <w:pPr>
              <w:jc w:val="center"/>
              <w:rPr>
                <w:rFonts w:hint="default" w:ascii="Times New Roman" w:hAnsi="Times New Roman" w:eastAsia="仿宋" w:cs="Times New Roman"/>
                <w:i w:val="0"/>
                <w:iCs w:val="0"/>
                <w:color w:val="111111"/>
                <w:sz w:val="22"/>
                <w:szCs w:val="22"/>
                <w:u w:val="none"/>
              </w:rPr>
            </w:pPr>
          </w:p>
        </w:tc>
      </w:tr>
      <w:tr w14:paraId="7074C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3140F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114077">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7827C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控制器</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69C0F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5251C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145</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90F197">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44BF86">
            <w:pPr>
              <w:jc w:val="center"/>
              <w:rPr>
                <w:rFonts w:hint="default" w:ascii="Times New Roman" w:hAnsi="Times New Roman" w:eastAsia="仿宋" w:cs="Times New Roman"/>
                <w:i w:val="0"/>
                <w:iCs w:val="0"/>
                <w:color w:val="111111"/>
                <w:sz w:val="22"/>
                <w:szCs w:val="22"/>
                <w:u w:val="none"/>
              </w:rPr>
            </w:pPr>
          </w:p>
        </w:tc>
      </w:tr>
      <w:tr w14:paraId="6BA90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92DC8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36BBC5">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FD36C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电机</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80F5F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A54F0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2150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A0FBD1">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D41D89">
            <w:pPr>
              <w:jc w:val="center"/>
              <w:rPr>
                <w:rFonts w:hint="default" w:ascii="Times New Roman" w:hAnsi="Times New Roman" w:eastAsia="仿宋" w:cs="Times New Roman"/>
                <w:i w:val="0"/>
                <w:iCs w:val="0"/>
                <w:color w:val="111111"/>
                <w:sz w:val="22"/>
                <w:szCs w:val="22"/>
                <w:u w:val="none"/>
              </w:rPr>
            </w:pPr>
          </w:p>
        </w:tc>
      </w:tr>
      <w:tr w14:paraId="779AC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0184D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E1B3B5">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0E3CC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轴流风叶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2A513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46A6B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B04499">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A4010A">
            <w:pPr>
              <w:jc w:val="center"/>
              <w:rPr>
                <w:rFonts w:hint="default" w:ascii="Times New Roman" w:hAnsi="Times New Roman" w:eastAsia="仿宋" w:cs="Times New Roman"/>
                <w:i w:val="0"/>
                <w:iCs w:val="0"/>
                <w:color w:val="000000"/>
                <w:sz w:val="22"/>
                <w:szCs w:val="22"/>
                <w:u w:val="none"/>
              </w:rPr>
            </w:pPr>
          </w:p>
        </w:tc>
      </w:tr>
      <w:tr w14:paraId="2E72B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EE129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A49B67">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A88BF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外机电子膨胀阀线圈</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2BC4B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ADA8D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F46489">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A4E360">
            <w:pPr>
              <w:jc w:val="center"/>
              <w:rPr>
                <w:rFonts w:hint="default" w:ascii="Times New Roman" w:hAnsi="Times New Roman" w:eastAsia="仿宋" w:cs="Times New Roman"/>
                <w:i w:val="0"/>
                <w:iCs w:val="0"/>
                <w:color w:val="000000"/>
                <w:sz w:val="22"/>
                <w:szCs w:val="22"/>
                <w:u w:val="none"/>
              </w:rPr>
            </w:pPr>
          </w:p>
        </w:tc>
      </w:tr>
      <w:tr w14:paraId="5AEA1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7F7B9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45C394">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CF566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压力传感器</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3AAFA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F6A6B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6A987F">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0C565A">
            <w:pPr>
              <w:jc w:val="center"/>
              <w:rPr>
                <w:rFonts w:hint="default" w:ascii="Times New Roman" w:hAnsi="Times New Roman" w:eastAsia="仿宋" w:cs="Times New Roman"/>
                <w:i w:val="0"/>
                <w:iCs w:val="0"/>
                <w:color w:val="111111"/>
                <w:sz w:val="22"/>
                <w:szCs w:val="22"/>
                <w:u w:val="none"/>
              </w:rPr>
            </w:pPr>
          </w:p>
        </w:tc>
      </w:tr>
      <w:tr w14:paraId="288FE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1F9C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0C274C">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D7489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四通阀套件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7468A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F1B76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870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FF9390">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15D478">
            <w:pPr>
              <w:jc w:val="center"/>
              <w:rPr>
                <w:rFonts w:hint="default" w:ascii="Times New Roman" w:hAnsi="Times New Roman" w:eastAsia="仿宋" w:cs="Times New Roman"/>
                <w:i w:val="0"/>
                <w:iCs w:val="0"/>
                <w:color w:val="111111"/>
                <w:sz w:val="22"/>
                <w:szCs w:val="22"/>
                <w:u w:val="none"/>
              </w:rPr>
            </w:pPr>
          </w:p>
        </w:tc>
      </w:tr>
      <w:tr w14:paraId="27C17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226C0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32B714">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0377F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电子膨胀阀套件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F72CF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03EB8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0E758C">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E3B643">
            <w:pPr>
              <w:jc w:val="center"/>
              <w:rPr>
                <w:rFonts w:hint="default" w:ascii="Times New Roman" w:hAnsi="Times New Roman" w:eastAsia="仿宋" w:cs="Times New Roman"/>
                <w:i w:val="0"/>
                <w:iCs w:val="0"/>
                <w:color w:val="111111"/>
                <w:sz w:val="22"/>
                <w:szCs w:val="22"/>
                <w:u w:val="none"/>
              </w:rPr>
            </w:pPr>
          </w:p>
        </w:tc>
      </w:tr>
      <w:tr w14:paraId="09CE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B8F72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9567D9">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3DC1E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气液分离器</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ABA64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AE799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2600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2923B3">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3772C2">
            <w:pPr>
              <w:jc w:val="center"/>
              <w:rPr>
                <w:rFonts w:hint="default" w:ascii="Times New Roman" w:hAnsi="Times New Roman" w:eastAsia="仿宋" w:cs="Times New Roman"/>
                <w:i w:val="0"/>
                <w:iCs w:val="0"/>
                <w:color w:val="000000"/>
                <w:sz w:val="22"/>
                <w:szCs w:val="22"/>
                <w:u w:val="none"/>
              </w:rPr>
            </w:pPr>
          </w:p>
        </w:tc>
      </w:tr>
      <w:tr w14:paraId="50D2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43A50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16</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A37245">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021E4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截止阀</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898D9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18BE2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512</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530FB9">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44CB50">
            <w:pPr>
              <w:jc w:val="center"/>
              <w:rPr>
                <w:rFonts w:hint="default" w:ascii="Times New Roman" w:hAnsi="Times New Roman" w:eastAsia="仿宋" w:cs="Times New Roman"/>
                <w:i w:val="0"/>
                <w:iCs w:val="0"/>
                <w:color w:val="000000"/>
                <w:sz w:val="22"/>
                <w:szCs w:val="22"/>
                <w:u w:val="none"/>
              </w:rPr>
            </w:pPr>
          </w:p>
        </w:tc>
      </w:tr>
      <w:tr w14:paraId="70776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03174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17</w:t>
            </w:r>
          </w:p>
        </w:tc>
        <w:tc>
          <w:tcPr>
            <w:tcW w:w="18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E02F3D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内机天井机</w:t>
            </w:r>
            <w:r>
              <w:rPr>
                <w:rFonts w:hint="default" w:ascii="Times New Roman" w:hAnsi="Times New Roman" w:eastAsia="仿宋" w:cs="Times New Roman"/>
                <w:i w:val="0"/>
                <w:iCs w:val="0"/>
                <w:color w:val="000000"/>
                <w:kern w:val="0"/>
                <w:sz w:val="22"/>
                <w:szCs w:val="22"/>
                <w:u w:val="none"/>
                <w:lang w:val="en-US" w:eastAsia="zh-CN" w:bidi="ar"/>
              </w:rPr>
              <w:t>RFT112MX-C</w:t>
            </w: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68FCA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内机电子膨胀阀线圈</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B3467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C0A0D8">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C329A8">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C98992">
            <w:pPr>
              <w:jc w:val="center"/>
              <w:rPr>
                <w:rFonts w:hint="default" w:ascii="Times New Roman" w:hAnsi="Times New Roman" w:eastAsia="仿宋" w:cs="Times New Roman"/>
                <w:i w:val="0"/>
                <w:iCs w:val="0"/>
                <w:color w:val="111111"/>
                <w:sz w:val="22"/>
                <w:szCs w:val="22"/>
                <w:u w:val="none"/>
              </w:rPr>
            </w:pPr>
          </w:p>
        </w:tc>
      </w:tr>
      <w:tr w14:paraId="6A368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0B59F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18</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EB4B91">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A0B5E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电脑主板</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14C42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块</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24915C">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750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0AB6C8">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360D5D">
            <w:pPr>
              <w:jc w:val="center"/>
              <w:rPr>
                <w:rFonts w:hint="default" w:ascii="Times New Roman" w:hAnsi="Times New Roman" w:eastAsia="仿宋" w:cs="Times New Roman"/>
                <w:i w:val="0"/>
                <w:iCs w:val="0"/>
                <w:color w:val="111111"/>
                <w:sz w:val="22"/>
                <w:szCs w:val="22"/>
                <w:u w:val="none"/>
              </w:rPr>
            </w:pPr>
          </w:p>
        </w:tc>
      </w:tr>
      <w:tr w14:paraId="7553F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F448E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19</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7C95D7">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C2577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蒸发器部件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CBD52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27E133">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1350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C2A986">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C05363">
            <w:pPr>
              <w:jc w:val="center"/>
              <w:rPr>
                <w:rFonts w:hint="default" w:ascii="Times New Roman" w:hAnsi="Times New Roman" w:eastAsia="仿宋" w:cs="Times New Roman"/>
                <w:i w:val="0"/>
                <w:iCs w:val="0"/>
                <w:color w:val="111111"/>
                <w:sz w:val="22"/>
                <w:szCs w:val="22"/>
                <w:u w:val="none"/>
              </w:rPr>
            </w:pPr>
          </w:p>
        </w:tc>
      </w:tr>
      <w:tr w14:paraId="573A9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C778D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30E6EF">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3B52A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膨胀阀组件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53E3E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7C1BCE">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540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47A90B">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32002D">
            <w:pPr>
              <w:jc w:val="center"/>
              <w:rPr>
                <w:rFonts w:hint="default" w:ascii="Times New Roman" w:hAnsi="Times New Roman" w:eastAsia="仿宋" w:cs="Times New Roman"/>
                <w:i w:val="0"/>
                <w:iCs w:val="0"/>
                <w:color w:val="000000"/>
                <w:sz w:val="22"/>
                <w:szCs w:val="22"/>
                <w:u w:val="none"/>
              </w:rPr>
            </w:pPr>
          </w:p>
        </w:tc>
      </w:tr>
      <w:tr w14:paraId="25349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ADCD3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21</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9BCB97">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B2931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接水盘部件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555C9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25CD04">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110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4992D3">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176A84">
            <w:pPr>
              <w:jc w:val="center"/>
              <w:rPr>
                <w:rFonts w:hint="default" w:ascii="Times New Roman" w:hAnsi="Times New Roman" w:eastAsia="仿宋" w:cs="Times New Roman"/>
                <w:i w:val="0"/>
                <w:iCs w:val="0"/>
                <w:color w:val="000000"/>
                <w:sz w:val="22"/>
                <w:szCs w:val="22"/>
                <w:u w:val="none"/>
              </w:rPr>
            </w:pPr>
          </w:p>
        </w:tc>
      </w:tr>
      <w:tr w14:paraId="4C02D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97FCC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C16895">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DC56D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电机</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22686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70A20B">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730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B01AED">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337583">
            <w:pPr>
              <w:jc w:val="center"/>
              <w:rPr>
                <w:rFonts w:hint="default" w:ascii="Times New Roman" w:hAnsi="Times New Roman" w:eastAsia="仿宋" w:cs="Times New Roman"/>
                <w:i w:val="0"/>
                <w:iCs w:val="0"/>
                <w:color w:val="111111"/>
                <w:sz w:val="22"/>
                <w:szCs w:val="22"/>
                <w:u w:val="none"/>
              </w:rPr>
            </w:pPr>
          </w:p>
        </w:tc>
      </w:tr>
      <w:tr w14:paraId="5494F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CB67E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23</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472F55">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EDAA0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风扇叶轮</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F7B64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1715B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275</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7EB558">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8AAF95">
            <w:pPr>
              <w:jc w:val="center"/>
              <w:rPr>
                <w:rFonts w:hint="default" w:ascii="Times New Roman" w:hAnsi="Times New Roman" w:eastAsia="仿宋" w:cs="Times New Roman"/>
                <w:i w:val="0"/>
                <w:iCs w:val="0"/>
                <w:color w:val="111111"/>
                <w:sz w:val="22"/>
                <w:szCs w:val="22"/>
                <w:u w:val="none"/>
              </w:rPr>
            </w:pPr>
          </w:p>
        </w:tc>
      </w:tr>
      <w:tr w14:paraId="3BF85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63B7A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24</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6BB016">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53A65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排水泵</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1FA0F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1C467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502</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5C4288">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4AE041">
            <w:pPr>
              <w:jc w:val="center"/>
              <w:rPr>
                <w:rFonts w:hint="default" w:ascii="Times New Roman" w:hAnsi="Times New Roman" w:eastAsia="仿宋" w:cs="Times New Roman"/>
                <w:i w:val="0"/>
                <w:iCs w:val="0"/>
                <w:color w:val="111111"/>
                <w:sz w:val="22"/>
                <w:szCs w:val="22"/>
                <w:u w:val="none"/>
              </w:rPr>
            </w:pPr>
          </w:p>
        </w:tc>
      </w:tr>
      <w:tr w14:paraId="22B5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8D1B5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25</w:t>
            </w:r>
          </w:p>
        </w:tc>
        <w:tc>
          <w:tcPr>
            <w:tcW w:w="18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C028EF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内机风管机</w:t>
            </w:r>
            <w:r>
              <w:rPr>
                <w:rFonts w:hint="default" w:ascii="Times New Roman" w:hAnsi="Times New Roman" w:eastAsia="仿宋" w:cs="Times New Roman"/>
                <w:i w:val="0"/>
                <w:iCs w:val="0"/>
                <w:color w:val="000000"/>
                <w:kern w:val="0"/>
                <w:sz w:val="22"/>
                <w:szCs w:val="22"/>
                <w:u w:val="none"/>
                <w:lang w:val="en-US" w:eastAsia="zh-CN" w:bidi="ar"/>
              </w:rPr>
              <w:t xml:space="preserve"> RFUM112MX-D</w:t>
            </w: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F7A6F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内机电子膨胀阀线圈</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D692F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B780C0">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1DCECA">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1B4C8E">
            <w:pPr>
              <w:jc w:val="center"/>
              <w:rPr>
                <w:rFonts w:hint="default" w:ascii="Times New Roman" w:hAnsi="Times New Roman" w:eastAsia="仿宋" w:cs="Times New Roman"/>
                <w:i w:val="0"/>
                <w:iCs w:val="0"/>
                <w:color w:val="000000"/>
                <w:sz w:val="22"/>
                <w:szCs w:val="22"/>
                <w:u w:val="none"/>
              </w:rPr>
            </w:pPr>
          </w:p>
        </w:tc>
      </w:tr>
      <w:tr w14:paraId="38BF8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BBBDB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26</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5CE05A">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996F7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电脑主板</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AA545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块</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C3EED0">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750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960C3A">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C2CC7D">
            <w:pPr>
              <w:jc w:val="center"/>
              <w:rPr>
                <w:rFonts w:hint="default" w:ascii="Times New Roman" w:hAnsi="Times New Roman" w:eastAsia="仿宋" w:cs="Times New Roman"/>
                <w:i w:val="0"/>
                <w:iCs w:val="0"/>
                <w:color w:val="000000"/>
                <w:sz w:val="22"/>
                <w:szCs w:val="22"/>
                <w:u w:val="none"/>
              </w:rPr>
            </w:pPr>
          </w:p>
        </w:tc>
      </w:tr>
      <w:tr w14:paraId="17F13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B4828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27</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181A93">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3B859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蒸发器部件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F8789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2860E2">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1350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2101D2">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7651F0">
            <w:pPr>
              <w:jc w:val="center"/>
              <w:rPr>
                <w:rFonts w:hint="default" w:ascii="Times New Roman" w:hAnsi="Times New Roman" w:eastAsia="仿宋" w:cs="Times New Roman"/>
                <w:i w:val="0"/>
                <w:iCs w:val="0"/>
                <w:color w:val="111111"/>
                <w:sz w:val="22"/>
                <w:szCs w:val="22"/>
                <w:u w:val="none"/>
              </w:rPr>
            </w:pPr>
          </w:p>
        </w:tc>
      </w:tr>
      <w:tr w14:paraId="35228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AF09C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28</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2D5B05">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51106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膨胀阀组件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E50FB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7F415D">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540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212245">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0EFE79">
            <w:pPr>
              <w:jc w:val="center"/>
              <w:rPr>
                <w:rFonts w:hint="default" w:ascii="Times New Roman" w:hAnsi="Times New Roman" w:eastAsia="仿宋" w:cs="Times New Roman"/>
                <w:i w:val="0"/>
                <w:iCs w:val="0"/>
                <w:color w:val="111111"/>
                <w:sz w:val="22"/>
                <w:szCs w:val="22"/>
                <w:u w:val="none"/>
              </w:rPr>
            </w:pPr>
          </w:p>
        </w:tc>
      </w:tr>
      <w:tr w14:paraId="37ED1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5278F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29</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18CCD8">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68980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接水盘部件</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AAA97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E13908">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110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09EEBA">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0CC319">
            <w:pPr>
              <w:jc w:val="center"/>
              <w:rPr>
                <w:rFonts w:hint="default" w:ascii="Times New Roman" w:hAnsi="Times New Roman" w:eastAsia="仿宋" w:cs="Times New Roman"/>
                <w:i w:val="0"/>
                <w:iCs w:val="0"/>
                <w:color w:val="111111"/>
                <w:sz w:val="22"/>
                <w:szCs w:val="22"/>
                <w:u w:val="none"/>
              </w:rPr>
            </w:pPr>
          </w:p>
        </w:tc>
      </w:tr>
      <w:tr w14:paraId="50454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21DCC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30</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06794A">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842F1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电机</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56A68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E12A6D">
            <w:pPr>
              <w:keepNext w:val="0"/>
              <w:keepLines w:val="0"/>
              <w:widowControl/>
              <w:suppressLineNumbers w:val="0"/>
              <w:jc w:val="center"/>
              <w:textAlignment w:val="center"/>
              <w:rPr>
                <w:rFonts w:hint="default" w:ascii="Times New Roman" w:hAnsi="Times New Roman" w:eastAsia="仿宋" w:cs="Times New Roman"/>
                <w:i w:val="0"/>
                <w:iCs w:val="0"/>
                <w:color w:val="111111"/>
                <w:sz w:val="22"/>
                <w:szCs w:val="22"/>
                <w:u w:val="none"/>
              </w:rPr>
            </w:pPr>
            <w:r>
              <w:rPr>
                <w:rFonts w:hint="default" w:ascii="Times New Roman" w:hAnsi="Times New Roman" w:eastAsia="仿宋" w:cs="Times New Roman"/>
                <w:i w:val="0"/>
                <w:iCs w:val="0"/>
                <w:color w:val="111111"/>
                <w:kern w:val="0"/>
                <w:sz w:val="22"/>
                <w:szCs w:val="22"/>
                <w:u w:val="none"/>
                <w:lang w:val="en-US" w:eastAsia="zh-CN" w:bidi="ar"/>
              </w:rPr>
              <w:t>970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C3A394">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CC477B">
            <w:pPr>
              <w:jc w:val="center"/>
              <w:rPr>
                <w:rFonts w:hint="default" w:ascii="Times New Roman" w:hAnsi="Times New Roman" w:eastAsia="仿宋" w:cs="Times New Roman"/>
                <w:i w:val="0"/>
                <w:iCs w:val="0"/>
                <w:color w:val="000000"/>
                <w:sz w:val="22"/>
                <w:szCs w:val="22"/>
                <w:u w:val="none"/>
              </w:rPr>
            </w:pPr>
          </w:p>
        </w:tc>
      </w:tr>
      <w:tr w14:paraId="19A44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1F072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31</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DCD2B7">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A9663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风扇叶轮</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B53AF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05089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A161E7">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930203">
            <w:pPr>
              <w:jc w:val="center"/>
              <w:rPr>
                <w:rFonts w:hint="default" w:ascii="Times New Roman" w:hAnsi="Times New Roman" w:eastAsia="仿宋" w:cs="Times New Roman"/>
                <w:i w:val="0"/>
                <w:iCs w:val="0"/>
                <w:color w:val="000000"/>
                <w:sz w:val="22"/>
                <w:szCs w:val="22"/>
                <w:u w:val="none"/>
              </w:rPr>
            </w:pPr>
          </w:p>
        </w:tc>
      </w:tr>
      <w:tr w14:paraId="607DE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74450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32</w:t>
            </w:r>
          </w:p>
        </w:tc>
        <w:tc>
          <w:tcPr>
            <w:tcW w:w="18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A90666">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680EC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排水泵</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95C59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个</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01B12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502</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FE7D68">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1127D3">
            <w:pPr>
              <w:jc w:val="center"/>
              <w:rPr>
                <w:rFonts w:hint="default" w:ascii="Times New Roman" w:hAnsi="Times New Roman" w:eastAsia="仿宋" w:cs="Times New Roman"/>
                <w:i w:val="0"/>
                <w:iCs w:val="0"/>
                <w:color w:val="111111"/>
                <w:sz w:val="22"/>
                <w:szCs w:val="22"/>
                <w:u w:val="none"/>
              </w:rPr>
            </w:pPr>
          </w:p>
        </w:tc>
      </w:tr>
      <w:tr w14:paraId="7608B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99CBE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33</w:t>
            </w:r>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86F9D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R410</w:t>
            </w: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028D7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冷媒</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813F6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KG</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3815C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500750">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75AB30">
            <w:pPr>
              <w:jc w:val="center"/>
              <w:rPr>
                <w:rFonts w:hint="default" w:ascii="Times New Roman" w:hAnsi="Times New Roman" w:eastAsia="仿宋" w:cs="Times New Roman"/>
                <w:i w:val="0"/>
                <w:iCs w:val="0"/>
                <w:color w:val="111111"/>
                <w:sz w:val="22"/>
                <w:szCs w:val="22"/>
                <w:u w:val="none"/>
              </w:rPr>
            </w:pPr>
          </w:p>
        </w:tc>
      </w:tr>
      <w:tr w14:paraId="758BA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82026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34</w:t>
            </w:r>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55B08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R22</w:t>
            </w: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B89AF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冷媒</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13A4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KG</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5C970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85</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32314C">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59EFCE">
            <w:pPr>
              <w:jc w:val="center"/>
              <w:rPr>
                <w:rFonts w:hint="default" w:ascii="Times New Roman" w:hAnsi="Times New Roman" w:eastAsia="仿宋" w:cs="Times New Roman"/>
                <w:i w:val="0"/>
                <w:iCs w:val="0"/>
                <w:color w:val="111111"/>
                <w:sz w:val="22"/>
                <w:szCs w:val="22"/>
                <w:u w:val="none"/>
              </w:rPr>
            </w:pPr>
          </w:p>
        </w:tc>
      </w:tr>
      <w:tr w14:paraId="09710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8F190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35</w:t>
            </w:r>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bottom"/>
          </w:tcPr>
          <w:p w14:paraId="7CC6B609">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BDC4B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氮气</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74189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瓶</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4DC28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150</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91F085">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4A0653">
            <w:pPr>
              <w:jc w:val="center"/>
              <w:rPr>
                <w:rFonts w:hint="default" w:ascii="Times New Roman" w:hAnsi="Times New Roman" w:eastAsia="仿宋" w:cs="Times New Roman"/>
                <w:i w:val="0"/>
                <w:iCs w:val="0"/>
                <w:color w:val="000000"/>
                <w:sz w:val="22"/>
                <w:szCs w:val="22"/>
                <w:u w:val="none"/>
              </w:rPr>
            </w:pPr>
          </w:p>
        </w:tc>
      </w:tr>
      <w:tr w14:paraId="7EB57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7E1BA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36</w:t>
            </w:r>
          </w:p>
        </w:tc>
        <w:tc>
          <w:tcPr>
            <w:tcW w:w="1825" w:type="dxa"/>
            <w:tcBorders>
              <w:top w:val="single" w:color="000000" w:sz="8" w:space="0"/>
              <w:left w:val="single" w:color="000000" w:sz="8" w:space="0"/>
              <w:bottom w:val="single" w:color="000000" w:sz="8" w:space="0"/>
              <w:right w:val="single" w:color="000000" w:sz="8" w:space="0"/>
            </w:tcBorders>
            <w:shd w:val="clear" w:color="auto" w:fill="auto"/>
            <w:noWrap/>
            <w:vAlign w:val="bottom"/>
          </w:tcPr>
          <w:p w14:paraId="21E98845">
            <w:pPr>
              <w:jc w:val="center"/>
              <w:rPr>
                <w:rFonts w:hint="default" w:ascii="Times New Roman" w:hAnsi="Times New Roman" w:eastAsia="仿宋" w:cs="Times New Roman"/>
                <w:i w:val="0"/>
                <w:iCs w:val="0"/>
                <w:color w:val="000000"/>
                <w:sz w:val="22"/>
                <w:szCs w:val="22"/>
                <w:u w:val="none"/>
              </w:rPr>
            </w:pPr>
          </w:p>
        </w:tc>
        <w:tc>
          <w:tcPr>
            <w:tcW w:w="240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B207E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焊接辅材</w:t>
            </w:r>
          </w:p>
        </w:tc>
        <w:tc>
          <w:tcPr>
            <w:tcW w:w="98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9AF23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项</w:t>
            </w:r>
          </w:p>
        </w:tc>
        <w:tc>
          <w:tcPr>
            <w:tcW w:w="106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FE102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45</w:t>
            </w:r>
          </w:p>
        </w:tc>
        <w:tc>
          <w:tcPr>
            <w:tcW w:w="93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AD3684">
            <w:pPr>
              <w:jc w:val="center"/>
              <w:rPr>
                <w:rFonts w:hint="default" w:ascii="Times New Roman" w:hAnsi="Times New Roman" w:eastAsia="仿宋" w:cs="Times New Roman"/>
                <w:i w:val="0"/>
                <w:iCs w:val="0"/>
                <w:color w:val="000000"/>
                <w:sz w:val="22"/>
                <w:szCs w:val="22"/>
                <w:u w:val="none"/>
              </w:rPr>
            </w:pPr>
          </w:p>
        </w:tc>
        <w:tc>
          <w:tcPr>
            <w:tcW w:w="13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E799EC">
            <w:pPr>
              <w:jc w:val="center"/>
              <w:rPr>
                <w:rFonts w:hint="default" w:ascii="Times New Roman" w:hAnsi="Times New Roman" w:eastAsia="仿宋" w:cs="Times New Roman"/>
                <w:i w:val="0"/>
                <w:iCs w:val="0"/>
                <w:color w:val="000000"/>
                <w:sz w:val="22"/>
                <w:szCs w:val="22"/>
                <w:u w:val="none"/>
              </w:rPr>
            </w:pPr>
          </w:p>
        </w:tc>
      </w:tr>
      <w:tr w14:paraId="42C36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837" w:type="dxa"/>
            <w:gridSpan w:val="5"/>
            <w:tcBorders>
              <w:top w:val="nil"/>
              <w:left w:val="single" w:color="000000" w:sz="8" w:space="0"/>
              <w:bottom w:val="single" w:color="000000" w:sz="8" w:space="0"/>
              <w:right w:val="single" w:color="000000" w:sz="8" w:space="0"/>
            </w:tcBorders>
            <w:shd w:val="clear" w:color="auto" w:fill="auto"/>
            <w:noWrap/>
            <w:vAlign w:val="center"/>
          </w:tcPr>
          <w:p w14:paraId="5A98B22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合计</w:t>
            </w:r>
          </w:p>
        </w:tc>
        <w:tc>
          <w:tcPr>
            <w:tcW w:w="2266" w:type="dxa"/>
            <w:gridSpan w:val="2"/>
            <w:tcBorders>
              <w:top w:val="nil"/>
              <w:left w:val="single" w:color="000000" w:sz="8" w:space="0"/>
              <w:bottom w:val="single" w:color="000000" w:sz="8" w:space="0"/>
              <w:right w:val="single" w:color="000000" w:sz="8" w:space="0"/>
            </w:tcBorders>
            <w:shd w:val="clear" w:color="auto" w:fill="auto"/>
            <w:noWrap/>
            <w:vAlign w:val="center"/>
          </w:tcPr>
          <w:p w14:paraId="206E1B65">
            <w:pPr>
              <w:jc w:val="center"/>
              <w:rPr>
                <w:rFonts w:hint="default" w:ascii="Times New Roman" w:hAnsi="Times New Roman" w:eastAsia="仿宋" w:cs="Times New Roman"/>
                <w:i w:val="0"/>
                <w:iCs w:val="0"/>
                <w:color w:val="000000"/>
                <w:sz w:val="22"/>
                <w:szCs w:val="22"/>
                <w:u w:val="none"/>
              </w:rPr>
            </w:pPr>
          </w:p>
        </w:tc>
      </w:tr>
    </w:tbl>
    <w:p w14:paraId="0905A251">
      <w:pPr>
        <w:pStyle w:val="19"/>
        <w:ind w:firstLine="560" w:firstLineChars="200"/>
        <w:rPr>
          <w:rFonts w:hint="default" w:ascii="Times New Roman" w:hAnsi="Times New Roman" w:eastAsia="仿宋" w:cs="Times New Roman"/>
          <w:b w:val="0"/>
          <w:bCs w:val="0"/>
          <w:color w:val="auto"/>
          <w:kern w:val="2"/>
          <w:sz w:val="28"/>
          <w:szCs w:val="28"/>
          <w:lang w:val="en-US" w:eastAsia="zh-CN" w:bidi="ar-SA"/>
        </w:rPr>
      </w:pPr>
    </w:p>
    <w:tbl>
      <w:tblPr>
        <w:tblStyle w:val="15"/>
        <w:tblW w:w="66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1"/>
        <w:gridCol w:w="2327"/>
        <w:gridCol w:w="927"/>
        <w:gridCol w:w="1360"/>
        <w:gridCol w:w="1270"/>
      </w:tblGrid>
      <w:tr w14:paraId="580D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6645"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A8F338">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40"/>
                <w:szCs w:val="40"/>
                <w:u w:val="none"/>
              </w:rPr>
            </w:pPr>
            <w:r>
              <w:rPr>
                <w:rFonts w:hint="eastAsia" w:ascii="微软雅黑" w:hAnsi="微软雅黑" w:eastAsia="微软雅黑" w:cs="微软雅黑"/>
                <w:b/>
                <w:bCs/>
                <w:i w:val="0"/>
                <w:iCs w:val="0"/>
                <w:color w:val="000000"/>
                <w:kern w:val="0"/>
                <w:sz w:val="40"/>
                <w:szCs w:val="40"/>
                <w:u w:val="none"/>
                <w:lang w:val="en-US" w:eastAsia="zh-CN" w:bidi="ar"/>
              </w:rPr>
              <w:t>③</w:t>
            </w:r>
            <w:r>
              <w:rPr>
                <w:rFonts w:hint="default" w:ascii="Times New Roman" w:hAnsi="Times New Roman" w:eastAsia="仿宋" w:cs="Times New Roman"/>
                <w:b/>
                <w:bCs/>
                <w:i w:val="0"/>
                <w:iCs w:val="0"/>
                <w:color w:val="000000"/>
                <w:kern w:val="0"/>
                <w:sz w:val="40"/>
                <w:szCs w:val="40"/>
                <w:u w:val="none"/>
                <w:lang w:val="en-US" w:eastAsia="zh-CN" w:bidi="ar"/>
              </w:rPr>
              <w:t>美的螺杆机常用配件报价单</w:t>
            </w:r>
          </w:p>
        </w:tc>
      </w:tr>
      <w:tr w14:paraId="719A2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186ADDD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序号</w:t>
            </w:r>
          </w:p>
        </w:tc>
        <w:tc>
          <w:tcPr>
            <w:tcW w:w="2327" w:type="dxa"/>
            <w:tcBorders>
              <w:top w:val="single" w:color="000000" w:sz="8" w:space="0"/>
              <w:left w:val="nil"/>
              <w:bottom w:val="single" w:color="000000" w:sz="8" w:space="0"/>
              <w:right w:val="single" w:color="000000" w:sz="8" w:space="0"/>
            </w:tcBorders>
            <w:shd w:val="clear" w:color="auto" w:fill="auto"/>
            <w:noWrap/>
            <w:vAlign w:val="center"/>
          </w:tcPr>
          <w:p w14:paraId="52AD162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配件名称</w:t>
            </w:r>
          </w:p>
        </w:tc>
        <w:tc>
          <w:tcPr>
            <w:tcW w:w="927" w:type="dxa"/>
            <w:tcBorders>
              <w:top w:val="single" w:color="000000" w:sz="8" w:space="0"/>
              <w:left w:val="nil"/>
              <w:bottom w:val="single" w:color="000000" w:sz="8" w:space="0"/>
              <w:right w:val="single" w:color="000000" w:sz="8" w:space="0"/>
            </w:tcBorders>
            <w:shd w:val="clear" w:color="auto" w:fill="auto"/>
            <w:noWrap/>
            <w:vAlign w:val="center"/>
          </w:tcPr>
          <w:p w14:paraId="45AFA2A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单价</w:t>
            </w:r>
            <w:r>
              <w:rPr>
                <w:rStyle w:val="26"/>
                <w:rFonts w:hint="eastAsia" w:eastAsia="仿宋" w:cs="Times New Roman"/>
                <w:color w:val="FF0000"/>
                <w:lang w:val="en-US" w:eastAsia="zh-CN" w:bidi="ar"/>
              </w:rPr>
              <w:t>（元）</w:t>
            </w:r>
          </w:p>
        </w:tc>
        <w:tc>
          <w:tcPr>
            <w:tcW w:w="1360" w:type="dxa"/>
            <w:tcBorders>
              <w:top w:val="single" w:color="000000" w:sz="8" w:space="0"/>
              <w:left w:val="nil"/>
              <w:bottom w:val="single" w:color="000000" w:sz="8" w:space="0"/>
              <w:right w:val="single" w:color="000000" w:sz="8" w:space="0"/>
            </w:tcBorders>
            <w:shd w:val="clear" w:color="auto" w:fill="auto"/>
            <w:noWrap/>
            <w:vAlign w:val="center"/>
          </w:tcPr>
          <w:p w14:paraId="563EB59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统一折扣率</w:t>
            </w:r>
          </w:p>
        </w:tc>
        <w:tc>
          <w:tcPr>
            <w:tcW w:w="1270" w:type="dxa"/>
            <w:tcBorders>
              <w:top w:val="single" w:color="000000" w:sz="8" w:space="0"/>
              <w:left w:val="nil"/>
              <w:bottom w:val="single" w:color="000000" w:sz="8" w:space="0"/>
              <w:right w:val="single" w:color="000000" w:sz="8" w:space="0"/>
            </w:tcBorders>
            <w:shd w:val="clear" w:color="auto" w:fill="auto"/>
            <w:noWrap/>
            <w:vAlign w:val="center"/>
          </w:tcPr>
          <w:p w14:paraId="6AD6B5C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折后单价</w:t>
            </w:r>
            <w:r>
              <w:rPr>
                <w:rStyle w:val="26"/>
                <w:rFonts w:hint="eastAsia" w:eastAsia="仿宋" w:cs="Times New Roman"/>
                <w:color w:val="FF0000"/>
                <w:lang w:val="en-US" w:eastAsia="zh-CN" w:bidi="ar"/>
              </w:rPr>
              <w:t>（元）</w:t>
            </w:r>
          </w:p>
        </w:tc>
      </w:tr>
      <w:tr w14:paraId="4A0A3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5A3FBD8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w:t>
            </w:r>
          </w:p>
        </w:tc>
        <w:tc>
          <w:tcPr>
            <w:tcW w:w="2327" w:type="dxa"/>
            <w:tcBorders>
              <w:top w:val="nil"/>
              <w:left w:val="nil"/>
              <w:bottom w:val="single" w:color="000000" w:sz="8" w:space="0"/>
              <w:right w:val="single" w:color="000000" w:sz="8" w:space="0"/>
            </w:tcBorders>
            <w:shd w:val="clear" w:color="auto" w:fill="auto"/>
            <w:noWrap/>
            <w:vAlign w:val="center"/>
          </w:tcPr>
          <w:p w14:paraId="3E02EAE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水流开关</w:t>
            </w:r>
          </w:p>
        </w:tc>
        <w:tc>
          <w:tcPr>
            <w:tcW w:w="927" w:type="dxa"/>
            <w:tcBorders>
              <w:top w:val="nil"/>
              <w:left w:val="nil"/>
              <w:bottom w:val="single" w:color="000000" w:sz="8" w:space="0"/>
              <w:right w:val="single" w:color="000000" w:sz="8" w:space="0"/>
            </w:tcBorders>
            <w:shd w:val="clear" w:color="auto" w:fill="auto"/>
            <w:noWrap/>
            <w:vAlign w:val="center"/>
          </w:tcPr>
          <w:p w14:paraId="4DF8230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650</w:t>
            </w:r>
          </w:p>
        </w:tc>
        <w:tc>
          <w:tcPr>
            <w:tcW w:w="1360" w:type="dxa"/>
            <w:vMerge w:val="restart"/>
            <w:tcBorders>
              <w:top w:val="nil"/>
              <w:left w:val="nil"/>
              <w:bottom w:val="single" w:color="000000" w:sz="8" w:space="0"/>
              <w:right w:val="single" w:color="000000" w:sz="8" w:space="0"/>
            </w:tcBorders>
            <w:shd w:val="clear" w:color="auto" w:fill="auto"/>
            <w:noWrap/>
            <w:vAlign w:val="center"/>
          </w:tcPr>
          <w:p w14:paraId="4A31E312">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0BB0BA1B">
            <w:pPr>
              <w:jc w:val="center"/>
              <w:rPr>
                <w:rFonts w:hint="default" w:ascii="Times New Roman" w:hAnsi="Times New Roman" w:eastAsia="仿宋" w:cs="Times New Roman"/>
                <w:i w:val="0"/>
                <w:iCs w:val="0"/>
                <w:color w:val="000000"/>
                <w:sz w:val="22"/>
                <w:szCs w:val="22"/>
                <w:u w:val="none"/>
              </w:rPr>
            </w:pPr>
          </w:p>
        </w:tc>
      </w:tr>
      <w:tr w14:paraId="4345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2083C3B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2327" w:type="dxa"/>
            <w:tcBorders>
              <w:top w:val="nil"/>
              <w:left w:val="nil"/>
              <w:bottom w:val="single" w:color="000000" w:sz="8" w:space="0"/>
              <w:right w:val="single" w:color="000000" w:sz="8" w:space="0"/>
            </w:tcBorders>
            <w:shd w:val="clear" w:color="auto" w:fill="auto"/>
            <w:noWrap/>
            <w:vAlign w:val="center"/>
          </w:tcPr>
          <w:p w14:paraId="759B7A0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低压压力开关</w:t>
            </w:r>
          </w:p>
        </w:tc>
        <w:tc>
          <w:tcPr>
            <w:tcW w:w="927" w:type="dxa"/>
            <w:tcBorders>
              <w:top w:val="nil"/>
              <w:left w:val="nil"/>
              <w:bottom w:val="single" w:color="000000" w:sz="8" w:space="0"/>
              <w:right w:val="single" w:color="000000" w:sz="8" w:space="0"/>
            </w:tcBorders>
            <w:shd w:val="clear" w:color="auto" w:fill="auto"/>
            <w:noWrap/>
            <w:vAlign w:val="center"/>
          </w:tcPr>
          <w:p w14:paraId="6A12AB9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0E501A88">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22731158">
            <w:pPr>
              <w:jc w:val="center"/>
              <w:rPr>
                <w:rFonts w:hint="default" w:ascii="Times New Roman" w:hAnsi="Times New Roman" w:eastAsia="仿宋" w:cs="Times New Roman"/>
                <w:i w:val="0"/>
                <w:iCs w:val="0"/>
                <w:color w:val="000000"/>
                <w:sz w:val="22"/>
                <w:szCs w:val="22"/>
                <w:u w:val="none"/>
              </w:rPr>
            </w:pPr>
          </w:p>
        </w:tc>
      </w:tr>
      <w:tr w14:paraId="30EF2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1022443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w:t>
            </w:r>
          </w:p>
        </w:tc>
        <w:tc>
          <w:tcPr>
            <w:tcW w:w="2327" w:type="dxa"/>
            <w:tcBorders>
              <w:top w:val="nil"/>
              <w:left w:val="nil"/>
              <w:bottom w:val="single" w:color="000000" w:sz="8" w:space="0"/>
              <w:right w:val="single" w:color="000000" w:sz="8" w:space="0"/>
            </w:tcBorders>
            <w:shd w:val="clear" w:color="auto" w:fill="auto"/>
            <w:noWrap/>
            <w:vAlign w:val="center"/>
          </w:tcPr>
          <w:p w14:paraId="38ACE70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高压压力开关</w:t>
            </w:r>
          </w:p>
        </w:tc>
        <w:tc>
          <w:tcPr>
            <w:tcW w:w="927" w:type="dxa"/>
            <w:tcBorders>
              <w:top w:val="nil"/>
              <w:left w:val="nil"/>
              <w:bottom w:val="single" w:color="000000" w:sz="8" w:space="0"/>
              <w:right w:val="single" w:color="000000" w:sz="8" w:space="0"/>
            </w:tcBorders>
            <w:shd w:val="clear" w:color="auto" w:fill="auto"/>
            <w:noWrap/>
            <w:vAlign w:val="center"/>
          </w:tcPr>
          <w:p w14:paraId="656A93D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26C142B0">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517D9EE7">
            <w:pPr>
              <w:jc w:val="center"/>
              <w:rPr>
                <w:rFonts w:hint="default" w:ascii="Times New Roman" w:hAnsi="Times New Roman" w:eastAsia="仿宋" w:cs="Times New Roman"/>
                <w:i w:val="0"/>
                <w:iCs w:val="0"/>
                <w:color w:val="000000"/>
                <w:sz w:val="22"/>
                <w:szCs w:val="22"/>
                <w:u w:val="none"/>
              </w:rPr>
            </w:pPr>
          </w:p>
        </w:tc>
      </w:tr>
      <w:tr w14:paraId="32EC4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781E796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w:t>
            </w:r>
          </w:p>
        </w:tc>
        <w:tc>
          <w:tcPr>
            <w:tcW w:w="2327" w:type="dxa"/>
            <w:tcBorders>
              <w:top w:val="nil"/>
              <w:left w:val="nil"/>
              <w:bottom w:val="single" w:color="000000" w:sz="8" w:space="0"/>
              <w:right w:val="single" w:color="000000" w:sz="8" w:space="0"/>
            </w:tcBorders>
            <w:shd w:val="clear" w:color="auto" w:fill="auto"/>
            <w:noWrap/>
            <w:vAlign w:val="center"/>
          </w:tcPr>
          <w:p w14:paraId="7F5D589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油压差开关</w:t>
            </w:r>
          </w:p>
        </w:tc>
        <w:tc>
          <w:tcPr>
            <w:tcW w:w="927" w:type="dxa"/>
            <w:tcBorders>
              <w:top w:val="nil"/>
              <w:left w:val="nil"/>
              <w:bottom w:val="single" w:color="000000" w:sz="8" w:space="0"/>
              <w:right w:val="single" w:color="000000" w:sz="8" w:space="0"/>
            </w:tcBorders>
            <w:shd w:val="clear" w:color="auto" w:fill="auto"/>
            <w:noWrap/>
            <w:vAlign w:val="center"/>
          </w:tcPr>
          <w:p w14:paraId="1DF96FE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5E416E91">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12CDD1B7">
            <w:pPr>
              <w:jc w:val="center"/>
              <w:rPr>
                <w:rFonts w:hint="default" w:ascii="Times New Roman" w:hAnsi="Times New Roman" w:eastAsia="仿宋" w:cs="Times New Roman"/>
                <w:i w:val="0"/>
                <w:iCs w:val="0"/>
                <w:color w:val="000000"/>
                <w:sz w:val="22"/>
                <w:szCs w:val="22"/>
                <w:u w:val="none"/>
              </w:rPr>
            </w:pPr>
          </w:p>
        </w:tc>
      </w:tr>
      <w:tr w14:paraId="2A005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046FC7C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2327" w:type="dxa"/>
            <w:tcBorders>
              <w:top w:val="nil"/>
              <w:left w:val="nil"/>
              <w:bottom w:val="single" w:color="000000" w:sz="8" w:space="0"/>
              <w:right w:val="single" w:color="000000" w:sz="8" w:space="0"/>
            </w:tcBorders>
            <w:shd w:val="clear" w:color="auto" w:fill="auto"/>
            <w:noWrap/>
            <w:vAlign w:val="center"/>
          </w:tcPr>
          <w:p w14:paraId="6C42047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温度传感器</w:t>
            </w:r>
          </w:p>
        </w:tc>
        <w:tc>
          <w:tcPr>
            <w:tcW w:w="927" w:type="dxa"/>
            <w:tcBorders>
              <w:top w:val="nil"/>
              <w:left w:val="nil"/>
              <w:bottom w:val="single" w:color="000000" w:sz="8" w:space="0"/>
              <w:right w:val="single" w:color="000000" w:sz="8" w:space="0"/>
            </w:tcBorders>
            <w:shd w:val="clear" w:color="auto" w:fill="auto"/>
            <w:noWrap/>
            <w:vAlign w:val="center"/>
          </w:tcPr>
          <w:p w14:paraId="305793D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43A12F09">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40320AEA">
            <w:pPr>
              <w:jc w:val="center"/>
              <w:rPr>
                <w:rFonts w:hint="default" w:ascii="Times New Roman" w:hAnsi="Times New Roman" w:eastAsia="仿宋" w:cs="Times New Roman"/>
                <w:i w:val="0"/>
                <w:iCs w:val="0"/>
                <w:color w:val="000000"/>
                <w:sz w:val="22"/>
                <w:szCs w:val="22"/>
                <w:u w:val="none"/>
              </w:rPr>
            </w:pPr>
          </w:p>
        </w:tc>
      </w:tr>
      <w:tr w14:paraId="6A938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3578344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2327" w:type="dxa"/>
            <w:tcBorders>
              <w:top w:val="nil"/>
              <w:left w:val="nil"/>
              <w:bottom w:val="single" w:color="000000" w:sz="8" w:space="0"/>
              <w:right w:val="single" w:color="000000" w:sz="8" w:space="0"/>
            </w:tcBorders>
            <w:shd w:val="clear" w:color="auto" w:fill="auto"/>
            <w:noWrap/>
            <w:vAlign w:val="center"/>
          </w:tcPr>
          <w:p w14:paraId="37D19A9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压力传感器</w:t>
            </w:r>
          </w:p>
        </w:tc>
        <w:tc>
          <w:tcPr>
            <w:tcW w:w="927" w:type="dxa"/>
            <w:tcBorders>
              <w:top w:val="nil"/>
              <w:left w:val="nil"/>
              <w:bottom w:val="single" w:color="000000" w:sz="8" w:space="0"/>
              <w:right w:val="single" w:color="000000" w:sz="8" w:space="0"/>
            </w:tcBorders>
            <w:shd w:val="clear" w:color="auto" w:fill="auto"/>
            <w:noWrap/>
            <w:vAlign w:val="center"/>
          </w:tcPr>
          <w:p w14:paraId="4759770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1450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6A892614">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133F3A4E">
            <w:pPr>
              <w:jc w:val="center"/>
              <w:rPr>
                <w:rFonts w:hint="default" w:ascii="Times New Roman" w:hAnsi="Times New Roman" w:eastAsia="仿宋" w:cs="Times New Roman"/>
                <w:i w:val="0"/>
                <w:iCs w:val="0"/>
                <w:color w:val="000000"/>
                <w:sz w:val="22"/>
                <w:szCs w:val="22"/>
                <w:u w:val="none"/>
              </w:rPr>
            </w:pPr>
          </w:p>
        </w:tc>
      </w:tr>
      <w:tr w14:paraId="3A10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044A02C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w:t>
            </w:r>
          </w:p>
        </w:tc>
        <w:tc>
          <w:tcPr>
            <w:tcW w:w="2327" w:type="dxa"/>
            <w:tcBorders>
              <w:top w:val="nil"/>
              <w:left w:val="nil"/>
              <w:bottom w:val="single" w:color="000000" w:sz="8" w:space="0"/>
              <w:right w:val="single" w:color="000000" w:sz="8" w:space="0"/>
            </w:tcBorders>
            <w:shd w:val="clear" w:color="auto" w:fill="auto"/>
            <w:noWrap/>
            <w:vAlign w:val="center"/>
          </w:tcPr>
          <w:p w14:paraId="6B902F9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水位传感器</w:t>
            </w:r>
          </w:p>
        </w:tc>
        <w:tc>
          <w:tcPr>
            <w:tcW w:w="927" w:type="dxa"/>
            <w:tcBorders>
              <w:top w:val="nil"/>
              <w:left w:val="nil"/>
              <w:bottom w:val="single" w:color="000000" w:sz="8" w:space="0"/>
              <w:right w:val="single" w:color="000000" w:sz="8" w:space="0"/>
            </w:tcBorders>
            <w:shd w:val="clear" w:color="auto" w:fill="auto"/>
            <w:noWrap/>
            <w:vAlign w:val="center"/>
          </w:tcPr>
          <w:p w14:paraId="7A929A4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33F96B8F">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1A090710">
            <w:pPr>
              <w:jc w:val="center"/>
              <w:rPr>
                <w:rFonts w:hint="default" w:ascii="Times New Roman" w:hAnsi="Times New Roman" w:eastAsia="仿宋" w:cs="Times New Roman"/>
                <w:i w:val="0"/>
                <w:iCs w:val="0"/>
                <w:color w:val="000000"/>
                <w:sz w:val="22"/>
                <w:szCs w:val="22"/>
                <w:u w:val="none"/>
              </w:rPr>
            </w:pPr>
          </w:p>
        </w:tc>
      </w:tr>
      <w:tr w14:paraId="139EB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56638B9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w:t>
            </w:r>
          </w:p>
        </w:tc>
        <w:tc>
          <w:tcPr>
            <w:tcW w:w="2327" w:type="dxa"/>
            <w:tcBorders>
              <w:top w:val="nil"/>
              <w:left w:val="nil"/>
              <w:bottom w:val="single" w:color="000000" w:sz="8" w:space="0"/>
              <w:right w:val="single" w:color="000000" w:sz="8" w:space="0"/>
            </w:tcBorders>
            <w:shd w:val="clear" w:color="auto" w:fill="auto"/>
            <w:noWrap/>
            <w:vAlign w:val="center"/>
          </w:tcPr>
          <w:p w14:paraId="4BE3A10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干燥过滤器</w:t>
            </w:r>
          </w:p>
        </w:tc>
        <w:tc>
          <w:tcPr>
            <w:tcW w:w="927" w:type="dxa"/>
            <w:tcBorders>
              <w:top w:val="nil"/>
              <w:left w:val="nil"/>
              <w:bottom w:val="single" w:color="000000" w:sz="8" w:space="0"/>
              <w:right w:val="single" w:color="000000" w:sz="8" w:space="0"/>
            </w:tcBorders>
            <w:shd w:val="clear" w:color="auto" w:fill="auto"/>
            <w:noWrap/>
            <w:vAlign w:val="center"/>
          </w:tcPr>
          <w:p w14:paraId="275FE31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46F0D1BC">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3538B2F1">
            <w:pPr>
              <w:jc w:val="center"/>
              <w:rPr>
                <w:rFonts w:hint="default" w:ascii="Times New Roman" w:hAnsi="Times New Roman" w:eastAsia="仿宋" w:cs="Times New Roman"/>
                <w:i w:val="0"/>
                <w:iCs w:val="0"/>
                <w:color w:val="000000"/>
                <w:sz w:val="22"/>
                <w:szCs w:val="22"/>
                <w:u w:val="none"/>
              </w:rPr>
            </w:pPr>
          </w:p>
        </w:tc>
      </w:tr>
      <w:tr w14:paraId="6E459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5D18BD9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2327" w:type="dxa"/>
            <w:tcBorders>
              <w:top w:val="nil"/>
              <w:left w:val="nil"/>
              <w:bottom w:val="single" w:color="000000" w:sz="8" w:space="0"/>
              <w:right w:val="single" w:color="000000" w:sz="8" w:space="0"/>
            </w:tcBorders>
            <w:shd w:val="clear" w:color="auto" w:fill="auto"/>
            <w:noWrap/>
            <w:vAlign w:val="center"/>
          </w:tcPr>
          <w:p w14:paraId="24C5CF2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油过滤器</w:t>
            </w:r>
          </w:p>
        </w:tc>
        <w:tc>
          <w:tcPr>
            <w:tcW w:w="927" w:type="dxa"/>
            <w:tcBorders>
              <w:top w:val="nil"/>
              <w:left w:val="nil"/>
              <w:bottom w:val="single" w:color="000000" w:sz="8" w:space="0"/>
              <w:right w:val="single" w:color="000000" w:sz="8" w:space="0"/>
            </w:tcBorders>
            <w:shd w:val="clear" w:color="auto" w:fill="auto"/>
            <w:noWrap/>
            <w:vAlign w:val="center"/>
          </w:tcPr>
          <w:p w14:paraId="3ABC03F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850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70E4444A">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5D8EC1A5">
            <w:pPr>
              <w:jc w:val="center"/>
              <w:rPr>
                <w:rFonts w:hint="default" w:ascii="Times New Roman" w:hAnsi="Times New Roman" w:eastAsia="仿宋" w:cs="Times New Roman"/>
                <w:i w:val="0"/>
                <w:iCs w:val="0"/>
                <w:color w:val="000000"/>
                <w:sz w:val="22"/>
                <w:szCs w:val="22"/>
                <w:u w:val="none"/>
              </w:rPr>
            </w:pPr>
          </w:p>
        </w:tc>
      </w:tr>
      <w:tr w14:paraId="577B8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4818DFD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w:t>
            </w:r>
          </w:p>
        </w:tc>
        <w:tc>
          <w:tcPr>
            <w:tcW w:w="2327" w:type="dxa"/>
            <w:tcBorders>
              <w:top w:val="nil"/>
              <w:left w:val="nil"/>
              <w:bottom w:val="single" w:color="000000" w:sz="8" w:space="0"/>
              <w:right w:val="single" w:color="000000" w:sz="8" w:space="0"/>
            </w:tcBorders>
            <w:shd w:val="clear" w:color="auto" w:fill="auto"/>
            <w:noWrap/>
            <w:vAlign w:val="center"/>
          </w:tcPr>
          <w:p w14:paraId="5647C9A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外机接触器</w:t>
            </w:r>
          </w:p>
        </w:tc>
        <w:tc>
          <w:tcPr>
            <w:tcW w:w="927" w:type="dxa"/>
            <w:tcBorders>
              <w:top w:val="nil"/>
              <w:left w:val="nil"/>
              <w:bottom w:val="single" w:color="000000" w:sz="8" w:space="0"/>
              <w:right w:val="single" w:color="000000" w:sz="8" w:space="0"/>
            </w:tcBorders>
            <w:shd w:val="clear" w:color="auto" w:fill="auto"/>
            <w:noWrap/>
            <w:vAlign w:val="center"/>
          </w:tcPr>
          <w:p w14:paraId="17975B3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450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0BCDC6F5">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30678C80">
            <w:pPr>
              <w:jc w:val="center"/>
              <w:rPr>
                <w:rFonts w:hint="default" w:ascii="Times New Roman" w:hAnsi="Times New Roman" w:eastAsia="仿宋" w:cs="Times New Roman"/>
                <w:i w:val="0"/>
                <w:iCs w:val="0"/>
                <w:color w:val="000000"/>
                <w:sz w:val="22"/>
                <w:szCs w:val="22"/>
                <w:u w:val="none"/>
              </w:rPr>
            </w:pPr>
          </w:p>
        </w:tc>
      </w:tr>
      <w:tr w14:paraId="1C429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08258C3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w:t>
            </w:r>
          </w:p>
        </w:tc>
        <w:tc>
          <w:tcPr>
            <w:tcW w:w="2327" w:type="dxa"/>
            <w:tcBorders>
              <w:top w:val="nil"/>
              <w:left w:val="nil"/>
              <w:bottom w:val="single" w:color="000000" w:sz="8" w:space="0"/>
              <w:right w:val="single" w:color="000000" w:sz="8" w:space="0"/>
            </w:tcBorders>
            <w:shd w:val="clear" w:color="auto" w:fill="auto"/>
            <w:noWrap/>
            <w:vAlign w:val="center"/>
          </w:tcPr>
          <w:p w14:paraId="12FAF6B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电磁阀</w:t>
            </w:r>
          </w:p>
        </w:tc>
        <w:tc>
          <w:tcPr>
            <w:tcW w:w="927" w:type="dxa"/>
            <w:tcBorders>
              <w:top w:val="nil"/>
              <w:left w:val="nil"/>
              <w:bottom w:val="single" w:color="000000" w:sz="8" w:space="0"/>
              <w:right w:val="single" w:color="000000" w:sz="8" w:space="0"/>
            </w:tcBorders>
            <w:shd w:val="clear" w:color="auto" w:fill="auto"/>
            <w:noWrap/>
            <w:vAlign w:val="center"/>
          </w:tcPr>
          <w:p w14:paraId="4EA0AC1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1610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592D78BC">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5A0EA311">
            <w:pPr>
              <w:jc w:val="center"/>
              <w:rPr>
                <w:rFonts w:hint="default" w:ascii="Times New Roman" w:hAnsi="Times New Roman" w:eastAsia="仿宋" w:cs="Times New Roman"/>
                <w:i w:val="0"/>
                <w:iCs w:val="0"/>
                <w:color w:val="000000"/>
                <w:sz w:val="22"/>
                <w:szCs w:val="22"/>
                <w:u w:val="none"/>
              </w:rPr>
            </w:pPr>
          </w:p>
        </w:tc>
      </w:tr>
      <w:tr w14:paraId="0CBF2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18D220D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w:t>
            </w:r>
          </w:p>
        </w:tc>
        <w:tc>
          <w:tcPr>
            <w:tcW w:w="2327" w:type="dxa"/>
            <w:tcBorders>
              <w:top w:val="nil"/>
              <w:left w:val="nil"/>
              <w:bottom w:val="single" w:color="000000" w:sz="8" w:space="0"/>
              <w:right w:val="single" w:color="000000" w:sz="8" w:space="0"/>
            </w:tcBorders>
            <w:shd w:val="clear" w:color="auto" w:fill="auto"/>
            <w:noWrap/>
            <w:vAlign w:val="center"/>
          </w:tcPr>
          <w:p w14:paraId="40694EA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四通阀</w:t>
            </w:r>
          </w:p>
        </w:tc>
        <w:tc>
          <w:tcPr>
            <w:tcW w:w="927" w:type="dxa"/>
            <w:tcBorders>
              <w:top w:val="nil"/>
              <w:left w:val="nil"/>
              <w:bottom w:val="single" w:color="000000" w:sz="8" w:space="0"/>
              <w:right w:val="single" w:color="000000" w:sz="8" w:space="0"/>
            </w:tcBorders>
            <w:shd w:val="clear" w:color="auto" w:fill="auto"/>
            <w:noWrap/>
            <w:vAlign w:val="center"/>
          </w:tcPr>
          <w:p w14:paraId="3A871F5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1224CFA5">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0D048CDB">
            <w:pPr>
              <w:jc w:val="center"/>
              <w:rPr>
                <w:rFonts w:hint="default" w:ascii="Times New Roman" w:hAnsi="Times New Roman" w:eastAsia="仿宋" w:cs="Times New Roman"/>
                <w:i w:val="0"/>
                <w:iCs w:val="0"/>
                <w:color w:val="000000"/>
                <w:sz w:val="22"/>
                <w:szCs w:val="22"/>
                <w:u w:val="none"/>
              </w:rPr>
            </w:pPr>
          </w:p>
        </w:tc>
      </w:tr>
      <w:tr w14:paraId="0E862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5E33801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w:t>
            </w:r>
          </w:p>
        </w:tc>
        <w:tc>
          <w:tcPr>
            <w:tcW w:w="2327" w:type="dxa"/>
            <w:tcBorders>
              <w:top w:val="nil"/>
              <w:left w:val="nil"/>
              <w:bottom w:val="single" w:color="000000" w:sz="8" w:space="0"/>
              <w:right w:val="single" w:color="000000" w:sz="8" w:space="0"/>
            </w:tcBorders>
            <w:shd w:val="clear" w:color="auto" w:fill="auto"/>
            <w:noWrap/>
            <w:vAlign w:val="center"/>
          </w:tcPr>
          <w:p w14:paraId="36DA80C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膨胀阀</w:t>
            </w:r>
          </w:p>
        </w:tc>
        <w:tc>
          <w:tcPr>
            <w:tcW w:w="927" w:type="dxa"/>
            <w:tcBorders>
              <w:top w:val="nil"/>
              <w:left w:val="nil"/>
              <w:bottom w:val="single" w:color="000000" w:sz="8" w:space="0"/>
              <w:right w:val="single" w:color="000000" w:sz="8" w:space="0"/>
            </w:tcBorders>
            <w:shd w:val="clear" w:color="auto" w:fill="auto"/>
            <w:noWrap/>
            <w:vAlign w:val="center"/>
          </w:tcPr>
          <w:p w14:paraId="353FCB7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3570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17751FCA">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248F55EF">
            <w:pPr>
              <w:jc w:val="center"/>
              <w:rPr>
                <w:rFonts w:hint="default" w:ascii="Times New Roman" w:hAnsi="Times New Roman" w:eastAsia="仿宋" w:cs="Times New Roman"/>
                <w:i w:val="0"/>
                <w:iCs w:val="0"/>
                <w:color w:val="000000"/>
                <w:sz w:val="22"/>
                <w:szCs w:val="22"/>
                <w:u w:val="none"/>
              </w:rPr>
            </w:pPr>
          </w:p>
        </w:tc>
      </w:tr>
      <w:tr w14:paraId="13BE1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2EFEC4D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w:t>
            </w:r>
          </w:p>
        </w:tc>
        <w:tc>
          <w:tcPr>
            <w:tcW w:w="2327" w:type="dxa"/>
            <w:tcBorders>
              <w:top w:val="nil"/>
              <w:left w:val="nil"/>
              <w:bottom w:val="single" w:color="000000" w:sz="8" w:space="0"/>
              <w:right w:val="single" w:color="000000" w:sz="8" w:space="0"/>
            </w:tcBorders>
            <w:shd w:val="clear" w:color="auto" w:fill="auto"/>
            <w:noWrap/>
            <w:vAlign w:val="center"/>
          </w:tcPr>
          <w:p w14:paraId="69A7610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管道阀</w:t>
            </w:r>
          </w:p>
        </w:tc>
        <w:tc>
          <w:tcPr>
            <w:tcW w:w="927" w:type="dxa"/>
            <w:tcBorders>
              <w:top w:val="nil"/>
              <w:left w:val="nil"/>
              <w:bottom w:val="single" w:color="000000" w:sz="8" w:space="0"/>
              <w:right w:val="single" w:color="000000" w:sz="8" w:space="0"/>
            </w:tcBorders>
            <w:shd w:val="clear" w:color="auto" w:fill="auto"/>
            <w:noWrap/>
            <w:vAlign w:val="center"/>
          </w:tcPr>
          <w:p w14:paraId="46D222A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1215</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19DDA2DF">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430CD654">
            <w:pPr>
              <w:jc w:val="center"/>
              <w:rPr>
                <w:rFonts w:hint="default" w:ascii="Times New Roman" w:hAnsi="Times New Roman" w:eastAsia="仿宋" w:cs="Times New Roman"/>
                <w:i w:val="0"/>
                <w:iCs w:val="0"/>
                <w:color w:val="000000"/>
                <w:sz w:val="22"/>
                <w:szCs w:val="22"/>
                <w:u w:val="none"/>
              </w:rPr>
            </w:pPr>
          </w:p>
        </w:tc>
      </w:tr>
      <w:tr w14:paraId="11D9D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4CED81C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w:t>
            </w:r>
          </w:p>
        </w:tc>
        <w:tc>
          <w:tcPr>
            <w:tcW w:w="2327" w:type="dxa"/>
            <w:tcBorders>
              <w:top w:val="nil"/>
              <w:left w:val="nil"/>
              <w:bottom w:val="single" w:color="000000" w:sz="8" w:space="0"/>
              <w:right w:val="single" w:color="000000" w:sz="8" w:space="0"/>
            </w:tcBorders>
            <w:shd w:val="clear" w:color="auto" w:fill="auto"/>
            <w:noWrap/>
            <w:vAlign w:val="center"/>
          </w:tcPr>
          <w:p w14:paraId="5A72937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安全阀</w:t>
            </w:r>
          </w:p>
        </w:tc>
        <w:tc>
          <w:tcPr>
            <w:tcW w:w="927" w:type="dxa"/>
            <w:tcBorders>
              <w:top w:val="nil"/>
              <w:left w:val="nil"/>
              <w:bottom w:val="single" w:color="000000" w:sz="8" w:space="0"/>
              <w:right w:val="single" w:color="000000" w:sz="8" w:space="0"/>
            </w:tcBorders>
            <w:shd w:val="clear" w:color="auto" w:fill="auto"/>
            <w:noWrap/>
            <w:vAlign w:val="center"/>
          </w:tcPr>
          <w:p w14:paraId="1D73FAF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536</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2CFDC3C5">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2AC57226">
            <w:pPr>
              <w:jc w:val="center"/>
              <w:rPr>
                <w:rFonts w:hint="default" w:ascii="Times New Roman" w:hAnsi="Times New Roman" w:eastAsia="仿宋" w:cs="Times New Roman"/>
                <w:i w:val="0"/>
                <w:iCs w:val="0"/>
                <w:color w:val="000000"/>
                <w:sz w:val="22"/>
                <w:szCs w:val="22"/>
                <w:u w:val="none"/>
              </w:rPr>
            </w:pPr>
          </w:p>
        </w:tc>
      </w:tr>
      <w:tr w14:paraId="703BE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78F109D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16</w:t>
            </w:r>
          </w:p>
        </w:tc>
        <w:tc>
          <w:tcPr>
            <w:tcW w:w="2327" w:type="dxa"/>
            <w:tcBorders>
              <w:top w:val="nil"/>
              <w:left w:val="nil"/>
              <w:bottom w:val="single" w:color="000000" w:sz="8" w:space="0"/>
              <w:right w:val="single" w:color="000000" w:sz="8" w:space="0"/>
            </w:tcBorders>
            <w:shd w:val="clear" w:color="auto" w:fill="auto"/>
            <w:noWrap/>
            <w:vAlign w:val="center"/>
          </w:tcPr>
          <w:p w14:paraId="3732E3A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显示屏</w:t>
            </w:r>
          </w:p>
        </w:tc>
        <w:tc>
          <w:tcPr>
            <w:tcW w:w="927" w:type="dxa"/>
            <w:tcBorders>
              <w:top w:val="nil"/>
              <w:left w:val="nil"/>
              <w:bottom w:val="single" w:color="000000" w:sz="8" w:space="0"/>
              <w:right w:val="single" w:color="000000" w:sz="8" w:space="0"/>
            </w:tcBorders>
            <w:shd w:val="clear" w:color="auto" w:fill="auto"/>
            <w:noWrap/>
            <w:vAlign w:val="center"/>
          </w:tcPr>
          <w:p w14:paraId="00CB7AE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6500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45B8689F">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0CD30851">
            <w:pPr>
              <w:jc w:val="center"/>
              <w:rPr>
                <w:rFonts w:hint="default" w:ascii="Times New Roman" w:hAnsi="Times New Roman" w:eastAsia="仿宋" w:cs="Times New Roman"/>
                <w:i w:val="0"/>
                <w:iCs w:val="0"/>
                <w:color w:val="000000"/>
                <w:sz w:val="22"/>
                <w:szCs w:val="22"/>
                <w:u w:val="none"/>
              </w:rPr>
            </w:pPr>
          </w:p>
        </w:tc>
      </w:tr>
      <w:tr w14:paraId="41E7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60A7AD6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17</w:t>
            </w:r>
          </w:p>
        </w:tc>
        <w:tc>
          <w:tcPr>
            <w:tcW w:w="2327" w:type="dxa"/>
            <w:tcBorders>
              <w:top w:val="nil"/>
              <w:left w:val="nil"/>
              <w:bottom w:val="single" w:color="000000" w:sz="8" w:space="0"/>
              <w:right w:val="single" w:color="000000" w:sz="8" w:space="0"/>
            </w:tcBorders>
            <w:shd w:val="clear" w:color="auto" w:fill="auto"/>
            <w:noWrap/>
            <w:vAlign w:val="center"/>
          </w:tcPr>
          <w:p w14:paraId="1396A37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电源模块</w:t>
            </w:r>
          </w:p>
        </w:tc>
        <w:tc>
          <w:tcPr>
            <w:tcW w:w="927" w:type="dxa"/>
            <w:tcBorders>
              <w:top w:val="nil"/>
              <w:left w:val="nil"/>
              <w:bottom w:val="single" w:color="000000" w:sz="8" w:space="0"/>
              <w:right w:val="single" w:color="000000" w:sz="8" w:space="0"/>
            </w:tcBorders>
            <w:shd w:val="clear" w:color="auto" w:fill="auto"/>
            <w:noWrap/>
            <w:vAlign w:val="center"/>
          </w:tcPr>
          <w:p w14:paraId="5AE03D2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570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133E1DED">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4403F3A3">
            <w:pPr>
              <w:jc w:val="center"/>
              <w:rPr>
                <w:rFonts w:hint="default" w:ascii="Times New Roman" w:hAnsi="Times New Roman" w:eastAsia="仿宋" w:cs="Times New Roman"/>
                <w:i w:val="0"/>
                <w:iCs w:val="0"/>
                <w:color w:val="000000"/>
                <w:sz w:val="22"/>
                <w:szCs w:val="22"/>
                <w:u w:val="none"/>
              </w:rPr>
            </w:pPr>
          </w:p>
        </w:tc>
      </w:tr>
      <w:tr w14:paraId="7CBAA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712FDBC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18</w:t>
            </w:r>
          </w:p>
        </w:tc>
        <w:tc>
          <w:tcPr>
            <w:tcW w:w="2327" w:type="dxa"/>
            <w:tcBorders>
              <w:top w:val="nil"/>
              <w:left w:val="nil"/>
              <w:bottom w:val="single" w:color="000000" w:sz="8" w:space="0"/>
              <w:right w:val="single" w:color="000000" w:sz="8" w:space="0"/>
            </w:tcBorders>
            <w:shd w:val="clear" w:color="auto" w:fill="auto"/>
            <w:noWrap/>
            <w:vAlign w:val="center"/>
          </w:tcPr>
          <w:p w14:paraId="6D4C3C3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启动变频模块</w:t>
            </w:r>
          </w:p>
        </w:tc>
        <w:tc>
          <w:tcPr>
            <w:tcW w:w="927" w:type="dxa"/>
            <w:tcBorders>
              <w:top w:val="nil"/>
              <w:left w:val="nil"/>
              <w:bottom w:val="single" w:color="000000" w:sz="8" w:space="0"/>
              <w:right w:val="single" w:color="000000" w:sz="8" w:space="0"/>
            </w:tcBorders>
            <w:shd w:val="clear" w:color="auto" w:fill="auto"/>
            <w:noWrap/>
            <w:vAlign w:val="center"/>
          </w:tcPr>
          <w:p w14:paraId="2D8B5DE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6500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3B176236">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4F8E981F">
            <w:pPr>
              <w:jc w:val="center"/>
              <w:rPr>
                <w:rFonts w:hint="default" w:ascii="Times New Roman" w:hAnsi="Times New Roman" w:eastAsia="仿宋" w:cs="Times New Roman"/>
                <w:i w:val="0"/>
                <w:iCs w:val="0"/>
                <w:color w:val="000000"/>
                <w:sz w:val="22"/>
                <w:szCs w:val="22"/>
                <w:u w:val="none"/>
              </w:rPr>
            </w:pPr>
          </w:p>
        </w:tc>
      </w:tr>
      <w:tr w14:paraId="65261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6E3B6DE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19</w:t>
            </w:r>
          </w:p>
        </w:tc>
        <w:tc>
          <w:tcPr>
            <w:tcW w:w="2327" w:type="dxa"/>
            <w:tcBorders>
              <w:top w:val="nil"/>
              <w:left w:val="nil"/>
              <w:bottom w:val="single" w:color="000000" w:sz="8" w:space="0"/>
              <w:right w:val="single" w:color="000000" w:sz="8" w:space="0"/>
            </w:tcBorders>
            <w:shd w:val="clear" w:color="auto" w:fill="auto"/>
            <w:noWrap/>
            <w:vAlign w:val="center"/>
          </w:tcPr>
          <w:p w14:paraId="6334076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外机电脑板</w:t>
            </w:r>
          </w:p>
        </w:tc>
        <w:tc>
          <w:tcPr>
            <w:tcW w:w="927" w:type="dxa"/>
            <w:tcBorders>
              <w:top w:val="nil"/>
              <w:left w:val="nil"/>
              <w:bottom w:val="single" w:color="000000" w:sz="8" w:space="0"/>
              <w:right w:val="single" w:color="000000" w:sz="8" w:space="0"/>
            </w:tcBorders>
            <w:shd w:val="clear" w:color="auto" w:fill="auto"/>
            <w:noWrap/>
            <w:vAlign w:val="center"/>
          </w:tcPr>
          <w:p w14:paraId="7780CBD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5500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3CC125DD">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6500515F">
            <w:pPr>
              <w:jc w:val="center"/>
              <w:rPr>
                <w:rFonts w:hint="default" w:ascii="Times New Roman" w:hAnsi="Times New Roman" w:eastAsia="仿宋" w:cs="Times New Roman"/>
                <w:i w:val="0"/>
                <w:iCs w:val="0"/>
                <w:color w:val="000000"/>
                <w:sz w:val="22"/>
                <w:szCs w:val="22"/>
                <w:u w:val="none"/>
              </w:rPr>
            </w:pPr>
          </w:p>
        </w:tc>
      </w:tr>
      <w:tr w14:paraId="4813E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31CF755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w:t>
            </w:r>
          </w:p>
        </w:tc>
        <w:tc>
          <w:tcPr>
            <w:tcW w:w="2327" w:type="dxa"/>
            <w:tcBorders>
              <w:top w:val="nil"/>
              <w:left w:val="nil"/>
              <w:bottom w:val="single" w:color="000000" w:sz="8" w:space="0"/>
              <w:right w:val="single" w:color="000000" w:sz="8" w:space="0"/>
            </w:tcBorders>
            <w:shd w:val="clear" w:color="auto" w:fill="auto"/>
            <w:noWrap/>
            <w:vAlign w:val="center"/>
          </w:tcPr>
          <w:p w14:paraId="29CECE7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相序保护</w:t>
            </w:r>
          </w:p>
        </w:tc>
        <w:tc>
          <w:tcPr>
            <w:tcW w:w="927" w:type="dxa"/>
            <w:tcBorders>
              <w:top w:val="nil"/>
              <w:left w:val="nil"/>
              <w:bottom w:val="single" w:color="000000" w:sz="8" w:space="0"/>
              <w:right w:val="single" w:color="000000" w:sz="8" w:space="0"/>
            </w:tcBorders>
            <w:shd w:val="clear" w:color="auto" w:fill="auto"/>
            <w:noWrap/>
            <w:vAlign w:val="center"/>
          </w:tcPr>
          <w:p w14:paraId="651C5A7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278</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71017306">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59CA3E9C">
            <w:pPr>
              <w:jc w:val="center"/>
              <w:rPr>
                <w:rFonts w:hint="default" w:ascii="Times New Roman" w:hAnsi="Times New Roman" w:eastAsia="仿宋" w:cs="Times New Roman"/>
                <w:i w:val="0"/>
                <w:iCs w:val="0"/>
                <w:color w:val="000000"/>
                <w:sz w:val="22"/>
                <w:szCs w:val="22"/>
                <w:u w:val="none"/>
              </w:rPr>
            </w:pPr>
          </w:p>
        </w:tc>
      </w:tr>
      <w:tr w14:paraId="2EBE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0B481EE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21</w:t>
            </w:r>
          </w:p>
        </w:tc>
        <w:tc>
          <w:tcPr>
            <w:tcW w:w="2327" w:type="dxa"/>
            <w:tcBorders>
              <w:top w:val="nil"/>
              <w:left w:val="nil"/>
              <w:bottom w:val="single" w:color="000000" w:sz="8" w:space="0"/>
              <w:right w:val="single" w:color="000000" w:sz="8" w:space="0"/>
            </w:tcBorders>
            <w:shd w:val="clear" w:color="auto" w:fill="auto"/>
            <w:noWrap/>
            <w:vAlign w:val="center"/>
          </w:tcPr>
          <w:p w14:paraId="6625A75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冷凝风机</w:t>
            </w:r>
          </w:p>
        </w:tc>
        <w:tc>
          <w:tcPr>
            <w:tcW w:w="927" w:type="dxa"/>
            <w:tcBorders>
              <w:top w:val="nil"/>
              <w:left w:val="nil"/>
              <w:bottom w:val="single" w:color="000000" w:sz="8" w:space="0"/>
              <w:right w:val="single" w:color="000000" w:sz="8" w:space="0"/>
            </w:tcBorders>
            <w:shd w:val="clear" w:color="auto" w:fill="auto"/>
            <w:noWrap/>
            <w:vAlign w:val="center"/>
          </w:tcPr>
          <w:p w14:paraId="022D8EB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5600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31AACA32">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694F62B3">
            <w:pPr>
              <w:jc w:val="center"/>
              <w:rPr>
                <w:rFonts w:hint="default" w:ascii="Times New Roman" w:hAnsi="Times New Roman" w:eastAsia="仿宋" w:cs="Times New Roman"/>
                <w:i w:val="0"/>
                <w:iCs w:val="0"/>
                <w:color w:val="000000"/>
                <w:sz w:val="22"/>
                <w:szCs w:val="22"/>
                <w:u w:val="none"/>
              </w:rPr>
            </w:pPr>
          </w:p>
        </w:tc>
      </w:tr>
      <w:tr w14:paraId="0501E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663E7D9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w:t>
            </w:r>
          </w:p>
        </w:tc>
        <w:tc>
          <w:tcPr>
            <w:tcW w:w="2327" w:type="dxa"/>
            <w:tcBorders>
              <w:top w:val="nil"/>
              <w:left w:val="nil"/>
              <w:bottom w:val="single" w:color="000000" w:sz="8" w:space="0"/>
              <w:right w:val="single" w:color="000000" w:sz="8" w:space="0"/>
            </w:tcBorders>
            <w:shd w:val="clear" w:color="auto" w:fill="auto"/>
            <w:noWrap/>
            <w:vAlign w:val="center"/>
          </w:tcPr>
          <w:p w14:paraId="52BB943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皮带</w:t>
            </w:r>
          </w:p>
        </w:tc>
        <w:tc>
          <w:tcPr>
            <w:tcW w:w="927" w:type="dxa"/>
            <w:tcBorders>
              <w:top w:val="nil"/>
              <w:left w:val="nil"/>
              <w:bottom w:val="single" w:color="000000" w:sz="8" w:space="0"/>
              <w:right w:val="single" w:color="000000" w:sz="8" w:space="0"/>
            </w:tcBorders>
            <w:shd w:val="clear" w:color="auto" w:fill="auto"/>
            <w:noWrap/>
            <w:vAlign w:val="center"/>
          </w:tcPr>
          <w:p w14:paraId="3E1858F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6066FF83">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759449C0">
            <w:pPr>
              <w:jc w:val="center"/>
              <w:rPr>
                <w:rFonts w:hint="default" w:ascii="Times New Roman" w:hAnsi="Times New Roman" w:eastAsia="仿宋" w:cs="Times New Roman"/>
                <w:i w:val="0"/>
                <w:iCs w:val="0"/>
                <w:color w:val="000000"/>
                <w:sz w:val="22"/>
                <w:szCs w:val="22"/>
                <w:u w:val="none"/>
              </w:rPr>
            </w:pPr>
          </w:p>
        </w:tc>
      </w:tr>
      <w:tr w14:paraId="260C2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0803EF5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23</w:t>
            </w:r>
          </w:p>
        </w:tc>
        <w:tc>
          <w:tcPr>
            <w:tcW w:w="2327" w:type="dxa"/>
            <w:tcBorders>
              <w:top w:val="nil"/>
              <w:left w:val="nil"/>
              <w:bottom w:val="single" w:color="000000" w:sz="8" w:space="0"/>
              <w:right w:val="single" w:color="000000" w:sz="8" w:space="0"/>
            </w:tcBorders>
            <w:shd w:val="clear" w:color="auto" w:fill="auto"/>
            <w:noWrap/>
            <w:vAlign w:val="center"/>
          </w:tcPr>
          <w:p w14:paraId="7CD7B25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压力表</w:t>
            </w:r>
          </w:p>
        </w:tc>
        <w:tc>
          <w:tcPr>
            <w:tcW w:w="927" w:type="dxa"/>
            <w:tcBorders>
              <w:top w:val="nil"/>
              <w:left w:val="nil"/>
              <w:bottom w:val="single" w:color="000000" w:sz="8" w:space="0"/>
              <w:right w:val="single" w:color="000000" w:sz="8" w:space="0"/>
            </w:tcBorders>
            <w:shd w:val="clear" w:color="auto" w:fill="auto"/>
            <w:noWrap/>
            <w:vAlign w:val="center"/>
          </w:tcPr>
          <w:p w14:paraId="241493A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363</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11645555">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00A8A0CB">
            <w:pPr>
              <w:jc w:val="center"/>
              <w:rPr>
                <w:rFonts w:hint="default" w:ascii="Times New Roman" w:hAnsi="Times New Roman" w:eastAsia="仿宋" w:cs="Times New Roman"/>
                <w:i w:val="0"/>
                <w:iCs w:val="0"/>
                <w:color w:val="000000"/>
                <w:sz w:val="22"/>
                <w:szCs w:val="22"/>
                <w:u w:val="none"/>
              </w:rPr>
            </w:pPr>
          </w:p>
        </w:tc>
      </w:tr>
      <w:tr w14:paraId="07B82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7226F06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24</w:t>
            </w:r>
          </w:p>
        </w:tc>
        <w:tc>
          <w:tcPr>
            <w:tcW w:w="2327" w:type="dxa"/>
            <w:tcBorders>
              <w:top w:val="nil"/>
              <w:left w:val="nil"/>
              <w:bottom w:val="single" w:color="000000" w:sz="8" w:space="0"/>
              <w:right w:val="single" w:color="000000" w:sz="8" w:space="0"/>
            </w:tcBorders>
            <w:shd w:val="clear" w:color="auto" w:fill="auto"/>
            <w:noWrap/>
            <w:vAlign w:val="center"/>
          </w:tcPr>
          <w:p w14:paraId="504A5C9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密封圈</w:t>
            </w:r>
          </w:p>
        </w:tc>
        <w:tc>
          <w:tcPr>
            <w:tcW w:w="927" w:type="dxa"/>
            <w:tcBorders>
              <w:top w:val="nil"/>
              <w:left w:val="nil"/>
              <w:bottom w:val="single" w:color="000000" w:sz="8" w:space="0"/>
              <w:right w:val="single" w:color="000000" w:sz="8" w:space="0"/>
            </w:tcBorders>
            <w:shd w:val="clear" w:color="auto" w:fill="auto"/>
            <w:noWrap/>
            <w:vAlign w:val="center"/>
          </w:tcPr>
          <w:p w14:paraId="0F4A974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450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61F26024">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6C032E66">
            <w:pPr>
              <w:jc w:val="center"/>
              <w:rPr>
                <w:rFonts w:hint="default" w:ascii="Times New Roman" w:hAnsi="Times New Roman" w:eastAsia="仿宋" w:cs="Times New Roman"/>
                <w:i w:val="0"/>
                <w:iCs w:val="0"/>
                <w:color w:val="000000"/>
                <w:sz w:val="22"/>
                <w:szCs w:val="22"/>
                <w:u w:val="none"/>
              </w:rPr>
            </w:pPr>
          </w:p>
        </w:tc>
      </w:tr>
      <w:tr w14:paraId="0E95A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7156ACF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25</w:t>
            </w:r>
          </w:p>
        </w:tc>
        <w:tc>
          <w:tcPr>
            <w:tcW w:w="2327" w:type="dxa"/>
            <w:tcBorders>
              <w:top w:val="nil"/>
              <w:left w:val="nil"/>
              <w:bottom w:val="single" w:color="000000" w:sz="8" w:space="0"/>
              <w:right w:val="single" w:color="000000" w:sz="8" w:space="0"/>
            </w:tcBorders>
            <w:shd w:val="clear" w:color="auto" w:fill="auto"/>
            <w:noWrap/>
            <w:vAlign w:val="center"/>
          </w:tcPr>
          <w:p w14:paraId="2E08084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电动机轴承</w:t>
            </w:r>
          </w:p>
        </w:tc>
        <w:tc>
          <w:tcPr>
            <w:tcW w:w="927" w:type="dxa"/>
            <w:tcBorders>
              <w:top w:val="nil"/>
              <w:left w:val="nil"/>
              <w:bottom w:val="single" w:color="000000" w:sz="8" w:space="0"/>
              <w:right w:val="single" w:color="000000" w:sz="8" w:space="0"/>
            </w:tcBorders>
            <w:shd w:val="clear" w:color="auto" w:fill="auto"/>
            <w:noWrap/>
            <w:vAlign w:val="center"/>
          </w:tcPr>
          <w:p w14:paraId="2AD63CD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855</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190B8CE7">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16A99D07">
            <w:pPr>
              <w:jc w:val="center"/>
              <w:rPr>
                <w:rFonts w:hint="default" w:ascii="Times New Roman" w:hAnsi="Times New Roman" w:eastAsia="仿宋" w:cs="Times New Roman"/>
                <w:i w:val="0"/>
                <w:iCs w:val="0"/>
                <w:color w:val="000000"/>
                <w:sz w:val="22"/>
                <w:szCs w:val="22"/>
                <w:u w:val="none"/>
              </w:rPr>
            </w:pPr>
          </w:p>
        </w:tc>
      </w:tr>
      <w:tr w14:paraId="259AC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39003BF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26</w:t>
            </w:r>
          </w:p>
        </w:tc>
        <w:tc>
          <w:tcPr>
            <w:tcW w:w="2327" w:type="dxa"/>
            <w:tcBorders>
              <w:top w:val="nil"/>
              <w:left w:val="nil"/>
              <w:bottom w:val="single" w:color="000000" w:sz="8" w:space="0"/>
              <w:right w:val="single" w:color="000000" w:sz="8" w:space="0"/>
            </w:tcBorders>
            <w:shd w:val="clear" w:color="auto" w:fill="auto"/>
            <w:noWrap/>
            <w:vAlign w:val="center"/>
          </w:tcPr>
          <w:p w14:paraId="26302D3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电动机线圈</w:t>
            </w:r>
          </w:p>
        </w:tc>
        <w:tc>
          <w:tcPr>
            <w:tcW w:w="927" w:type="dxa"/>
            <w:tcBorders>
              <w:top w:val="nil"/>
              <w:left w:val="nil"/>
              <w:bottom w:val="single" w:color="000000" w:sz="8" w:space="0"/>
              <w:right w:val="single" w:color="000000" w:sz="8" w:space="0"/>
            </w:tcBorders>
            <w:shd w:val="clear" w:color="auto" w:fill="auto"/>
            <w:noWrap/>
            <w:vAlign w:val="center"/>
          </w:tcPr>
          <w:p w14:paraId="5AE5099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2650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07AB91F5">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783A6175">
            <w:pPr>
              <w:jc w:val="center"/>
              <w:rPr>
                <w:rFonts w:hint="default" w:ascii="Times New Roman" w:hAnsi="Times New Roman" w:eastAsia="仿宋" w:cs="Times New Roman"/>
                <w:i w:val="0"/>
                <w:iCs w:val="0"/>
                <w:color w:val="000000"/>
                <w:sz w:val="22"/>
                <w:szCs w:val="22"/>
                <w:u w:val="none"/>
              </w:rPr>
            </w:pPr>
          </w:p>
        </w:tc>
      </w:tr>
      <w:tr w14:paraId="34012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5830BDB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27</w:t>
            </w:r>
          </w:p>
        </w:tc>
        <w:tc>
          <w:tcPr>
            <w:tcW w:w="2327" w:type="dxa"/>
            <w:tcBorders>
              <w:top w:val="nil"/>
              <w:left w:val="nil"/>
              <w:bottom w:val="single" w:color="000000" w:sz="8" w:space="0"/>
              <w:right w:val="single" w:color="000000" w:sz="8" w:space="0"/>
            </w:tcBorders>
            <w:shd w:val="clear" w:color="auto" w:fill="auto"/>
            <w:noWrap/>
            <w:vAlign w:val="center"/>
          </w:tcPr>
          <w:p w14:paraId="7B14768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电动机</w:t>
            </w:r>
          </w:p>
        </w:tc>
        <w:tc>
          <w:tcPr>
            <w:tcW w:w="927" w:type="dxa"/>
            <w:tcBorders>
              <w:top w:val="nil"/>
              <w:left w:val="nil"/>
              <w:bottom w:val="single" w:color="000000" w:sz="8" w:space="0"/>
              <w:right w:val="single" w:color="000000" w:sz="8" w:space="0"/>
            </w:tcBorders>
            <w:shd w:val="clear" w:color="auto" w:fill="auto"/>
            <w:noWrap/>
            <w:vAlign w:val="center"/>
          </w:tcPr>
          <w:p w14:paraId="522ACC9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7500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25D7917E">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70138039">
            <w:pPr>
              <w:jc w:val="center"/>
              <w:rPr>
                <w:rFonts w:hint="default" w:ascii="Times New Roman" w:hAnsi="Times New Roman" w:eastAsia="仿宋" w:cs="Times New Roman"/>
                <w:i w:val="0"/>
                <w:iCs w:val="0"/>
                <w:color w:val="000000"/>
                <w:sz w:val="22"/>
                <w:szCs w:val="22"/>
                <w:u w:val="none"/>
              </w:rPr>
            </w:pPr>
          </w:p>
        </w:tc>
      </w:tr>
      <w:tr w14:paraId="6A3C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4568A73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28</w:t>
            </w:r>
          </w:p>
        </w:tc>
        <w:tc>
          <w:tcPr>
            <w:tcW w:w="2327" w:type="dxa"/>
            <w:tcBorders>
              <w:top w:val="nil"/>
              <w:left w:val="nil"/>
              <w:bottom w:val="single" w:color="000000" w:sz="8" w:space="0"/>
              <w:right w:val="single" w:color="000000" w:sz="8" w:space="0"/>
            </w:tcBorders>
            <w:shd w:val="clear" w:color="auto" w:fill="auto"/>
            <w:noWrap/>
            <w:vAlign w:val="center"/>
          </w:tcPr>
          <w:p w14:paraId="498E85A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R134a制冷剂/公斤</w:t>
            </w:r>
          </w:p>
        </w:tc>
        <w:tc>
          <w:tcPr>
            <w:tcW w:w="927" w:type="dxa"/>
            <w:tcBorders>
              <w:top w:val="nil"/>
              <w:left w:val="nil"/>
              <w:bottom w:val="single" w:color="000000" w:sz="8" w:space="0"/>
              <w:right w:val="single" w:color="000000" w:sz="8" w:space="0"/>
            </w:tcBorders>
            <w:shd w:val="clear" w:color="auto" w:fill="auto"/>
            <w:noWrap/>
            <w:vAlign w:val="center"/>
          </w:tcPr>
          <w:p w14:paraId="4971152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6CF00563">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1717AC5A">
            <w:pPr>
              <w:jc w:val="center"/>
              <w:rPr>
                <w:rFonts w:hint="default" w:ascii="Times New Roman" w:hAnsi="Times New Roman" w:eastAsia="仿宋" w:cs="Times New Roman"/>
                <w:i w:val="0"/>
                <w:iCs w:val="0"/>
                <w:color w:val="000000"/>
                <w:sz w:val="22"/>
                <w:szCs w:val="22"/>
                <w:u w:val="none"/>
              </w:rPr>
            </w:pPr>
          </w:p>
        </w:tc>
      </w:tr>
      <w:tr w14:paraId="65833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61" w:type="dxa"/>
            <w:tcBorders>
              <w:top w:val="nil"/>
              <w:left w:val="single" w:color="000000" w:sz="8" w:space="0"/>
              <w:bottom w:val="single" w:color="000000" w:sz="8" w:space="0"/>
              <w:right w:val="single" w:color="000000" w:sz="8" w:space="0"/>
            </w:tcBorders>
            <w:shd w:val="clear" w:color="auto" w:fill="auto"/>
            <w:noWrap/>
            <w:vAlign w:val="center"/>
          </w:tcPr>
          <w:p w14:paraId="2D91F48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29</w:t>
            </w:r>
          </w:p>
        </w:tc>
        <w:tc>
          <w:tcPr>
            <w:tcW w:w="2327" w:type="dxa"/>
            <w:tcBorders>
              <w:top w:val="nil"/>
              <w:left w:val="nil"/>
              <w:bottom w:val="single" w:color="000000" w:sz="8" w:space="0"/>
              <w:right w:val="single" w:color="000000" w:sz="8" w:space="0"/>
            </w:tcBorders>
            <w:shd w:val="clear" w:color="auto" w:fill="auto"/>
            <w:noWrap/>
            <w:vAlign w:val="center"/>
          </w:tcPr>
          <w:p w14:paraId="65AB3F1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冷冻油/桶</w:t>
            </w:r>
          </w:p>
        </w:tc>
        <w:tc>
          <w:tcPr>
            <w:tcW w:w="927" w:type="dxa"/>
            <w:tcBorders>
              <w:top w:val="nil"/>
              <w:left w:val="nil"/>
              <w:bottom w:val="single" w:color="000000" w:sz="8" w:space="0"/>
              <w:right w:val="single" w:color="000000" w:sz="8" w:space="0"/>
            </w:tcBorders>
            <w:shd w:val="clear" w:color="auto" w:fill="auto"/>
            <w:noWrap/>
            <w:vAlign w:val="center"/>
          </w:tcPr>
          <w:p w14:paraId="610B026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5460</w:t>
            </w:r>
          </w:p>
        </w:tc>
        <w:tc>
          <w:tcPr>
            <w:tcW w:w="1360" w:type="dxa"/>
            <w:vMerge w:val="continue"/>
            <w:tcBorders>
              <w:top w:val="nil"/>
              <w:left w:val="nil"/>
              <w:bottom w:val="single" w:color="000000" w:sz="8" w:space="0"/>
              <w:right w:val="single" w:color="000000" w:sz="8" w:space="0"/>
            </w:tcBorders>
            <w:shd w:val="clear" w:color="auto" w:fill="auto"/>
            <w:noWrap/>
            <w:vAlign w:val="center"/>
          </w:tcPr>
          <w:p w14:paraId="19381974">
            <w:pPr>
              <w:jc w:val="cente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049B2E40">
            <w:pPr>
              <w:jc w:val="center"/>
              <w:rPr>
                <w:rFonts w:hint="default" w:ascii="Times New Roman" w:hAnsi="Times New Roman" w:eastAsia="仿宋" w:cs="Times New Roman"/>
                <w:i w:val="0"/>
                <w:iCs w:val="0"/>
                <w:color w:val="000000"/>
                <w:sz w:val="22"/>
                <w:szCs w:val="22"/>
                <w:u w:val="none"/>
              </w:rPr>
            </w:pPr>
          </w:p>
        </w:tc>
      </w:tr>
      <w:tr w14:paraId="3F245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015" w:type="dxa"/>
            <w:gridSpan w:val="3"/>
            <w:tcBorders>
              <w:top w:val="nil"/>
              <w:left w:val="single" w:color="000000" w:sz="8" w:space="0"/>
              <w:bottom w:val="single" w:color="000000" w:sz="8" w:space="0"/>
              <w:right w:val="single" w:color="000000" w:sz="8" w:space="0"/>
            </w:tcBorders>
            <w:shd w:val="clear" w:color="auto" w:fill="auto"/>
            <w:noWrap/>
            <w:vAlign w:val="center"/>
          </w:tcPr>
          <w:p w14:paraId="5CEE9AC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合计</w:t>
            </w:r>
          </w:p>
        </w:tc>
        <w:tc>
          <w:tcPr>
            <w:tcW w:w="1360" w:type="dxa"/>
            <w:tcBorders>
              <w:top w:val="nil"/>
              <w:left w:val="nil"/>
              <w:bottom w:val="single" w:color="000000" w:sz="8" w:space="0"/>
              <w:right w:val="nil"/>
            </w:tcBorders>
            <w:shd w:val="clear" w:color="auto" w:fill="auto"/>
            <w:noWrap/>
            <w:vAlign w:val="center"/>
          </w:tcPr>
          <w:p w14:paraId="20286DDB">
            <w:pPr>
              <w:rPr>
                <w:rFonts w:hint="default" w:ascii="Times New Roman" w:hAnsi="Times New Roman" w:eastAsia="仿宋" w:cs="Times New Roman"/>
                <w:i w:val="0"/>
                <w:iCs w:val="0"/>
                <w:color w:val="000000"/>
                <w:sz w:val="22"/>
                <w:szCs w:val="22"/>
                <w:u w:val="none"/>
              </w:rPr>
            </w:pPr>
          </w:p>
        </w:tc>
        <w:tc>
          <w:tcPr>
            <w:tcW w:w="1270" w:type="dxa"/>
            <w:tcBorders>
              <w:top w:val="nil"/>
              <w:left w:val="nil"/>
              <w:bottom w:val="single" w:color="000000" w:sz="8" w:space="0"/>
              <w:right w:val="single" w:color="000000" w:sz="8" w:space="0"/>
            </w:tcBorders>
            <w:shd w:val="clear" w:color="auto" w:fill="auto"/>
            <w:noWrap/>
            <w:vAlign w:val="center"/>
          </w:tcPr>
          <w:p w14:paraId="20112434">
            <w:pPr>
              <w:rPr>
                <w:rFonts w:hint="default" w:ascii="Times New Roman" w:hAnsi="Times New Roman" w:eastAsia="仿宋" w:cs="Times New Roman"/>
                <w:i w:val="0"/>
                <w:iCs w:val="0"/>
                <w:color w:val="000000"/>
                <w:sz w:val="22"/>
                <w:szCs w:val="22"/>
                <w:u w:val="none"/>
              </w:rPr>
            </w:pPr>
          </w:p>
        </w:tc>
      </w:tr>
    </w:tbl>
    <w:p w14:paraId="37571E94">
      <w:pPr>
        <w:pStyle w:val="19"/>
        <w:ind w:firstLine="0" w:firstLineChars="0"/>
        <w:rPr>
          <w:rFonts w:hint="default" w:ascii="Times New Roman" w:hAnsi="Times New Roman" w:eastAsia="仿宋" w:cs="Times New Roman"/>
          <w:b w:val="0"/>
          <w:bCs w:val="0"/>
          <w:color w:val="auto"/>
          <w:kern w:val="2"/>
          <w:sz w:val="28"/>
          <w:szCs w:val="28"/>
          <w:lang w:val="en-US" w:eastAsia="zh-CN" w:bidi="ar-SA"/>
        </w:rPr>
      </w:pPr>
    </w:p>
    <w:p w14:paraId="26D425FE">
      <w:pPr>
        <w:numPr>
          <w:ilvl w:val="0"/>
          <w:numId w:val="2"/>
        </w:numPr>
        <w:ind w:firstLine="321" w:firstLineChars="100"/>
        <w:jc w:val="left"/>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常用配件报价明细单(二)</w:t>
      </w:r>
    </w:p>
    <w:p w14:paraId="4B5DFF65">
      <w:pPr>
        <w:numPr>
          <w:ilvl w:val="-1"/>
          <w:numId w:val="0"/>
        </w:numPr>
        <w:ind w:firstLine="1680" w:firstLineChars="800"/>
        <w:jc w:val="left"/>
        <w:rPr>
          <w:rFonts w:hint="default" w:eastAsia="仿宋"/>
          <w:lang w:val="en-US" w:eastAsia="zh-CN"/>
        </w:rPr>
      </w:pPr>
    </w:p>
    <w:tbl>
      <w:tblPr>
        <w:tblStyle w:val="21"/>
        <w:tblW w:w="85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8"/>
        <w:gridCol w:w="1569"/>
        <w:gridCol w:w="3"/>
        <w:gridCol w:w="797"/>
        <w:gridCol w:w="3"/>
        <w:gridCol w:w="1059"/>
        <w:gridCol w:w="3"/>
        <w:gridCol w:w="985"/>
        <w:gridCol w:w="3"/>
        <w:gridCol w:w="1009"/>
        <w:gridCol w:w="3"/>
        <w:gridCol w:w="972"/>
        <w:gridCol w:w="3"/>
        <w:gridCol w:w="1417"/>
        <w:gridCol w:w="3"/>
      </w:tblGrid>
      <w:tr w14:paraId="3FC97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8547" w:type="dxa"/>
            <w:gridSpan w:val="15"/>
            <w:vAlign w:val="center"/>
          </w:tcPr>
          <w:p w14:paraId="29A57CC7">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eastAsia" w:ascii="微软雅黑" w:hAnsi="微软雅黑" w:eastAsia="微软雅黑" w:cs="微软雅黑"/>
                <w:b/>
                <w:bCs/>
                <w:sz w:val="32"/>
                <w:szCs w:val="32"/>
                <w:lang w:val="en-US" w:eastAsia="zh-CN"/>
              </w:rPr>
              <w:t>④</w:t>
            </w:r>
            <w:r>
              <w:rPr>
                <w:rFonts w:hint="default" w:ascii="Times New Roman" w:hAnsi="Times New Roman" w:eastAsia="仿宋" w:cs="Times New Roman"/>
                <w:b/>
                <w:bCs/>
                <w:spacing w:val="7"/>
                <w:sz w:val="32"/>
                <w:szCs w:val="32"/>
                <w:lang w:val="en-US" w:eastAsia="en-US"/>
              </w:rPr>
              <w:t>空调移机</w:t>
            </w:r>
            <w:r>
              <w:rPr>
                <w:rFonts w:hint="default" w:ascii="Times New Roman" w:hAnsi="Times New Roman" w:eastAsia="仿宋" w:cs="Times New Roman"/>
                <w:b/>
                <w:bCs/>
                <w:sz w:val="32"/>
                <w:szCs w:val="32"/>
                <w:lang w:eastAsia="zh-CN"/>
              </w:rPr>
              <w:t>报价单</w:t>
            </w:r>
          </w:p>
        </w:tc>
      </w:tr>
      <w:tr w14:paraId="4E2C4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718" w:type="dxa"/>
            <w:vAlign w:val="center"/>
          </w:tcPr>
          <w:p w14:paraId="3FB7AE33">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序号</w:t>
            </w:r>
          </w:p>
        </w:tc>
        <w:tc>
          <w:tcPr>
            <w:tcW w:w="1572" w:type="dxa"/>
            <w:gridSpan w:val="2"/>
            <w:vAlign w:val="center"/>
          </w:tcPr>
          <w:p w14:paraId="449C9CD6">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项目</w:t>
            </w:r>
          </w:p>
        </w:tc>
        <w:tc>
          <w:tcPr>
            <w:tcW w:w="800" w:type="dxa"/>
            <w:gridSpan w:val="2"/>
            <w:vAlign w:val="center"/>
          </w:tcPr>
          <w:p w14:paraId="3143BD55">
            <w:pPr>
              <w:pStyle w:val="20"/>
              <w:spacing w:before="75" w:line="219" w:lineRule="auto"/>
              <w:jc w:val="center"/>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单位</w:t>
            </w:r>
          </w:p>
        </w:tc>
        <w:tc>
          <w:tcPr>
            <w:tcW w:w="1062" w:type="dxa"/>
            <w:gridSpan w:val="2"/>
            <w:vAlign w:val="center"/>
          </w:tcPr>
          <w:p w14:paraId="1ABCB0F0">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基准</w:t>
            </w:r>
            <w:r>
              <w:rPr>
                <w:rFonts w:hint="default" w:ascii="Times New Roman" w:hAnsi="Times New Roman" w:eastAsia="仿宋" w:cs="Times New Roman"/>
                <w:spacing w:val="7"/>
                <w:sz w:val="24"/>
                <w:szCs w:val="24"/>
              </w:rPr>
              <w:t>单价</w:t>
            </w:r>
            <w:r>
              <w:rPr>
                <w:rFonts w:hint="default" w:ascii="Times New Roman" w:hAnsi="Times New Roman" w:eastAsia="仿宋" w:cs="Times New Roman"/>
                <w:color w:val="FF0000"/>
                <w:spacing w:val="7"/>
                <w:sz w:val="24"/>
                <w:szCs w:val="24"/>
                <w:lang w:eastAsia="zh-CN"/>
              </w:rPr>
              <w:t>（</w:t>
            </w:r>
            <w:r>
              <w:rPr>
                <w:rFonts w:hint="default" w:ascii="Times New Roman" w:hAnsi="Times New Roman" w:eastAsia="仿宋" w:cs="Times New Roman"/>
                <w:color w:val="FF0000"/>
                <w:spacing w:val="7"/>
                <w:sz w:val="24"/>
                <w:szCs w:val="24"/>
                <w:lang w:val="en-US" w:eastAsia="zh-CN"/>
              </w:rPr>
              <w:t>元）</w:t>
            </w:r>
          </w:p>
        </w:tc>
        <w:tc>
          <w:tcPr>
            <w:tcW w:w="988" w:type="dxa"/>
            <w:gridSpan w:val="2"/>
            <w:vAlign w:val="center"/>
          </w:tcPr>
          <w:p w14:paraId="3E9300F2">
            <w:pPr>
              <w:pStyle w:val="20"/>
              <w:spacing w:before="75" w:line="219" w:lineRule="auto"/>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rPr>
              <w:t>统一折扣率</w:t>
            </w:r>
          </w:p>
        </w:tc>
        <w:tc>
          <w:tcPr>
            <w:tcW w:w="1012" w:type="dxa"/>
            <w:gridSpan w:val="2"/>
            <w:vAlign w:val="center"/>
          </w:tcPr>
          <w:p w14:paraId="1FC5F66F">
            <w:pPr>
              <w:pStyle w:val="20"/>
              <w:spacing w:before="75" w:line="219" w:lineRule="auto"/>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zh-CN"/>
              </w:rPr>
              <w:t>结算价</w:t>
            </w:r>
            <w:r>
              <w:rPr>
                <w:rFonts w:hint="default" w:ascii="Times New Roman" w:hAnsi="Times New Roman" w:eastAsia="仿宋" w:cs="Times New Roman"/>
                <w:color w:val="FF0000"/>
                <w:spacing w:val="7"/>
                <w:sz w:val="24"/>
                <w:szCs w:val="24"/>
                <w:lang w:val="en-US" w:eastAsia="zh-CN"/>
              </w:rPr>
              <w:t>（元）</w:t>
            </w:r>
          </w:p>
        </w:tc>
        <w:tc>
          <w:tcPr>
            <w:tcW w:w="975" w:type="dxa"/>
            <w:gridSpan w:val="2"/>
            <w:vAlign w:val="center"/>
          </w:tcPr>
          <w:p w14:paraId="4CB676E8">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质保期</w:t>
            </w:r>
          </w:p>
        </w:tc>
        <w:tc>
          <w:tcPr>
            <w:tcW w:w="1420" w:type="dxa"/>
            <w:gridSpan w:val="2"/>
            <w:vAlign w:val="center"/>
          </w:tcPr>
          <w:p w14:paraId="5CCCDDD6">
            <w:pPr>
              <w:pStyle w:val="20"/>
              <w:spacing w:before="75" w:line="219" w:lineRule="auto"/>
              <w:jc w:val="center"/>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sz w:val="24"/>
                <w:szCs w:val="24"/>
                <w:lang w:val="en-US" w:eastAsia="zh-CN"/>
              </w:rPr>
              <w:t>备注</w:t>
            </w:r>
          </w:p>
        </w:tc>
      </w:tr>
      <w:tr w14:paraId="40802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718" w:type="dxa"/>
            <w:vAlign w:val="center"/>
          </w:tcPr>
          <w:p w14:paraId="5B0D988D">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1</w:t>
            </w:r>
          </w:p>
        </w:tc>
        <w:tc>
          <w:tcPr>
            <w:tcW w:w="1572" w:type="dxa"/>
            <w:gridSpan w:val="2"/>
            <w:vAlign w:val="center"/>
          </w:tcPr>
          <w:p w14:paraId="4D25C390">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空调移机(内机</w:t>
            </w:r>
            <w:r>
              <w:rPr>
                <w:rFonts w:hint="default" w:ascii="Times New Roman" w:hAnsi="Times New Roman" w:eastAsia="仿宋" w:cs="Times New Roman"/>
                <w:spacing w:val="7"/>
                <w:sz w:val="24"/>
                <w:szCs w:val="24"/>
                <w:lang w:val="en-US" w:eastAsia="zh-CN"/>
              </w:rPr>
              <w:t>中央空调</w:t>
            </w:r>
            <w:r>
              <w:rPr>
                <w:rFonts w:hint="default" w:ascii="Times New Roman" w:hAnsi="Times New Roman" w:eastAsia="仿宋" w:cs="Times New Roman"/>
                <w:spacing w:val="7"/>
                <w:sz w:val="24"/>
                <w:szCs w:val="24"/>
                <w:lang w:val="en-US" w:eastAsia="en-US"/>
              </w:rPr>
              <w:t>)</w:t>
            </w:r>
          </w:p>
        </w:tc>
        <w:tc>
          <w:tcPr>
            <w:tcW w:w="800" w:type="dxa"/>
            <w:gridSpan w:val="2"/>
            <w:vAlign w:val="center"/>
          </w:tcPr>
          <w:p w14:paraId="66A48AAC">
            <w:pPr>
              <w:pStyle w:val="20"/>
              <w:spacing w:before="75" w:line="219" w:lineRule="auto"/>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项</w:t>
            </w:r>
          </w:p>
        </w:tc>
        <w:tc>
          <w:tcPr>
            <w:tcW w:w="1062" w:type="dxa"/>
            <w:gridSpan w:val="2"/>
            <w:vAlign w:val="center"/>
          </w:tcPr>
          <w:p w14:paraId="2EB2506D">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200</w:t>
            </w:r>
          </w:p>
        </w:tc>
        <w:tc>
          <w:tcPr>
            <w:tcW w:w="988" w:type="dxa"/>
            <w:gridSpan w:val="2"/>
            <w:vMerge w:val="restart"/>
            <w:vAlign w:val="center"/>
          </w:tcPr>
          <w:p w14:paraId="717B8DBC">
            <w:pPr>
              <w:pStyle w:val="20"/>
              <w:spacing w:before="75" w:line="219" w:lineRule="auto"/>
              <w:jc w:val="center"/>
              <w:rPr>
                <w:rFonts w:hint="default" w:ascii="Times New Roman" w:hAnsi="Times New Roman" w:eastAsia="仿宋" w:cs="Times New Roman"/>
                <w:spacing w:val="7"/>
                <w:sz w:val="24"/>
                <w:szCs w:val="24"/>
                <w:lang w:val="en-US" w:eastAsia="en-US"/>
              </w:rPr>
            </w:pPr>
          </w:p>
          <w:p w14:paraId="4F9060EB">
            <w:pPr>
              <w:pStyle w:val="20"/>
              <w:spacing w:before="75" w:line="219" w:lineRule="auto"/>
              <w:jc w:val="center"/>
              <w:rPr>
                <w:rFonts w:hint="default" w:ascii="Times New Roman" w:hAnsi="Times New Roman" w:eastAsia="仿宋" w:cs="Times New Roman"/>
                <w:spacing w:val="7"/>
                <w:sz w:val="24"/>
                <w:szCs w:val="24"/>
                <w:lang w:val="en-US" w:eastAsia="en-US"/>
              </w:rPr>
            </w:pPr>
          </w:p>
          <w:p w14:paraId="2F1698EF">
            <w:pPr>
              <w:pStyle w:val="20"/>
              <w:spacing w:before="75" w:line="219" w:lineRule="auto"/>
              <w:jc w:val="center"/>
              <w:rPr>
                <w:rFonts w:hint="default" w:ascii="Times New Roman" w:hAnsi="Times New Roman" w:eastAsia="仿宋" w:cs="Times New Roman"/>
                <w:spacing w:val="7"/>
                <w:sz w:val="24"/>
                <w:szCs w:val="24"/>
                <w:lang w:val="en-US" w:eastAsia="en-US"/>
              </w:rPr>
            </w:pPr>
          </w:p>
          <w:p w14:paraId="03784208">
            <w:pPr>
              <w:pStyle w:val="20"/>
              <w:spacing w:before="75" w:line="219" w:lineRule="auto"/>
              <w:jc w:val="center"/>
              <w:rPr>
                <w:rFonts w:hint="default" w:ascii="Times New Roman" w:hAnsi="Times New Roman" w:eastAsia="仿宋" w:cs="Times New Roman"/>
                <w:spacing w:val="7"/>
                <w:sz w:val="24"/>
                <w:szCs w:val="24"/>
                <w:lang w:val="en-US" w:eastAsia="en-US"/>
              </w:rPr>
            </w:pPr>
          </w:p>
          <w:p w14:paraId="1C3568A5">
            <w:pPr>
              <w:pStyle w:val="20"/>
              <w:spacing w:before="75" w:line="219" w:lineRule="auto"/>
              <w:jc w:val="center"/>
              <w:rPr>
                <w:rFonts w:hint="default" w:ascii="Times New Roman" w:hAnsi="Times New Roman" w:eastAsia="仿宋" w:cs="Times New Roman"/>
                <w:spacing w:val="7"/>
                <w:sz w:val="24"/>
                <w:szCs w:val="24"/>
                <w:lang w:val="en-US" w:eastAsia="en-US"/>
              </w:rPr>
            </w:pPr>
          </w:p>
          <w:p w14:paraId="6058066F">
            <w:pPr>
              <w:pStyle w:val="20"/>
              <w:spacing w:before="75" w:line="219" w:lineRule="auto"/>
              <w:jc w:val="center"/>
              <w:rPr>
                <w:rFonts w:hint="default" w:ascii="Times New Roman" w:hAnsi="Times New Roman" w:eastAsia="仿宋" w:cs="Times New Roman"/>
                <w:spacing w:val="7"/>
                <w:sz w:val="24"/>
                <w:szCs w:val="24"/>
                <w:lang w:val="en-US" w:eastAsia="en-US"/>
              </w:rPr>
            </w:pPr>
          </w:p>
          <w:p w14:paraId="64F2AC87">
            <w:pPr>
              <w:pStyle w:val="20"/>
              <w:spacing w:before="75" w:line="219" w:lineRule="auto"/>
              <w:jc w:val="center"/>
              <w:rPr>
                <w:rFonts w:hint="default" w:ascii="Times New Roman" w:hAnsi="Times New Roman" w:eastAsia="仿宋" w:cs="Times New Roman"/>
                <w:spacing w:val="7"/>
                <w:sz w:val="24"/>
                <w:szCs w:val="24"/>
                <w:lang w:val="en-US" w:eastAsia="en-US"/>
              </w:rPr>
            </w:pPr>
          </w:p>
          <w:p w14:paraId="09B2942A">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243532F3">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Merge w:val="restart"/>
            <w:vAlign w:val="center"/>
          </w:tcPr>
          <w:p w14:paraId="0F220C4F">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15个月</w:t>
            </w:r>
          </w:p>
        </w:tc>
        <w:tc>
          <w:tcPr>
            <w:tcW w:w="1420" w:type="dxa"/>
            <w:gridSpan w:val="2"/>
            <w:vAlign w:val="center"/>
          </w:tcPr>
          <w:p w14:paraId="2788CE13">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1-5匹</w:t>
            </w:r>
          </w:p>
        </w:tc>
      </w:tr>
      <w:tr w14:paraId="3E079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18" w:type="dxa"/>
            <w:vAlign w:val="center"/>
          </w:tcPr>
          <w:p w14:paraId="2AE297B2">
            <w:pPr>
              <w:pStyle w:val="20"/>
              <w:spacing w:before="75" w:line="219" w:lineRule="auto"/>
              <w:jc w:val="center"/>
              <w:rPr>
                <w:rFonts w:hint="default" w:ascii="Times New Roman" w:hAnsi="Times New Roman" w:eastAsia="仿宋" w:cs="Times New Roman"/>
                <w:spacing w:val="7"/>
                <w:sz w:val="24"/>
                <w:szCs w:val="24"/>
                <w:lang w:val="en-US" w:eastAsia="en-US"/>
              </w:rPr>
            </w:pPr>
          </w:p>
          <w:p w14:paraId="5A7E631C">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2</w:t>
            </w:r>
          </w:p>
        </w:tc>
        <w:tc>
          <w:tcPr>
            <w:tcW w:w="1572" w:type="dxa"/>
            <w:gridSpan w:val="2"/>
            <w:vAlign w:val="center"/>
          </w:tcPr>
          <w:p w14:paraId="3551BD7D">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空调移机</w:t>
            </w:r>
          </w:p>
          <w:p w14:paraId="4D565580">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(内外机)</w:t>
            </w:r>
          </w:p>
        </w:tc>
        <w:tc>
          <w:tcPr>
            <w:tcW w:w="800" w:type="dxa"/>
            <w:gridSpan w:val="2"/>
            <w:vAlign w:val="center"/>
          </w:tcPr>
          <w:p w14:paraId="624ADA8B">
            <w:pPr>
              <w:pStyle w:val="20"/>
              <w:spacing w:before="75" w:line="219" w:lineRule="auto"/>
              <w:jc w:val="center"/>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sz w:val="24"/>
                <w:szCs w:val="24"/>
                <w:lang w:val="en-US" w:eastAsia="en-US"/>
              </w:rPr>
              <w:t>项</w:t>
            </w:r>
          </w:p>
        </w:tc>
        <w:tc>
          <w:tcPr>
            <w:tcW w:w="1062" w:type="dxa"/>
            <w:gridSpan w:val="2"/>
            <w:vAlign w:val="center"/>
          </w:tcPr>
          <w:p w14:paraId="09695905">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200</w:t>
            </w:r>
          </w:p>
        </w:tc>
        <w:tc>
          <w:tcPr>
            <w:tcW w:w="988" w:type="dxa"/>
            <w:gridSpan w:val="2"/>
            <w:vMerge w:val="continue"/>
            <w:vAlign w:val="center"/>
          </w:tcPr>
          <w:p w14:paraId="1FF59CC6">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0277EBCA">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Merge w:val="continue"/>
            <w:vAlign w:val="center"/>
          </w:tcPr>
          <w:p w14:paraId="7B2BCB79">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420" w:type="dxa"/>
            <w:gridSpan w:val="2"/>
            <w:vAlign w:val="center"/>
          </w:tcPr>
          <w:p w14:paraId="65206869">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1匹、1.5匹机组</w:t>
            </w:r>
          </w:p>
        </w:tc>
      </w:tr>
      <w:tr w14:paraId="1016A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18" w:type="dxa"/>
            <w:vAlign w:val="center"/>
          </w:tcPr>
          <w:p w14:paraId="3F2DF312">
            <w:pPr>
              <w:pStyle w:val="20"/>
              <w:spacing w:before="75" w:line="219" w:lineRule="auto"/>
              <w:jc w:val="center"/>
              <w:rPr>
                <w:rFonts w:hint="default" w:ascii="Times New Roman" w:hAnsi="Times New Roman" w:eastAsia="仿宋" w:cs="Times New Roman"/>
                <w:spacing w:val="7"/>
                <w:sz w:val="24"/>
                <w:szCs w:val="24"/>
                <w:lang w:val="en-US" w:eastAsia="en-US"/>
              </w:rPr>
            </w:pPr>
          </w:p>
          <w:p w14:paraId="62E9C918">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3</w:t>
            </w:r>
          </w:p>
        </w:tc>
        <w:tc>
          <w:tcPr>
            <w:tcW w:w="1572" w:type="dxa"/>
            <w:gridSpan w:val="2"/>
            <w:vAlign w:val="center"/>
          </w:tcPr>
          <w:p w14:paraId="12D8FE59">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空调移机</w:t>
            </w:r>
          </w:p>
          <w:p w14:paraId="732725EF">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(内外机)</w:t>
            </w:r>
          </w:p>
        </w:tc>
        <w:tc>
          <w:tcPr>
            <w:tcW w:w="800" w:type="dxa"/>
            <w:gridSpan w:val="2"/>
            <w:vAlign w:val="center"/>
          </w:tcPr>
          <w:p w14:paraId="16C055E9">
            <w:pPr>
              <w:pStyle w:val="20"/>
              <w:spacing w:before="75" w:line="219" w:lineRule="auto"/>
              <w:jc w:val="center"/>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sz w:val="24"/>
                <w:szCs w:val="24"/>
                <w:lang w:val="en-US" w:eastAsia="en-US"/>
              </w:rPr>
              <w:t>项</w:t>
            </w:r>
          </w:p>
        </w:tc>
        <w:tc>
          <w:tcPr>
            <w:tcW w:w="1062" w:type="dxa"/>
            <w:gridSpan w:val="2"/>
            <w:vAlign w:val="center"/>
          </w:tcPr>
          <w:p w14:paraId="64CF706B">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250</w:t>
            </w:r>
          </w:p>
        </w:tc>
        <w:tc>
          <w:tcPr>
            <w:tcW w:w="988" w:type="dxa"/>
            <w:gridSpan w:val="2"/>
            <w:vMerge w:val="continue"/>
            <w:vAlign w:val="center"/>
          </w:tcPr>
          <w:p w14:paraId="1B286D6E">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42A50C2B">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Merge w:val="continue"/>
            <w:vAlign w:val="center"/>
          </w:tcPr>
          <w:p w14:paraId="1AE2C190">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420" w:type="dxa"/>
            <w:gridSpan w:val="2"/>
            <w:vAlign w:val="center"/>
          </w:tcPr>
          <w:p w14:paraId="271902D1">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2匹、2.5匹机组</w:t>
            </w:r>
          </w:p>
        </w:tc>
      </w:tr>
      <w:tr w14:paraId="0EFE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18" w:type="dxa"/>
            <w:vAlign w:val="center"/>
          </w:tcPr>
          <w:p w14:paraId="691A8870">
            <w:pPr>
              <w:pStyle w:val="20"/>
              <w:spacing w:before="75" w:line="219" w:lineRule="auto"/>
              <w:jc w:val="center"/>
              <w:rPr>
                <w:rFonts w:hint="default" w:ascii="Times New Roman" w:hAnsi="Times New Roman" w:eastAsia="仿宋" w:cs="Times New Roman"/>
                <w:spacing w:val="7"/>
                <w:sz w:val="24"/>
                <w:szCs w:val="24"/>
                <w:lang w:val="en-US" w:eastAsia="en-US"/>
              </w:rPr>
            </w:pPr>
          </w:p>
          <w:p w14:paraId="2CA2F4E2">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4</w:t>
            </w:r>
          </w:p>
        </w:tc>
        <w:tc>
          <w:tcPr>
            <w:tcW w:w="1572" w:type="dxa"/>
            <w:gridSpan w:val="2"/>
            <w:vAlign w:val="center"/>
          </w:tcPr>
          <w:p w14:paraId="1321906D">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空调移机</w:t>
            </w:r>
          </w:p>
          <w:p w14:paraId="1D0D2F54">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(内外机)</w:t>
            </w:r>
          </w:p>
        </w:tc>
        <w:tc>
          <w:tcPr>
            <w:tcW w:w="800" w:type="dxa"/>
            <w:gridSpan w:val="2"/>
            <w:vAlign w:val="center"/>
          </w:tcPr>
          <w:p w14:paraId="13D8E666">
            <w:pPr>
              <w:pStyle w:val="20"/>
              <w:spacing w:before="75" w:line="219" w:lineRule="auto"/>
              <w:jc w:val="center"/>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sz w:val="24"/>
                <w:szCs w:val="24"/>
                <w:lang w:val="en-US" w:eastAsia="en-US"/>
              </w:rPr>
              <w:t>项</w:t>
            </w:r>
          </w:p>
        </w:tc>
        <w:tc>
          <w:tcPr>
            <w:tcW w:w="1062" w:type="dxa"/>
            <w:gridSpan w:val="2"/>
            <w:vAlign w:val="center"/>
          </w:tcPr>
          <w:p w14:paraId="36683167">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250</w:t>
            </w:r>
          </w:p>
        </w:tc>
        <w:tc>
          <w:tcPr>
            <w:tcW w:w="988" w:type="dxa"/>
            <w:gridSpan w:val="2"/>
            <w:vMerge w:val="continue"/>
            <w:vAlign w:val="center"/>
          </w:tcPr>
          <w:p w14:paraId="31E3E821">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089FA596">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Merge w:val="continue"/>
            <w:vAlign w:val="center"/>
          </w:tcPr>
          <w:p w14:paraId="4333409E">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420" w:type="dxa"/>
            <w:gridSpan w:val="2"/>
            <w:vAlign w:val="center"/>
          </w:tcPr>
          <w:p w14:paraId="78EE8AD2">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3匹机组</w:t>
            </w:r>
          </w:p>
        </w:tc>
      </w:tr>
      <w:tr w14:paraId="50F2E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718" w:type="dxa"/>
            <w:vAlign w:val="center"/>
          </w:tcPr>
          <w:p w14:paraId="414AF4D0">
            <w:pPr>
              <w:pStyle w:val="20"/>
              <w:spacing w:before="75" w:line="219" w:lineRule="auto"/>
              <w:jc w:val="center"/>
              <w:rPr>
                <w:rFonts w:hint="default" w:ascii="Times New Roman" w:hAnsi="Times New Roman" w:eastAsia="仿宋" w:cs="Times New Roman"/>
                <w:spacing w:val="7"/>
                <w:sz w:val="24"/>
                <w:szCs w:val="24"/>
                <w:lang w:val="en-US" w:eastAsia="en-US"/>
              </w:rPr>
            </w:pPr>
          </w:p>
          <w:p w14:paraId="3EC78D1F">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5</w:t>
            </w:r>
          </w:p>
        </w:tc>
        <w:tc>
          <w:tcPr>
            <w:tcW w:w="1572" w:type="dxa"/>
            <w:gridSpan w:val="2"/>
            <w:vAlign w:val="center"/>
          </w:tcPr>
          <w:p w14:paraId="02CFF930">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空调移机</w:t>
            </w:r>
          </w:p>
          <w:p w14:paraId="19D8FD31">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(内外机)</w:t>
            </w:r>
          </w:p>
        </w:tc>
        <w:tc>
          <w:tcPr>
            <w:tcW w:w="800" w:type="dxa"/>
            <w:gridSpan w:val="2"/>
            <w:vAlign w:val="center"/>
          </w:tcPr>
          <w:p w14:paraId="79A80140">
            <w:pPr>
              <w:pStyle w:val="20"/>
              <w:spacing w:before="75" w:line="219" w:lineRule="auto"/>
              <w:jc w:val="center"/>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sz w:val="24"/>
                <w:szCs w:val="24"/>
                <w:lang w:val="en-US" w:eastAsia="en-US"/>
              </w:rPr>
              <w:t>项</w:t>
            </w:r>
          </w:p>
        </w:tc>
        <w:tc>
          <w:tcPr>
            <w:tcW w:w="1062" w:type="dxa"/>
            <w:gridSpan w:val="2"/>
            <w:vAlign w:val="center"/>
          </w:tcPr>
          <w:p w14:paraId="78B5BA95">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300</w:t>
            </w:r>
          </w:p>
        </w:tc>
        <w:tc>
          <w:tcPr>
            <w:tcW w:w="988" w:type="dxa"/>
            <w:gridSpan w:val="2"/>
            <w:vMerge w:val="continue"/>
            <w:vAlign w:val="center"/>
          </w:tcPr>
          <w:p w14:paraId="291C8A09">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7B40072E">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Merge w:val="continue"/>
            <w:vAlign w:val="center"/>
          </w:tcPr>
          <w:p w14:paraId="1FE2206B">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420" w:type="dxa"/>
            <w:gridSpan w:val="2"/>
            <w:vAlign w:val="center"/>
          </w:tcPr>
          <w:p w14:paraId="7726B2FA">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5匹机组</w:t>
            </w:r>
          </w:p>
        </w:tc>
      </w:tr>
      <w:tr w14:paraId="72F42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18" w:type="dxa"/>
            <w:vAlign w:val="center"/>
          </w:tcPr>
          <w:p w14:paraId="34A0AD76">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6</w:t>
            </w:r>
          </w:p>
        </w:tc>
        <w:tc>
          <w:tcPr>
            <w:tcW w:w="1572" w:type="dxa"/>
            <w:gridSpan w:val="2"/>
            <w:vAlign w:val="center"/>
          </w:tcPr>
          <w:p w14:paraId="79F08E8B">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1</w:t>
            </w:r>
            <w:r>
              <w:rPr>
                <w:rFonts w:hint="default" w:ascii="Times New Roman" w:hAnsi="Times New Roman" w:eastAsia="仿宋" w:cs="Times New Roman"/>
                <w:spacing w:val="7"/>
                <w:sz w:val="24"/>
                <w:szCs w:val="24"/>
                <w:lang w:val="en-US" w:eastAsia="zh-CN"/>
              </w:rPr>
              <w:t>-5</w:t>
            </w:r>
            <w:r>
              <w:rPr>
                <w:rFonts w:hint="default" w:ascii="Times New Roman" w:hAnsi="Times New Roman" w:eastAsia="仿宋" w:cs="Times New Roman"/>
                <w:spacing w:val="7"/>
                <w:sz w:val="24"/>
                <w:szCs w:val="24"/>
                <w:lang w:val="en-US" w:eastAsia="en-US"/>
              </w:rPr>
              <w:t>匹铜管</w:t>
            </w:r>
          </w:p>
        </w:tc>
        <w:tc>
          <w:tcPr>
            <w:tcW w:w="800" w:type="dxa"/>
            <w:gridSpan w:val="2"/>
            <w:vAlign w:val="center"/>
          </w:tcPr>
          <w:p w14:paraId="58F91AE3">
            <w:pPr>
              <w:pStyle w:val="20"/>
              <w:spacing w:before="75" w:line="219" w:lineRule="auto"/>
              <w:jc w:val="center"/>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sz w:val="24"/>
                <w:szCs w:val="24"/>
                <w:lang w:val="en-US" w:eastAsia="en-US"/>
              </w:rPr>
              <w:t>米</w:t>
            </w:r>
          </w:p>
        </w:tc>
        <w:tc>
          <w:tcPr>
            <w:tcW w:w="1062" w:type="dxa"/>
            <w:gridSpan w:val="2"/>
            <w:vAlign w:val="center"/>
          </w:tcPr>
          <w:p w14:paraId="27B4BB39">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150</w:t>
            </w:r>
          </w:p>
        </w:tc>
        <w:tc>
          <w:tcPr>
            <w:tcW w:w="988" w:type="dxa"/>
            <w:gridSpan w:val="2"/>
            <w:vMerge w:val="continue"/>
            <w:vAlign w:val="center"/>
          </w:tcPr>
          <w:p w14:paraId="0CD9F86D">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3A6217C4">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Merge w:val="continue"/>
            <w:vAlign w:val="center"/>
          </w:tcPr>
          <w:p w14:paraId="0122AEBE">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420" w:type="dxa"/>
            <w:gridSpan w:val="2"/>
            <w:vAlign w:val="center"/>
          </w:tcPr>
          <w:p w14:paraId="063291BF">
            <w:pPr>
              <w:pStyle w:val="20"/>
              <w:spacing w:before="75" w:line="219" w:lineRule="auto"/>
              <w:jc w:val="center"/>
              <w:rPr>
                <w:rFonts w:hint="default" w:ascii="Times New Roman" w:hAnsi="Times New Roman" w:eastAsia="仿宋" w:cs="Times New Roman"/>
                <w:spacing w:val="7"/>
                <w:sz w:val="24"/>
                <w:szCs w:val="24"/>
                <w:lang w:val="en-US" w:eastAsia="en-US"/>
              </w:rPr>
            </w:pPr>
          </w:p>
        </w:tc>
      </w:tr>
      <w:tr w14:paraId="35DC5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35" w:hRule="atLeast"/>
        </w:trPr>
        <w:tc>
          <w:tcPr>
            <w:tcW w:w="718" w:type="dxa"/>
            <w:vAlign w:val="center"/>
          </w:tcPr>
          <w:p w14:paraId="043CD81E">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7</w:t>
            </w:r>
          </w:p>
        </w:tc>
        <w:tc>
          <w:tcPr>
            <w:tcW w:w="1569" w:type="dxa"/>
            <w:vAlign w:val="center"/>
          </w:tcPr>
          <w:p w14:paraId="2F949903">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支架</w:t>
            </w:r>
          </w:p>
        </w:tc>
        <w:tc>
          <w:tcPr>
            <w:tcW w:w="800" w:type="dxa"/>
            <w:gridSpan w:val="2"/>
            <w:vAlign w:val="center"/>
          </w:tcPr>
          <w:p w14:paraId="3D6F4E91">
            <w:pPr>
              <w:pStyle w:val="20"/>
              <w:spacing w:before="75" w:line="219" w:lineRule="auto"/>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对</w:t>
            </w:r>
          </w:p>
        </w:tc>
        <w:tc>
          <w:tcPr>
            <w:tcW w:w="1062" w:type="dxa"/>
            <w:gridSpan w:val="2"/>
            <w:vAlign w:val="center"/>
          </w:tcPr>
          <w:p w14:paraId="26099CDC">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100</w:t>
            </w:r>
          </w:p>
        </w:tc>
        <w:tc>
          <w:tcPr>
            <w:tcW w:w="988" w:type="dxa"/>
            <w:gridSpan w:val="2"/>
            <w:vMerge w:val="continue"/>
            <w:vAlign w:val="center"/>
          </w:tcPr>
          <w:p w14:paraId="3BB37EEF">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75A0CD45">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Merge w:val="continue"/>
            <w:vAlign w:val="center"/>
          </w:tcPr>
          <w:p w14:paraId="4E0F85B9">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420" w:type="dxa"/>
            <w:gridSpan w:val="2"/>
            <w:vAlign w:val="center"/>
          </w:tcPr>
          <w:p w14:paraId="6369F46F">
            <w:pPr>
              <w:pStyle w:val="20"/>
              <w:spacing w:before="75" w:line="219" w:lineRule="auto"/>
              <w:jc w:val="center"/>
              <w:rPr>
                <w:rFonts w:hint="default" w:ascii="Times New Roman" w:hAnsi="Times New Roman" w:eastAsia="仿宋" w:cs="Times New Roman"/>
                <w:spacing w:val="7"/>
                <w:sz w:val="24"/>
                <w:szCs w:val="24"/>
                <w:lang w:val="en-US" w:eastAsia="en-US"/>
              </w:rPr>
            </w:pPr>
          </w:p>
        </w:tc>
      </w:tr>
      <w:tr w14:paraId="796DA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46" w:hRule="atLeast"/>
        </w:trPr>
        <w:tc>
          <w:tcPr>
            <w:tcW w:w="718" w:type="dxa"/>
            <w:vAlign w:val="center"/>
          </w:tcPr>
          <w:p w14:paraId="5BB6AEFC">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8</w:t>
            </w:r>
          </w:p>
        </w:tc>
        <w:tc>
          <w:tcPr>
            <w:tcW w:w="1569" w:type="dxa"/>
            <w:vAlign w:val="center"/>
          </w:tcPr>
          <w:p w14:paraId="256CE661">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水管</w:t>
            </w:r>
          </w:p>
        </w:tc>
        <w:tc>
          <w:tcPr>
            <w:tcW w:w="800" w:type="dxa"/>
            <w:gridSpan w:val="2"/>
            <w:vAlign w:val="center"/>
          </w:tcPr>
          <w:p w14:paraId="3FC74D3D">
            <w:pPr>
              <w:pStyle w:val="20"/>
              <w:spacing w:before="75" w:line="219" w:lineRule="auto"/>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米</w:t>
            </w:r>
          </w:p>
        </w:tc>
        <w:tc>
          <w:tcPr>
            <w:tcW w:w="1062" w:type="dxa"/>
            <w:gridSpan w:val="2"/>
            <w:vAlign w:val="center"/>
          </w:tcPr>
          <w:p w14:paraId="33C7ECB6">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10</w:t>
            </w:r>
          </w:p>
        </w:tc>
        <w:tc>
          <w:tcPr>
            <w:tcW w:w="988" w:type="dxa"/>
            <w:gridSpan w:val="2"/>
            <w:vMerge w:val="continue"/>
            <w:vAlign w:val="center"/>
          </w:tcPr>
          <w:p w14:paraId="336BF30A">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4BCCC8E3">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Merge w:val="continue"/>
            <w:vAlign w:val="center"/>
          </w:tcPr>
          <w:p w14:paraId="5C56EBBD">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420" w:type="dxa"/>
            <w:gridSpan w:val="2"/>
            <w:vAlign w:val="center"/>
          </w:tcPr>
          <w:p w14:paraId="11EC7A03">
            <w:pPr>
              <w:pStyle w:val="20"/>
              <w:spacing w:before="75" w:line="219" w:lineRule="auto"/>
              <w:jc w:val="center"/>
              <w:rPr>
                <w:rFonts w:hint="default" w:ascii="Times New Roman" w:hAnsi="Times New Roman" w:eastAsia="仿宋" w:cs="Times New Roman"/>
                <w:spacing w:val="7"/>
                <w:sz w:val="24"/>
                <w:szCs w:val="24"/>
                <w:lang w:val="en-US" w:eastAsia="en-US"/>
              </w:rPr>
            </w:pPr>
          </w:p>
        </w:tc>
      </w:tr>
      <w:tr w14:paraId="3F6A2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trPr>
        <w:tc>
          <w:tcPr>
            <w:tcW w:w="718" w:type="dxa"/>
            <w:vAlign w:val="center"/>
          </w:tcPr>
          <w:p w14:paraId="1873DF4C">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9</w:t>
            </w:r>
          </w:p>
        </w:tc>
        <w:tc>
          <w:tcPr>
            <w:tcW w:w="1569" w:type="dxa"/>
            <w:vAlign w:val="center"/>
          </w:tcPr>
          <w:p w14:paraId="39E75CBB">
            <w:pPr>
              <w:pStyle w:val="20"/>
              <w:spacing w:before="75" w:line="219" w:lineRule="auto"/>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打孔</w:t>
            </w:r>
          </w:p>
        </w:tc>
        <w:tc>
          <w:tcPr>
            <w:tcW w:w="800" w:type="dxa"/>
            <w:gridSpan w:val="2"/>
            <w:vAlign w:val="center"/>
          </w:tcPr>
          <w:p w14:paraId="0569272F">
            <w:pPr>
              <w:pStyle w:val="20"/>
              <w:spacing w:before="75" w:line="219" w:lineRule="auto"/>
              <w:jc w:val="center"/>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sz w:val="24"/>
                <w:szCs w:val="24"/>
                <w:lang w:val="en-US" w:eastAsia="en-US"/>
              </w:rPr>
              <w:t>个</w:t>
            </w:r>
          </w:p>
        </w:tc>
        <w:tc>
          <w:tcPr>
            <w:tcW w:w="1062" w:type="dxa"/>
            <w:gridSpan w:val="2"/>
            <w:vAlign w:val="center"/>
          </w:tcPr>
          <w:p w14:paraId="484C65F2">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80</w:t>
            </w:r>
          </w:p>
        </w:tc>
        <w:tc>
          <w:tcPr>
            <w:tcW w:w="988" w:type="dxa"/>
            <w:gridSpan w:val="2"/>
            <w:vMerge w:val="continue"/>
            <w:vAlign w:val="center"/>
          </w:tcPr>
          <w:p w14:paraId="32FE5C19">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5381FBE9">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Merge w:val="continue"/>
            <w:vAlign w:val="center"/>
          </w:tcPr>
          <w:p w14:paraId="6185B96C">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420" w:type="dxa"/>
            <w:gridSpan w:val="2"/>
            <w:vAlign w:val="center"/>
          </w:tcPr>
          <w:p w14:paraId="2DDBE678">
            <w:pPr>
              <w:pStyle w:val="20"/>
              <w:spacing w:before="75" w:line="219" w:lineRule="auto"/>
              <w:jc w:val="center"/>
              <w:rPr>
                <w:rFonts w:hint="default" w:ascii="Times New Roman" w:hAnsi="Times New Roman" w:eastAsia="仿宋" w:cs="Times New Roman"/>
                <w:spacing w:val="7"/>
                <w:sz w:val="24"/>
                <w:szCs w:val="24"/>
                <w:lang w:val="en-US" w:eastAsia="en-US"/>
              </w:rPr>
            </w:pPr>
          </w:p>
        </w:tc>
      </w:tr>
      <w:tr w14:paraId="22172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460" w:hRule="atLeast"/>
        </w:trPr>
        <w:tc>
          <w:tcPr>
            <w:tcW w:w="718" w:type="dxa"/>
            <w:vAlign w:val="center"/>
          </w:tcPr>
          <w:p w14:paraId="7ABC2420">
            <w:pPr>
              <w:pStyle w:val="20"/>
              <w:spacing w:before="75" w:line="219" w:lineRule="auto"/>
              <w:jc w:val="center"/>
              <w:rPr>
                <w:rFonts w:hint="default" w:ascii="Times New Roman" w:hAnsi="Times New Roman" w:eastAsia="仿宋" w:cs="Times New Roman"/>
                <w:spacing w:val="7"/>
                <w:sz w:val="24"/>
                <w:szCs w:val="24"/>
                <w:lang w:val="en-US" w:eastAsia="zh-CN"/>
              </w:rPr>
            </w:pPr>
          </w:p>
        </w:tc>
        <w:tc>
          <w:tcPr>
            <w:tcW w:w="3431" w:type="dxa"/>
            <w:gridSpan w:val="5"/>
            <w:vAlign w:val="center"/>
          </w:tcPr>
          <w:p w14:paraId="5E23DE7B">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合计</w:t>
            </w:r>
          </w:p>
        </w:tc>
        <w:tc>
          <w:tcPr>
            <w:tcW w:w="988" w:type="dxa"/>
            <w:gridSpan w:val="2"/>
            <w:vAlign w:val="center"/>
          </w:tcPr>
          <w:p w14:paraId="3FF23F58">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012" w:type="dxa"/>
            <w:gridSpan w:val="2"/>
            <w:vAlign w:val="center"/>
          </w:tcPr>
          <w:p w14:paraId="652184A2">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975" w:type="dxa"/>
            <w:gridSpan w:val="2"/>
            <w:vAlign w:val="center"/>
          </w:tcPr>
          <w:p w14:paraId="0FFFBF32">
            <w:pPr>
              <w:pStyle w:val="20"/>
              <w:spacing w:before="75" w:line="219" w:lineRule="auto"/>
              <w:jc w:val="center"/>
              <w:rPr>
                <w:rFonts w:hint="default" w:ascii="Times New Roman" w:hAnsi="Times New Roman" w:eastAsia="仿宋" w:cs="Times New Roman"/>
                <w:spacing w:val="7"/>
                <w:sz w:val="24"/>
                <w:szCs w:val="24"/>
                <w:lang w:val="en-US" w:eastAsia="en-US"/>
              </w:rPr>
            </w:pPr>
          </w:p>
        </w:tc>
        <w:tc>
          <w:tcPr>
            <w:tcW w:w="1420" w:type="dxa"/>
            <w:gridSpan w:val="2"/>
            <w:vAlign w:val="center"/>
          </w:tcPr>
          <w:p w14:paraId="4C55CAEF">
            <w:pPr>
              <w:pStyle w:val="20"/>
              <w:spacing w:before="75" w:line="219" w:lineRule="auto"/>
              <w:jc w:val="center"/>
              <w:rPr>
                <w:rFonts w:hint="default" w:ascii="Times New Roman" w:hAnsi="Times New Roman" w:eastAsia="仿宋" w:cs="Times New Roman"/>
                <w:spacing w:val="7"/>
                <w:sz w:val="24"/>
                <w:szCs w:val="24"/>
                <w:lang w:val="en-US" w:eastAsia="en-US"/>
              </w:rPr>
            </w:pPr>
          </w:p>
        </w:tc>
      </w:tr>
    </w:tbl>
    <w:p w14:paraId="4EE5839C">
      <w:pPr>
        <w:pStyle w:val="6"/>
        <w:bidi w:val="0"/>
        <w:spacing w:line="360" w:lineRule="auto"/>
        <w:jc w:val="left"/>
        <w:rPr>
          <w:rFonts w:hint="default" w:ascii="Times New Roman" w:hAnsi="Times New Roman" w:eastAsia="仿宋" w:cs="Times New Roman"/>
          <w:b w:val="0"/>
          <w:bCs w:val="0"/>
          <w:kern w:val="2"/>
          <w:sz w:val="28"/>
          <w:szCs w:val="28"/>
          <w:lang w:val="en-US" w:eastAsia="en-US" w:bidi="ar-SA"/>
        </w:rPr>
      </w:pPr>
      <w:r>
        <w:rPr>
          <w:rFonts w:hint="default" w:ascii="Times New Roman" w:hAnsi="Times New Roman" w:eastAsia="仿宋" w:cs="Times New Roman"/>
          <w:b w:val="0"/>
          <w:bCs w:val="0"/>
          <w:kern w:val="2"/>
          <w:sz w:val="28"/>
          <w:szCs w:val="28"/>
          <w:lang w:val="en-US" w:eastAsia="en-US" w:bidi="ar-SA"/>
        </w:rPr>
        <w:t>注：移机包括拆机、装机；以上服务均须包含校内短途的搬运，不包括长途</w:t>
      </w:r>
      <w:r>
        <w:rPr>
          <w:rFonts w:hint="default" w:ascii="Times New Roman" w:hAnsi="Times New Roman" w:eastAsia="仿宋" w:cs="Times New Roman"/>
          <w:b w:val="0"/>
          <w:bCs w:val="0"/>
          <w:kern w:val="2"/>
          <w:sz w:val="28"/>
          <w:szCs w:val="28"/>
          <w:lang w:val="en-US" w:eastAsia="zh-CN" w:bidi="ar-SA"/>
        </w:rPr>
        <w:t>运</w:t>
      </w:r>
      <w:r>
        <w:rPr>
          <w:rFonts w:hint="default" w:ascii="Times New Roman" w:hAnsi="Times New Roman" w:eastAsia="仿宋" w:cs="Times New Roman"/>
          <w:b w:val="0"/>
          <w:bCs w:val="0"/>
          <w:kern w:val="2"/>
          <w:sz w:val="28"/>
          <w:szCs w:val="28"/>
          <w:lang w:val="en-US" w:eastAsia="en-US" w:bidi="ar-SA"/>
        </w:rPr>
        <w:t>输费用。</w:t>
      </w:r>
    </w:p>
    <w:p w14:paraId="7CF6D0BF">
      <w:pPr>
        <w:pStyle w:val="6"/>
        <w:bidi w:val="0"/>
        <w:spacing w:line="360" w:lineRule="auto"/>
        <w:jc w:val="left"/>
        <w:rPr>
          <w:rFonts w:hint="default" w:ascii="Times New Roman" w:hAnsi="Times New Roman" w:eastAsia="仿宋" w:cs="Times New Roman"/>
          <w:b w:val="0"/>
          <w:bCs w:val="0"/>
          <w:kern w:val="2"/>
          <w:sz w:val="28"/>
          <w:szCs w:val="28"/>
          <w:lang w:val="en-US" w:eastAsia="en-US" w:bidi="ar-SA"/>
        </w:rPr>
      </w:pPr>
      <w:r>
        <w:rPr>
          <w:rFonts w:hint="default" w:ascii="Times New Roman" w:hAnsi="Times New Roman" w:eastAsia="仿宋" w:cs="Times New Roman"/>
          <w:b w:val="0"/>
          <w:bCs w:val="0"/>
          <w:kern w:val="2"/>
          <w:sz w:val="28"/>
          <w:szCs w:val="28"/>
          <w:lang w:val="en-US" w:eastAsia="en-US" w:bidi="ar-SA"/>
        </w:rPr>
        <w:t>备注：所有更换设备均为原厂件。</w:t>
      </w:r>
    </w:p>
    <w:p w14:paraId="7E5173B0">
      <w:pPr>
        <w:numPr>
          <w:ilvl w:val="0"/>
          <w:numId w:val="2"/>
        </w:numPr>
        <w:ind w:firstLine="321" w:firstLineChars="100"/>
        <w:jc w:val="left"/>
        <w:rPr>
          <w:rFonts w:hint="default" w:ascii="Times New Roman" w:hAnsi="Times New Roman" w:eastAsia="仿宋" w:cs="Times New Roman"/>
          <w:b/>
          <w:bCs/>
          <w:sz w:val="32"/>
          <w:szCs w:val="32"/>
          <w:lang w:eastAsia="zh-CN"/>
        </w:rPr>
      </w:pPr>
      <w:r>
        <w:rPr>
          <w:rFonts w:hint="default" w:ascii="Times New Roman" w:hAnsi="Times New Roman" w:eastAsia="仿宋" w:cs="Times New Roman"/>
          <w:b/>
          <w:bCs/>
          <w:sz w:val="32"/>
          <w:szCs w:val="32"/>
          <w:lang w:val="en-US" w:eastAsia="zh-CN"/>
        </w:rPr>
        <w:t>常用配件</w:t>
      </w:r>
      <w:bookmarkStart w:id="3" w:name="OLE_LINK15"/>
      <w:r>
        <w:rPr>
          <w:rFonts w:hint="default" w:ascii="Times New Roman" w:hAnsi="Times New Roman" w:eastAsia="仿宋" w:cs="Times New Roman"/>
          <w:b/>
          <w:bCs/>
          <w:sz w:val="32"/>
          <w:szCs w:val="32"/>
          <w:lang w:val="en-US" w:eastAsia="zh-CN"/>
        </w:rPr>
        <w:t>报价明细单(三)</w:t>
      </w:r>
      <w:bookmarkEnd w:id="3"/>
    </w:p>
    <w:tbl>
      <w:tblPr>
        <w:tblStyle w:val="21"/>
        <w:tblpPr w:leftFromText="180" w:rightFromText="180" w:vertAnchor="text" w:horzAnchor="page" w:tblpX="1372" w:tblpY="333"/>
        <w:tblOverlap w:val="never"/>
        <w:tblW w:w="82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9"/>
        <w:gridCol w:w="1187"/>
        <w:gridCol w:w="1268"/>
        <w:gridCol w:w="541"/>
        <w:gridCol w:w="1042"/>
        <w:gridCol w:w="919"/>
        <w:gridCol w:w="1537"/>
        <w:gridCol w:w="1223"/>
      </w:tblGrid>
      <w:tr w14:paraId="12053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8276" w:type="dxa"/>
            <w:gridSpan w:val="8"/>
            <w:tcBorders>
              <w:right w:val="single" w:color="auto" w:sz="4" w:space="0"/>
            </w:tcBorders>
            <w:vAlign w:val="center"/>
          </w:tcPr>
          <w:p w14:paraId="24A65F37">
            <w:pPr>
              <w:pStyle w:val="20"/>
              <w:spacing w:before="75" w:line="219" w:lineRule="auto"/>
              <w:jc w:val="center"/>
              <w:rPr>
                <w:rFonts w:hint="default" w:ascii="Times New Roman" w:hAnsi="Times New Roman" w:eastAsia="仿宋" w:cs="Times New Roman"/>
                <w:spacing w:val="7"/>
                <w:sz w:val="24"/>
                <w:szCs w:val="24"/>
              </w:rPr>
            </w:pPr>
            <w:r>
              <w:rPr>
                <w:rFonts w:hint="eastAsia" w:ascii="微软雅黑" w:hAnsi="微软雅黑" w:eastAsia="微软雅黑" w:cs="微软雅黑"/>
                <w:b/>
                <w:bCs/>
                <w:sz w:val="32"/>
                <w:szCs w:val="32"/>
                <w:lang w:val="en-US" w:eastAsia="zh-CN"/>
              </w:rPr>
              <w:t>⑤</w:t>
            </w:r>
            <w:r>
              <w:rPr>
                <w:rFonts w:hint="default" w:ascii="Times New Roman" w:hAnsi="Times New Roman" w:eastAsia="仿宋" w:cs="Times New Roman"/>
                <w:b/>
                <w:bCs/>
                <w:spacing w:val="7"/>
                <w:sz w:val="32"/>
                <w:szCs w:val="32"/>
                <w:lang w:val="en-US" w:eastAsia="zh-CN"/>
              </w:rPr>
              <w:t>挂机、柜机空调维修</w:t>
            </w:r>
            <w:r>
              <w:rPr>
                <w:rFonts w:hint="default" w:ascii="Times New Roman" w:hAnsi="Times New Roman" w:eastAsia="仿宋" w:cs="Times New Roman"/>
                <w:b/>
                <w:bCs/>
                <w:spacing w:val="7"/>
                <w:sz w:val="32"/>
                <w:szCs w:val="32"/>
                <w:lang w:eastAsia="zh-CN"/>
              </w:rPr>
              <w:t>配件</w:t>
            </w:r>
            <w:r>
              <w:rPr>
                <w:rFonts w:hint="default" w:ascii="Times New Roman" w:hAnsi="Times New Roman" w:eastAsia="仿宋" w:cs="Times New Roman"/>
                <w:b/>
                <w:bCs/>
                <w:sz w:val="32"/>
                <w:szCs w:val="32"/>
                <w:lang w:eastAsia="zh-CN"/>
              </w:rPr>
              <w:t>报价单</w:t>
            </w:r>
          </w:p>
        </w:tc>
      </w:tr>
      <w:tr w14:paraId="68BED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559" w:type="dxa"/>
            <w:vAlign w:val="center"/>
          </w:tcPr>
          <w:p w14:paraId="7CA047B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lang w:val="en-US" w:eastAsia="zh-CN"/>
              </w:rPr>
              <w:t>序号</w:t>
            </w:r>
          </w:p>
        </w:tc>
        <w:tc>
          <w:tcPr>
            <w:tcW w:w="1187" w:type="dxa"/>
            <w:vAlign w:val="center"/>
          </w:tcPr>
          <w:p w14:paraId="3726D912">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机型</w:t>
            </w:r>
          </w:p>
        </w:tc>
        <w:tc>
          <w:tcPr>
            <w:tcW w:w="1268" w:type="dxa"/>
            <w:vAlign w:val="center"/>
          </w:tcPr>
          <w:p w14:paraId="0BE7C2C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备件名称</w:t>
            </w:r>
          </w:p>
        </w:tc>
        <w:tc>
          <w:tcPr>
            <w:tcW w:w="541" w:type="dxa"/>
            <w:vAlign w:val="center"/>
          </w:tcPr>
          <w:p w14:paraId="73605EFC">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单位</w:t>
            </w:r>
          </w:p>
        </w:tc>
        <w:tc>
          <w:tcPr>
            <w:tcW w:w="1042" w:type="dxa"/>
            <w:tcBorders>
              <w:right w:val="single" w:color="auto" w:sz="4" w:space="0"/>
            </w:tcBorders>
            <w:vAlign w:val="center"/>
          </w:tcPr>
          <w:p w14:paraId="637F0023">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基准</w:t>
            </w:r>
            <w:r>
              <w:rPr>
                <w:rFonts w:hint="default" w:ascii="Times New Roman" w:hAnsi="Times New Roman" w:eastAsia="仿宋" w:cs="Times New Roman"/>
                <w:spacing w:val="7"/>
                <w:sz w:val="24"/>
                <w:szCs w:val="24"/>
              </w:rPr>
              <w:t>单价</w:t>
            </w:r>
            <w:r>
              <w:rPr>
                <w:rFonts w:hint="default" w:ascii="Times New Roman" w:hAnsi="Times New Roman" w:eastAsia="仿宋" w:cs="Times New Roman"/>
                <w:color w:val="FF0000"/>
                <w:spacing w:val="7"/>
                <w:sz w:val="24"/>
                <w:szCs w:val="24"/>
                <w:lang w:eastAsia="zh-CN"/>
              </w:rPr>
              <w:t>（</w:t>
            </w:r>
            <w:r>
              <w:rPr>
                <w:rFonts w:hint="default" w:ascii="Times New Roman" w:hAnsi="Times New Roman" w:eastAsia="仿宋" w:cs="Times New Roman"/>
                <w:color w:val="FF0000"/>
                <w:spacing w:val="7"/>
                <w:sz w:val="24"/>
                <w:szCs w:val="24"/>
                <w:lang w:val="en-US" w:eastAsia="zh-CN"/>
              </w:rPr>
              <w:t>元）</w:t>
            </w:r>
          </w:p>
        </w:tc>
        <w:tc>
          <w:tcPr>
            <w:tcW w:w="919" w:type="dxa"/>
            <w:tcBorders>
              <w:top w:val="single" w:color="auto" w:sz="4" w:space="0"/>
              <w:left w:val="single" w:color="auto" w:sz="4" w:space="0"/>
              <w:bottom w:val="single" w:color="auto" w:sz="4" w:space="0"/>
              <w:right w:val="single" w:color="auto" w:sz="4" w:space="0"/>
            </w:tcBorders>
            <w:vAlign w:val="center"/>
          </w:tcPr>
          <w:p w14:paraId="633CF130">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统一折扣率</w:t>
            </w:r>
          </w:p>
        </w:tc>
        <w:tc>
          <w:tcPr>
            <w:tcW w:w="1537" w:type="dxa"/>
            <w:tcBorders>
              <w:top w:val="single" w:color="auto" w:sz="4" w:space="0"/>
              <w:left w:val="single" w:color="auto" w:sz="4" w:space="0"/>
              <w:bottom w:val="single" w:color="auto" w:sz="4" w:space="0"/>
              <w:right w:val="single" w:color="auto" w:sz="4" w:space="0"/>
            </w:tcBorders>
            <w:vAlign w:val="center"/>
          </w:tcPr>
          <w:p w14:paraId="6C2B7493">
            <w:pPr>
              <w:pStyle w:val="20"/>
              <w:spacing w:before="75" w:line="219" w:lineRule="auto"/>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结算价</w:t>
            </w:r>
            <w:r>
              <w:rPr>
                <w:rFonts w:hint="default" w:ascii="Times New Roman" w:hAnsi="Times New Roman" w:eastAsia="仿宋" w:cs="Times New Roman"/>
                <w:color w:val="FF0000"/>
                <w:spacing w:val="7"/>
                <w:sz w:val="24"/>
                <w:szCs w:val="24"/>
                <w:lang w:val="en-US" w:eastAsia="zh-CN"/>
              </w:rPr>
              <w:t>（元）</w:t>
            </w:r>
          </w:p>
        </w:tc>
        <w:tc>
          <w:tcPr>
            <w:tcW w:w="1223" w:type="dxa"/>
            <w:tcBorders>
              <w:top w:val="single" w:color="auto" w:sz="4" w:space="0"/>
              <w:left w:val="single" w:color="auto" w:sz="4" w:space="0"/>
              <w:bottom w:val="single" w:color="auto" w:sz="4" w:space="0"/>
              <w:right w:val="single" w:color="auto" w:sz="4" w:space="0"/>
            </w:tcBorders>
            <w:vAlign w:val="center"/>
          </w:tcPr>
          <w:p w14:paraId="614168A9">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保修期</w:t>
            </w:r>
          </w:p>
        </w:tc>
      </w:tr>
      <w:tr w14:paraId="35B51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559" w:type="dxa"/>
            <w:vMerge w:val="restart"/>
            <w:tcBorders>
              <w:bottom w:val="nil"/>
            </w:tcBorders>
            <w:vAlign w:val="center"/>
          </w:tcPr>
          <w:p w14:paraId="1496ECF4">
            <w:pPr>
              <w:pStyle w:val="20"/>
              <w:spacing w:before="75" w:line="219" w:lineRule="auto"/>
              <w:jc w:val="center"/>
              <w:rPr>
                <w:rFonts w:hint="default" w:ascii="Times New Roman" w:hAnsi="Times New Roman" w:eastAsia="仿宋" w:cs="Times New Roman"/>
                <w:spacing w:val="7"/>
                <w:sz w:val="24"/>
                <w:szCs w:val="24"/>
              </w:rPr>
            </w:pPr>
          </w:p>
          <w:p w14:paraId="5555601F">
            <w:pPr>
              <w:pStyle w:val="20"/>
              <w:spacing w:before="75" w:line="219" w:lineRule="auto"/>
              <w:jc w:val="center"/>
              <w:rPr>
                <w:rFonts w:hint="default" w:ascii="Times New Roman" w:hAnsi="Times New Roman" w:eastAsia="仿宋" w:cs="Times New Roman"/>
                <w:spacing w:val="7"/>
                <w:sz w:val="24"/>
                <w:szCs w:val="24"/>
              </w:rPr>
            </w:pPr>
          </w:p>
          <w:p w14:paraId="48782722">
            <w:pPr>
              <w:pStyle w:val="20"/>
              <w:spacing w:before="75" w:line="219" w:lineRule="auto"/>
              <w:jc w:val="center"/>
              <w:rPr>
                <w:rFonts w:hint="default" w:ascii="Times New Roman" w:hAnsi="Times New Roman" w:eastAsia="仿宋" w:cs="Times New Roman"/>
                <w:spacing w:val="7"/>
                <w:sz w:val="24"/>
                <w:szCs w:val="24"/>
              </w:rPr>
            </w:pPr>
          </w:p>
          <w:p w14:paraId="63F8E74B">
            <w:pPr>
              <w:pStyle w:val="20"/>
              <w:spacing w:before="75" w:line="219" w:lineRule="auto"/>
              <w:jc w:val="center"/>
              <w:rPr>
                <w:rFonts w:hint="default" w:ascii="Times New Roman" w:hAnsi="Times New Roman" w:eastAsia="仿宋" w:cs="Times New Roman"/>
                <w:spacing w:val="7"/>
                <w:sz w:val="24"/>
                <w:szCs w:val="24"/>
              </w:rPr>
            </w:pPr>
          </w:p>
          <w:p w14:paraId="6163D144">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w:t>
            </w:r>
          </w:p>
        </w:tc>
        <w:tc>
          <w:tcPr>
            <w:tcW w:w="1187" w:type="dxa"/>
            <w:vMerge w:val="restart"/>
            <w:tcBorders>
              <w:bottom w:val="nil"/>
            </w:tcBorders>
            <w:vAlign w:val="center"/>
          </w:tcPr>
          <w:p w14:paraId="06319B05">
            <w:pPr>
              <w:pStyle w:val="20"/>
              <w:spacing w:before="75" w:line="219" w:lineRule="auto"/>
              <w:jc w:val="center"/>
              <w:rPr>
                <w:rFonts w:hint="default" w:ascii="Times New Roman" w:hAnsi="Times New Roman" w:eastAsia="仿宋" w:cs="Times New Roman"/>
                <w:spacing w:val="7"/>
                <w:sz w:val="24"/>
                <w:szCs w:val="24"/>
              </w:rPr>
            </w:pPr>
          </w:p>
          <w:p w14:paraId="673A0CDB">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lang w:val="en-US" w:eastAsia="zh-CN"/>
              </w:rPr>
              <w:t>1.5P-5P挂</w:t>
            </w:r>
            <w:r>
              <w:rPr>
                <w:rFonts w:hint="default" w:ascii="Times New Roman" w:hAnsi="Times New Roman" w:eastAsia="仿宋" w:cs="Times New Roman"/>
                <w:spacing w:val="7"/>
                <w:sz w:val="24"/>
                <w:szCs w:val="24"/>
              </w:rPr>
              <w:t>机室内机</w:t>
            </w:r>
          </w:p>
        </w:tc>
        <w:tc>
          <w:tcPr>
            <w:tcW w:w="1268" w:type="dxa"/>
            <w:vAlign w:val="center"/>
          </w:tcPr>
          <w:p w14:paraId="183060C0">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电脑板</w:t>
            </w:r>
          </w:p>
        </w:tc>
        <w:tc>
          <w:tcPr>
            <w:tcW w:w="541" w:type="dxa"/>
            <w:vAlign w:val="center"/>
          </w:tcPr>
          <w:p w14:paraId="091CDA97">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块</w:t>
            </w:r>
          </w:p>
        </w:tc>
        <w:tc>
          <w:tcPr>
            <w:tcW w:w="1042" w:type="dxa"/>
            <w:tcBorders>
              <w:right w:val="single" w:color="auto" w:sz="4" w:space="0"/>
            </w:tcBorders>
            <w:vAlign w:val="center"/>
          </w:tcPr>
          <w:p w14:paraId="2AEB309B">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280</w:t>
            </w:r>
          </w:p>
        </w:tc>
        <w:tc>
          <w:tcPr>
            <w:tcW w:w="919" w:type="dxa"/>
            <w:vMerge w:val="restart"/>
            <w:tcBorders>
              <w:top w:val="single" w:color="auto" w:sz="4" w:space="0"/>
              <w:left w:val="single" w:color="auto" w:sz="4" w:space="0"/>
              <w:bottom w:val="single" w:color="auto" w:sz="4" w:space="0"/>
              <w:right w:val="single" w:color="auto" w:sz="4" w:space="0"/>
            </w:tcBorders>
            <w:vAlign w:val="center"/>
          </w:tcPr>
          <w:p w14:paraId="529867D6">
            <w:pPr>
              <w:pStyle w:val="20"/>
              <w:spacing w:before="75" w:line="219" w:lineRule="auto"/>
              <w:jc w:val="center"/>
              <w:rPr>
                <w:rFonts w:hint="default" w:ascii="Times New Roman" w:hAnsi="Times New Roman" w:eastAsia="仿宋" w:cs="Times New Roman"/>
                <w:spacing w:val="7"/>
                <w:sz w:val="24"/>
                <w:szCs w:val="24"/>
              </w:rPr>
            </w:pPr>
          </w:p>
          <w:p w14:paraId="37D8923E">
            <w:pPr>
              <w:pStyle w:val="20"/>
              <w:spacing w:before="75" w:line="219" w:lineRule="auto"/>
              <w:jc w:val="center"/>
              <w:rPr>
                <w:rFonts w:hint="default" w:ascii="Times New Roman" w:hAnsi="Times New Roman" w:eastAsia="仿宋" w:cs="Times New Roman"/>
                <w:spacing w:val="7"/>
                <w:sz w:val="24"/>
                <w:szCs w:val="24"/>
              </w:rPr>
            </w:pPr>
          </w:p>
          <w:p w14:paraId="2F623D5A">
            <w:pPr>
              <w:pStyle w:val="20"/>
              <w:spacing w:before="75" w:line="219" w:lineRule="auto"/>
              <w:jc w:val="center"/>
              <w:rPr>
                <w:rFonts w:hint="default" w:ascii="Times New Roman" w:hAnsi="Times New Roman" w:eastAsia="仿宋" w:cs="Times New Roman"/>
                <w:spacing w:val="7"/>
                <w:sz w:val="24"/>
                <w:szCs w:val="24"/>
              </w:rPr>
            </w:pPr>
          </w:p>
          <w:p w14:paraId="586481A6">
            <w:pPr>
              <w:pStyle w:val="20"/>
              <w:spacing w:before="75" w:line="219" w:lineRule="auto"/>
              <w:jc w:val="center"/>
              <w:rPr>
                <w:rFonts w:hint="default" w:ascii="Times New Roman" w:hAnsi="Times New Roman" w:eastAsia="仿宋" w:cs="Times New Roman"/>
                <w:spacing w:val="7"/>
                <w:sz w:val="24"/>
                <w:szCs w:val="24"/>
              </w:rPr>
            </w:pPr>
          </w:p>
          <w:p w14:paraId="37781065">
            <w:pPr>
              <w:pStyle w:val="20"/>
              <w:spacing w:before="75" w:line="219" w:lineRule="auto"/>
              <w:jc w:val="center"/>
              <w:rPr>
                <w:rFonts w:hint="default" w:ascii="Times New Roman" w:hAnsi="Times New Roman" w:eastAsia="仿宋" w:cs="Times New Roman"/>
                <w:spacing w:val="7"/>
                <w:sz w:val="24"/>
                <w:szCs w:val="24"/>
              </w:rPr>
            </w:pPr>
          </w:p>
          <w:p w14:paraId="62BC64F9">
            <w:pPr>
              <w:pStyle w:val="20"/>
              <w:spacing w:before="75" w:line="219" w:lineRule="auto"/>
              <w:jc w:val="center"/>
              <w:rPr>
                <w:rFonts w:hint="default" w:ascii="Times New Roman" w:hAnsi="Times New Roman" w:eastAsia="仿宋" w:cs="Times New Roman"/>
                <w:spacing w:val="7"/>
                <w:sz w:val="24"/>
                <w:szCs w:val="24"/>
              </w:rPr>
            </w:pPr>
          </w:p>
          <w:p w14:paraId="278752E3">
            <w:pPr>
              <w:pStyle w:val="20"/>
              <w:spacing w:before="75" w:line="219" w:lineRule="auto"/>
              <w:jc w:val="center"/>
              <w:rPr>
                <w:rFonts w:hint="default" w:ascii="Times New Roman" w:hAnsi="Times New Roman" w:eastAsia="仿宋" w:cs="Times New Roman"/>
                <w:spacing w:val="7"/>
                <w:sz w:val="24"/>
                <w:szCs w:val="24"/>
              </w:rPr>
            </w:pPr>
          </w:p>
          <w:p w14:paraId="492F3450">
            <w:pPr>
              <w:pStyle w:val="20"/>
              <w:spacing w:before="75" w:line="219" w:lineRule="auto"/>
              <w:jc w:val="center"/>
              <w:rPr>
                <w:rFonts w:hint="default" w:ascii="Times New Roman" w:hAnsi="Times New Roman" w:eastAsia="仿宋" w:cs="Times New Roman"/>
                <w:spacing w:val="7"/>
                <w:sz w:val="24"/>
                <w:szCs w:val="24"/>
              </w:rPr>
            </w:pPr>
          </w:p>
          <w:p w14:paraId="17E1C33A">
            <w:pPr>
              <w:pStyle w:val="20"/>
              <w:spacing w:before="75" w:line="219" w:lineRule="auto"/>
              <w:jc w:val="center"/>
              <w:rPr>
                <w:rFonts w:hint="default" w:ascii="Times New Roman" w:hAnsi="Times New Roman" w:eastAsia="仿宋" w:cs="Times New Roman"/>
                <w:spacing w:val="7"/>
                <w:sz w:val="24"/>
                <w:szCs w:val="24"/>
              </w:rPr>
            </w:pPr>
          </w:p>
          <w:p w14:paraId="5CFF4F17">
            <w:pPr>
              <w:pStyle w:val="20"/>
              <w:spacing w:before="75" w:line="219" w:lineRule="auto"/>
              <w:jc w:val="center"/>
              <w:rPr>
                <w:rFonts w:hint="default" w:ascii="Times New Roman" w:hAnsi="Times New Roman" w:eastAsia="仿宋" w:cs="Times New Roman"/>
                <w:spacing w:val="7"/>
                <w:sz w:val="24"/>
                <w:szCs w:val="24"/>
              </w:rPr>
            </w:pPr>
          </w:p>
          <w:p w14:paraId="0DB632DF">
            <w:pPr>
              <w:pStyle w:val="20"/>
              <w:spacing w:before="75" w:line="219" w:lineRule="auto"/>
              <w:jc w:val="center"/>
              <w:rPr>
                <w:rFonts w:hint="default" w:ascii="Times New Roman" w:hAnsi="Times New Roman" w:eastAsia="仿宋" w:cs="Times New Roman"/>
                <w:spacing w:val="7"/>
                <w:sz w:val="24"/>
                <w:szCs w:val="24"/>
              </w:rPr>
            </w:pPr>
          </w:p>
          <w:p w14:paraId="21A8AA82">
            <w:pPr>
              <w:pStyle w:val="20"/>
              <w:spacing w:before="75" w:line="219" w:lineRule="auto"/>
              <w:jc w:val="center"/>
              <w:rPr>
                <w:rFonts w:hint="default" w:ascii="Times New Roman" w:hAnsi="Times New Roman" w:eastAsia="仿宋" w:cs="Times New Roman"/>
                <w:spacing w:val="7"/>
                <w:sz w:val="24"/>
                <w:szCs w:val="24"/>
              </w:rPr>
            </w:pPr>
          </w:p>
          <w:p w14:paraId="75EF0881">
            <w:pPr>
              <w:pStyle w:val="20"/>
              <w:spacing w:before="75" w:line="219" w:lineRule="auto"/>
              <w:jc w:val="center"/>
              <w:rPr>
                <w:rFonts w:hint="default" w:ascii="Times New Roman" w:hAnsi="Times New Roman" w:eastAsia="仿宋" w:cs="Times New Roman"/>
                <w:spacing w:val="7"/>
                <w:sz w:val="24"/>
                <w:szCs w:val="24"/>
              </w:rPr>
            </w:pPr>
          </w:p>
          <w:p w14:paraId="64F79935">
            <w:pPr>
              <w:pStyle w:val="20"/>
              <w:spacing w:before="75" w:line="219" w:lineRule="auto"/>
              <w:jc w:val="center"/>
              <w:rPr>
                <w:rFonts w:hint="default" w:ascii="Times New Roman" w:hAnsi="Times New Roman" w:eastAsia="仿宋" w:cs="Times New Roman"/>
                <w:spacing w:val="7"/>
                <w:sz w:val="24"/>
                <w:szCs w:val="24"/>
              </w:rPr>
            </w:pPr>
          </w:p>
          <w:p w14:paraId="1D518ADE">
            <w:pPr>
              <w:pStyle w:val="20"/>
              <w:spacing w:before="75" w:line="219" w:lineRule="auto"/>
              <w:jc w:val="center"/>
              <w:rPr>
                <w:rFonts w:hint="default" w:ascii="Times New Roman" w:hAnsi="Times New Roman" w:eastAsia="仿宋" w:cs="Times New Roman"/>
                <w:spacing w:val="7"/>
                <w:sz w:val="24"/>
                <w:szCs w:val="24"/>
              </w:rPr>
            </w:pPr>
          </w:p>
          <w:p w14:paraId="66321F6B">
            <w:pPr>
              <w:pStyle w:val="20"/>
              <w:spacing w:before="75" w:line="219" w:lineRule="auto"/>
              <w:jc w:val="center"/>
              <w:rPr>
                <w:rFonts w:hint="default" w:ascii="Times New Roman" w:hAnsi="Times New Roman" w:eastAsia="仿宋" w:cs="Times New Roman"/>
                <w:spacing w:val="7"/>
                <w:sz w:val="24"/>
                <w:szCs w:val="24"/>
              </w:rPr>
            </w:pPr>
          </w:p>
          <w:p w14:paraId="30690CEF">
            <w:pPr>
              <w:pStyle w:val="20"/>
              <w:spacing w:before="75" w:line="219" w:lineRule="auto"/>
              <w:jc w:val="center"/>
              <w:rPr>
                <w:rFonts w:hint="default" w:ascii="Times New Roman" w:hAnsi="Times New Roman" w:eastAsia="仿宋" w:cs="Times New Roman"/>
                <w:spacing w:val="7"/>
                <w:sz w:val="24"/>
                <w:szCs w:val="24"/>
              </w:rPr>
            </w:pPr>
          </w:p>
          <w:p w14:paraId="176CB84E">
            <w:pPr>
              <w:pStyle w:val="20"/>
              <w:spacing w:before="75" w:line="219" w:lineRule="auto"/>
              <w:jc w:val="center"/>
              <w:rPr>
                <w:rFonts w:hint="default" w:ascii="Times New Roman" w:hAnsi="Times New Roman" w:eastAsia="仿宋" w:cs="Times New Roman"/>
                <w:spacing w:val="7"/>
                <w:sz w:val="24"/>
                <w:szCs w:val="24"/>
              </w:rPr>
            </w:pPr>
          </w:p>
          <w:p w14:paraId="65640173">
            <w:pPr>
              <w:pStyle w:val="20"/>
              <w:spacing w:before="75" w:line="219" w:lineRule="auto"/>
              <w:jc w:val="center"/>
              <w:rPr>
                <w:rFonts w:hint="default" w:ascii="Times New Roman" w:hAnsi="Times New Roman" w:eastAsia="仿宋" w:cs="Times New Roman"/>
                <w:spacing w:val="7"/>
                <w:sz w:val="24"/>
                <w:szCs w:val="24"/>
              </w:rPr>
            </w:pPr>
          </w:p>
          <w:p w14:paraId="1D28D356">
            <w:pPr>
              <w:pStyle w:val="20"/>
              <w:spacing w:before="75" w:line="219" w:lineRule="auto"/>
              <w:jc w:val="center"/>
              <w:rPr>
                <w:rFonts w:hint="default" w:ascii="Times New Roman" w:hAnsi="Times New Roman" w:eastAsia="仿宋" w:cs="Times New Roman"/>
                <w:spacing w:val="7"/>
                <w:sz w:val="24"/>
                <w:szCs w:val="24"/>
              </w:rPr>
            </w:pPr>
          </w:p>
          <w:p w14:paraId="41F138B9">
            <w:pPr>
              <w:pStyle w:val="20"/>
              <w:spacing w:before="75" w:line="219" w:lineRule="auto"/>
              <w:jc w:val="center"/>
              <w:rPr>
                <w:rFonts w:hint="default" w:ascii="Times New Roman" w:hAnsi="Times New Roman" w:eastAsia="仿宋" w:cs="Times New Roman"/>
                <w:spacing w:val="7"/>
                <w:sz w:val="24"/>
                <w:szCs w:val="24"/>
              </w:rPr>
            </w:pPr>
          </w:p>
          <w:p w14:paraId="33A36B26">
            <w:pPr>
              <w:pStyle w:val="20"/>
              <w:spacing w:before="75" w:line="219" w:lineRule="auto"/>
              <w:jc w:val="center"/>
              <w:rPr>
                <w:rFonts w:hint="default" w:ascii="Times New Roman" w:hAnsi="Times New Roman" w:eastAsia="仿宋" w:cs="Times New Roman"/>
                <w:spacing w:val="7"/>
                <w:sz w:val="24"/>
                <w:szCs w:val="24"/>
              </w:rPr>
            </w:pPr>
          </w:p>
          <w:p w14:paraId="5474E2DA">
            <w:pPr>
              <w:pStyle w:val="20"/>
              <w:spacing w:before="75" w:line="219" w:lineRule="auto"/>
              <w:jc w:val="center"/>
              <w:rPr>
                <w:rFonts w:hint="default" w:ascii="Times New Roman" w:hAnsi="Times New Roman" w:eastAsia="仿宋" w:cs="Times New Roman"/>
                <w:spacing w:val="7"/>
                <w:sz w:val="24"/>
                <w:szCs w:val="24"/>
              </w:rPr>
            </w:pPr>
          </w:p>
          <w:p w14:paraId="29BBA08B">
            <w:pPr>
              <w:pStyle w:val="20"/>
              <w:spacing w:before="75" w:line="219" w:lineRule="auto"/>
              <w:jc w:val="center"/>
              <w:rPr>
                <w:rFonts w:hint="default" w:ascii="Times New Roman" w:hAnsi="Times New Roman" w:eastAsia="仿宋" w:cs="Times New Roman"/>
                <w:spacing w:val="7"/>
                <w:sz w:val="24"/>
                <w:szCs w:val="24"/>
              </w:rPr>
            </w:pPr>
          </w:p>
          <w:p w14:paraId="66DF9003">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5C57A914">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restart"/>
            <w:tcBorders>
              <w:top w:val="single" w:color="auto" w:sz="4" w:space="0"/>
              <w:left w:val="single" w:color="auto" w:sz="4" w:space="0"/>
              <w:bottom w:val="single" w:color="auto" w:sz="4" w:space="0"/>
              <w:right w:val="single" w:color="auto" w:sz="4" w:space="0"/>
            </w:tcBorders>
            <w:vAlign w:val="center"/>
          </w:tcPr>
          <w:p w14:paraId="2818C3B1">
            <w:pPr>
              <w:pStyle w:val="20"/>
              <w:spacing w:before="75" w:line="219" w:lineRule="auto"/>
              <w:jc w:val="center"/>
              <w:rPr>
                <w:rFonts w:hint="default" w:ascii="Times New Roman" w:hAnsi="Times New Roman" w:eastAsia="仿宋" w:cs="Times New Roman"/>
                <w:spacing w:val="7"/>
                <w:sz w:val="24"/>
                <w:szCs w:val="24"/>
              </w:rPr>
            </w:pPr>
          </w:p>
          <w:p w14:paraId="1ADF3A8B">
            <w:pPr>
              <w:pStyle w:val="20"/>
              <w:spacing w:before="75" w:line="219" w:lineRule="auto"/>
              <w:jc w:val="center"/>
              <w:rPr>
                <w:rFonts w:hint="default" w:ascii="Times New Roman" w:hAnsi="Times New Roman" w:eastAsia="仿宋" w:cs="Times New Roman"/>
                <w:spacing w:val="7"/>
                <w:sz w:val="24"/>
                <w:szCs w:val="24"/>
              </w:rPr>
            </w:pPr>
          </w:p>
          <w:p w14:paraId="0D0F26EA">
            <w:pPr>
              <w:pStyle w:val="20"/>
              <w:spacing w:before="75" w:line="219" w:lineRule="auto"/>
              <w:jc w:val="center"/>
              <w:rPr>
                <w:rFonts w:hint="default" w:ascii="Times New Roman" w:hAnsi="Times New Roman" w:eastAsia="仿宋" w:cs="Times New Roman"/>
                <w:spacing w:val="7"/>
                <w:sz w:val="24"/>
                <w:szCs w:val="24"/>
              </w:rPr>
            </w:pPr>
          </w:p>
          <w:p w14:paraId="56F9A3AC">
            <w:pPr>
              <w:pStyle w:val="20"/>
              <w:spacing w:before="75" w:line="219" w:lineRule="auto"/>
              <w:jc w:val="center"/>
              <w:rPr>
                <w:rFonts w:hint="default" w:ascii="Times New Roman" w:hAnsi="Times New Roman" w:eastAsia="仿宋" w:cs="Times New Roman"/>
                <w:spacing w:val="7"/>
                <w:sz w:val="24"/>
                <w:szCs w:val="24"/>
              </w:rPr>
            </w:pPr>
          </w:p>
          <w:p w14:paraId="100DDDBE">
            <w:pPr>
              <w:pStyle w:val="20"/>
              <w:spacing w:before="75" w:line="219" w:lineRule="auto"/>
              <w:jc w:val="center"/>
              <w:rPr>
                <w:rFonts w:hint="default" w:ascii="Times New Roman" w:hAnsi="Times New Roman" w:eastAsia="仿宋" w:cs="Times New Roman"/>
                <w:spacing w:val="7"/>
                <w:sz w:val="24"/>
                <w:szCs w:val="24"/>
              </w:rPr>
            </w:pPr>
          </w:p>
          <w:p w14:paraId="5BFECAF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lang w:val="en-US" w:eastAsia="en-US"/>
              </w:rPr>
              <w:t>15</w:t>
            </w:r>
            <w:r>
              <w:rPr>
                <w:rFonts w:hint="default" w:ascii="Times New Roman" w:hAnsi="Times New Roman" w:eastAsia="仿宋" w:cs="Times New Roman"/>
                <w:spacing w:val="7"/>
                <w:sz w:val="24"/>
                <w:szCs w:val="24"/>
                <w:lang w:val="en-US" w:eastAsia="zh-CN"/>
              </w:rPr>
              <w:t>个</w:t>
            </w:r>
            <w:r>
              <w:rPr>
                <w:rFonts w:hint="default" w:ascii="Times New Roman" w:hAnsi="Times New Roman" w:eastAsia="仿宋" w:cs="Times New Roman"/>
                <w:spacing w:val="7"/>
                <w:sz w:val="24"/>
                <w:szCs w:val="24"/>
                <w:lang w:val="en-US" w:eastAsia="en-US"/>
              </w:rPr>
              <w:t>月</w:t>
            </w:r>
          </w:p>
          <w:p w14:paraId="3E9B7E7D">
            <w:pPr>
              <w:pStyle w:val="20"/>
              <w:spacing w:before="75" w:line="219" w:lineRule="auto"/>
              <w:jc w:val="center"/>
              <w:rPr>
                <w:rFonts w:hint="default" w:ascii="Times New Roman" w:hAnsi="Times New Roman" w:eastAsia="仿宋" w:cs="Times New Roman"/>
                <w:spacing w:val="7"/>
                <w:sz w:val="24"/>
                <w:szCs w:val="24"/>
              </w:rPr>
            </w:pPr>
          </w:p>
          <w:p w14:paraId="4456132E">
            <w:pPr>
              <w:pStyle w:val="20"/>
              <w:spacing w:before="75" w:line="219" w:lineRule="auto"/>
              <w:jc w:val="center"/>
              <w:rPr>
                <w:rFonts w:hint="default" w:ascii="Times New Roman" w:hAnsi="Times New Roman" w:eastAsia="仿宋" w:cs="Times New Roman"/>
                <w:spacing w:val="7"/>
                <w:sz w:val="24"/>
                <w:szCs w:val="24"/>
              </w:rPr>
            </w:pPr>
          </w:p>
          <w:p w14:paraId="0CFDAC57">
            <w:pPr>
              <w:pStyle w:val="20"/>
              <w:spacing w:before="75" w:line="219" w:lineRule="auto"/>
              <w:jc w:val="center"/>
              <w:rPr>
                <w:rFonts w:hint="default" w:ascii="Times New Roman" w:hAnsi="Times New Roman" w:eastAsia="仿宋" w:cs="Times New Roman"/>
                <w:spacing w:val="7"/>
                <w:sz w:val="24"/>
                <w:szCs w:val="24"/>
              </w:rPr>
            </w:pPr>
          </w:p>
          <w:p w14:paraId="16D51F95">
            <w:pPr>
              <w:pStyle w:val="20"/>
              <w:spacing w:before="75" w:line="219" w:lineRule="auto"/>
              <w:jc w:val="center"/>
              <w:rPr>
                <w:rFonts w:hint="default" w:ascii="Times New Roman" w:hAnsi="Times New Roman" w:eastAsia="仿宋" w:cs="Times New Roman"/>
                <w:spacing w:val="7"/>
                <w:sz w:val="24"/>
                <w:szCs w:val="24"/>
              </w:rPr>
            </w:pPr>
          </w:p>
          <w:p w14:paraId="65E6402E">
            <w:pPr>
              <w:pStyle w:val="20"/>
              <w:spacing w:before="75" w:line="219" w:lineRule="auto"/>
              <w:jc w:val="center"/>
              <w:rPr>
                <w:rFonts w:hint="default" w:ascii="Times New Roman" w:hAnsi="Times New Roman" w:eastAsia="仿宋" w:cs="Times New Roman"/>
                <w:spacing w:val="7"/>
                <w:sz w:val="24"/>
                <w:szCs w:val="24"/>
              </w:rPr>
            </w:pPr>
          </w:p>
          <w:p w14:paraId="59B4A157">
            <w:pPr>
              <w:pStyle w:val="20"/>
              <w:spacing w:before="75" w:line="219" w:lineRule="auto"/>
              <w:jc w:val="center"/>
              <w:rPr>
                <w:rFonts w:hint="default" w:ascii="Times New Roman" w:hAnsi="Times New Roman" w:eastAsia="仿宋" w:cs="Times New Roman"/>
                <w:spacing w:val="7"/>
                <w:sz w:val="24"/>
                <w:szCs w:val="24"/>
              </w:rPr>
            </w:pPr>
          </w:p>
          <w:p w14:paraId="0152EB1A">
            <w:pPr>
              <w:pStyle w:val="20"/>
              <w:spacing w:before="75" w:line="219" w:lineRule="auto"/>
              <w:jc w:val="center"/>
              <w:rPr>
                <w:rFonts w:hint="default" w:ascii="Times New Roman" w:hAnsi="Times New Roman" w:eastAsia="仿宋" w:cs="Times New Roman"/>
                <w:spacing w:val="7"/>
                <w:sz w:val="24"/>
                <w:szCs w:val="24"/>
              </w:rPr>
            </w:pPr>
          </w:p>
          <w:p w14:paraId="21D56359">
            <w:pPr>
              <w:pStyle w:val="20"/>
              <w:spacing w:before="75" w:line="219" w:lineRule="auto"/>
              <w:jc w:val="center"/>
              <w:rPr>
                <w:rFonts w:hint="default" w:ascii="Times New Roman" w:hAnsi="Times New Roman" w:eastAsia="仿宋" w:cs="Times New Roman"/>
                <w:spacing w:val="7"/>
                <w:sz w:val="24"/>
                <w:szCs w:val="24"/>
              </w:rPr>
            </w:pPr>
          </w:p>
          <w:p w14:paraId="14EE923A">
            <w:pPr>
              <w:pStyle w:val="20"/>
              <w:spacing w:before="75" w:line="219" w:lineRule="auto"/>
              <w:jc w:val="center"/>
              <w:rPr>
                <w:rFonts w:hint="default" w:ascii="Times New Roman" w:hAnsi="Times New Roman" w:eastAsia="仿宋" w:cs="Times New Roman"/>
                <w:spacing w:val="7"/>
                <w:sz w:val="24"/>
                <w:szCs w:val="24"/>
              </w:rPr>
            </w:pPr>
          </w:p>
          <w:p w14:paraId="2761EC66">
            <w:pPr>
              <w:pStyle w:val="20"/>
              <w:spacing w:before="75" w:line="219" w:lineRule="auto"/>
              <w:jc w:val="center"/>
              <w:rPr>
                <w:rFonts w:hint="default" w:ascii="Times New Roman" w:hAnsi="Times New Roman" w:eastAsia="仿宋" w:cs="Times New Roman"/>
                <w:spacing w:val="7"/>
                <w:sz w:val="24"/>
                <w:szCs w:val="24"/>
              </w:rPr>
            </w:pPr>
          </w:p>
          <w:p w14:paraId="065D8020">
            <w:pPr>
              <w:pStyle w:val="20"/>
              <w:spacing w:before="75" w:line="219" w:lineRule="auto"/>
              <w:jc w:val="center"/>
              <w:rPr>
                <w:rFonts w:hint="default" w:ascii="Times New Roman" w:hAnsi="Times New Roman" w:eastAsia="仿宋" w:cs="Times New Roman"/>
                <w:spacing w:val="7"/>
                <w:sz w:val="24"/>
                <w:szCs w:val="24"/>
              </w:rPr>
            </w:pPr>
          </w:p>
          <w:p w14:paraId="3333F163">
            <w:pPr>
              <w:pStyle w:val="20"/>
              <w:spacing w:before="75" w:line="219" w:lineRule="auto"/>
              <w:jc w:val="center"/>
              <w:rPr>
                <w:rFonts w:hint="default" w:ascii="Times New Roman" w:hAnsi="Times New Roman" w:eastAsia="仿宋" w:cs="Times New Roman"/>
                <w:spacing w:val="7"/>
                <w:sz w:val="24"/>
                <w:szCs w:val="24"/>
              </w:rPr>
            </w:pPr>
          </w:p>
          <w:p w14:paraId="1D7643E3">
            <w:pPr>
              <w:pStyle w:val="20"/>
              <w:spacing w:before="75" w:line="219" w:lineRule="auto"/>
              <w:jc w:val="center"/>
              <w:rPr>
                <w:rFonts w:hint="default" w:ascii="Times New Roman" w:hAnsi="Times New Roman" w:eastAsia="仿宋" w:cs="Times New Roman"/>
                <w:spacing w:val="7"/>
                <w:sz w:val="24"/>
                <w:szCs w:val="24"/>
              </w:rPr>
            </w:pPr>
          </w:p>
          <w:p w14:paraId="399D5AAF">
            <w:pPr>
              <w:pStyle w:val="20"/>
              <w:spacing w:before="75" w:line="219" w:lineRule="auto"/>
              <w:jc w:val="center"/>
              <w:rPr>
                <w:rFonts w:hint="default" w:ascii="Times New Roman" w:hAnsi="Times New Roman" w:eastAsia="仿宋" w:cs="Times New Roman"/>
                <w:spacing w:val="7"/>
                <w:sz w:val="24"/>
                <w:szCs w:val="24"/>
              </w:rPr>
            </w:pPr>
          </w:p>
          <w:p w14:paraId="03106103">
            <w:pPr>
              <w:pStyle w:val="20"/>
              <w:spacing w:before="75" w:line="219" w:lineRule="auto"/>
              <w:jc w:val="center"/>
              <w:rPr>
                <w:rFonts w:hint="default" w:ascii="Times New Roman" w:hAnsi="Times New Roman" w:eastAsia="仿宋" w:cs="Times New Roman"/>
                <w:spacing w:val="7"/>
                <w:sz w:val="24"/>
                <w:szCs w:val="24"/>
              </w:rPr>
            </w:pPr>
          </w:p>
          <w:p w14:paraId="0E12154C">
            <w:pPr>
              <w:pStyle w:val="20"/>
              <w:spacing w:before="75" w:line="219" w:lineRule="auto"/>
              <w:jc w:val="center"/>
              <w:rPr>
                <w:rFonts w:hint="default" w:ascii="Times New Roman" w:hAnsi="Times New Roman" w:eastAsia="仿宋" w:cs="Times New Roman"/>
                <w:spacing w:val="7"/>
                <w:sz w:val="24"/>
                <w:szCs w:val="24"/>
              </w:rPr>
            </w:pPr>
          </w:p>
          <w:p w14:paraId="3A0E1B6B">
            <w:pPr>
              <w:pStyle w:val="20"/>
              <w:spacing w:before="75" w:line="219" w:lineRule="auto"/>
              <w:jc w:val="center"/>
              <w:rPr>
                <w:rFonts w:hint="default" w:ascii="Times New Roman" w:hAnsi="Times New Roman" w:eastAsia="仿宋" w:cs="Times New Roman"/>
                <w:spacing w:val="7"/>
                <w:sz w:val="24"/>
                <w:szCs w:val="24"/>
              </w:rPr>
            </w:pPr>
          </w:p>
          <w:p w14:paraId="233D3171">
            <w:pPr>
              <w:pStyle w:val="20"/>
              <w:spacing w:before="75" w:line="219" w:lineRule="auto"/>
              <w:jc w:val="center"/>
              <w:rPr>
                <w:rFonts w:hint="default" w:ascii="Times New Roman" w:hAnsi="Times New Roman" w:eastAsia="仿宋" w:cs="Times New Roman"/>
                <w:spacing w:val="7"/>
                <w:sz w:val="24"/>
                <w:szCs w:val="24"/>
              </w:rPr>
            </w:pPr>
          </w:p>
          <w:p w14:paraId="30626CB2">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lang w:val="en-US" w:eastAsia="en-US"/>
              </w:rPr>
              <w:t>15</w:t>
            </w:r>
            <w:r>
              <w:rPr>
                <w:rFonts w:hint="default" w:ascii="Times New Roman" w:hAnsi="Times New Roman" w:eastAsia="仿宋" w:cs="Times New Roman"/>
                <w:spacing w:val="7"/>
                <w:sz w:val="24"/>
                <w:szCs w:val="24"/>
                <w:lang w:val="en-US" w:eastAsia="zh-CN"/>
              </w:rPr>
              <w:t>个</w:t>
            </w:r>
            <w:r>
              <w:rPr>
                <w:rFonts w:hint="default" w:ascii="Times New Roman" w:hAnsi="Times New Roman" w:eastAsia="仿宋" w:cs="Times New Roman"/>
                <w:spacing w:val="7"/>
                <w:sz w:val="24"/>
                <w:szCs w:val="24"/>
                <w:lang w:val="en-US" w:eastAsia="en-US"/>
              </w:rPr>
              <w:t>月</w:t>
            </w:r>
          </w:p>
        </w:tc>
      </w:tr>
      <w:tr w14:paraId="18C46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559" w:type="dxa"/>
            <w:vMerge w:val="continue"/>
            <w:tcBorders>
              <w:top w:val="nil"/>
              <w:bottom w:val="nil"/>
            </w:tcBorders>
            <w:vAlign w:val="center"/>
          </w:tcPr>
          <w:p w14:paraId="7AC425C5">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tcBorders>
            <w:vAlign w:val="center"/>
          </w:tcPr>
          <w:p w14:paraId="2D3CE0D8">
            <w:pPr>
              <w:pStyle w:val="20"/>
              <w:spacing w:before="75" w:line="219" w:lineRule="auto"/>
              <w:jc w:val="center"/>
              <w:rPr>
                <w:rFonts w:hint="default" w:ascii="Times New Roman" w:hAnsi="Times New Roman" w:eastAsia="仿宋" w:cs="Times New Roman"/>
                <w:spacing w:val="7"/>
                <w:sz w:val="24"/>
                <w:szCs w:val="24"/>
              </w:rPr>
            </w:pPr>
          </w:p>
        </w:tc>
        <w:tc>
          <w:tcPr>
            <w:tcW w:w="1268" w:type="dxa"/>
            <w:vAlign w:val="center"/>
          </w:tcPr>
          <w:p w14:paraId="7E713959">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风轮电机</w:t>
            </w:r>
          </w:p>
        </w:tc>
        <w:tc>
          <w:tcPr>
            <w:tcW w:w="541" w:type="dxa"/>
            <w:vAlign w:val="center"/>
          </w:tcPr>
          <w:p w14:paraId="5FD1B06C">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right w:val="single" w:color="auto" w:sz="4" w:space="0"/>
            </w:tcBorders>
            <w:vAlign w:val="center"/>
          </w:tcPr>
          <w:p w14:paraId="5F00CF8D">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120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644A8357">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7F37DC9D">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5D36AF11">
            <w:pPr>
              <w:pStyle w:val="20"/>
              <w:spacing w:before="75" w:line="219" w:lineRule="auto"/>
              <w:jc w:val="center"/>
              <w:rPr>
                <w:rFonts w:hint="default" w:ascii="Times New Roman" w:hAnsi="Times New Roman" w:eastAsia="仿宋" w:cs="Times New Roman"/>
                <w:spacing w:val="7"/>
                <w:sz w:val="24"/>
                <w:szCs w:val="24"/>
              </w:rPr>
            </w:pPr>
          </w:p>
        </w:tc>
      </w:tr>
      <w:tr w14:paraId="7C525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59" w:type="dxa"/>
            <w:vMerge w:val="continue"/>
            <w:tcBorders>
              <w:top w:val="nil"/>
              <w:bottom w:val="nil"/>
            </w:tcBorders>
            <w:vAlign w:val="center"/>
          </w:tcPr>
          <w:p w14:paraId="1C7224D5">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restart"/>
            <w:tcBorders>
              <w:bottom w:val="nil"/>
            </w:tcBorders>
            <w:vAlign w:val="center"/>
          </w:tcPr>
          <w:p w14:paraId="4D903620">
            <w:pPr>
              <w:pStyle w:val="20"/>
              <w:spacing w:before="75" w:line="219" w:lineRule="auto"/>
              <w:jc w:val="center"/>
              <w:rPr>
                <w:rFonts w:hint="default" w:ascii="Times New Roman" w:hAnsi="Times New Roman" w:eastAsia="仿宋" w:cs="Times New Roman"/>
                <w:spacing w:val="7"/>
                <w:sz w:val="24"/>
                <w:szCs w:val="24"/>
              </w:rPr>
            </w:pPr>
          </w:p>
          <w:p w14:paraId="2366C942">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一匹挂机室外机</w:t>
            </w:r>
          </w:p>
        </w:tc>
        <w:tc>
          <w:tcPr>
            <w:tcW w:w="1268" w:type="dxa"/>
            <w:vAlign w:val="center"/>
          </w:tcPr>
          <w:p w14:paraId="69C9C6D7">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压缩机</w:t>
            </w:r>
          </w:p>
        </w:tc>
        <w:tc>
          <w:tcPr>
            <w:tcW w:w="541" w:type="dxa"/>
            <w:vAlign w:val="center"/>
          </w:tcPr>
          <w:p w14:paraId="12C4C78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right w:val="single" w:color="auto" w:sz="4" w:space="0"/>
            </w:tcBorders>
            <w:vAlign w:val="center"/>
          </w:tcPr>
          <w:p w14:paraId="2431749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450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2EB8D0BA">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0CEC29A6">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4B90C7E6">
            <w:pPr>
              <w:pStyle w:val="20"/>
              <w:spacing w:before="75" w:line="219" w:lineRule="auto"/>
              <w:jc w:val="center"/>
              <w:rPr>
                <w:rFonts w:hint="default" w:ascii="Times New Roman" w:hAnsi="Times New Roman" w:eastAsia="仿宋" w:cs="Times New Roman"/>
                <w:spacing w:val="7"/>
                <w:sz w:val="24"/>
                <w:szCs w:val="24"/>
              </w:rPr>
            </w:pPr>
          </w:p>
        </w:tc>
      </w:tr>
      <w:tr w14:paraId="12C84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59" w:type="dxa"/>
            <w:vMerge w:val="continue"/>
            <w:tcBorders>
              <w:top w:val="nil"/>
              <w:bottom w:val="nil"/>
            </w:tcBorders>
            <w:vAlign w:val="center"/>
          </w:tcPr>
          <w:p w14:paraId="24A4C462">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bottom w:val="nil"/>
            </w:tcBorders>
            <w:vAlign w:val="center"/>
          </w:tcPr>
          <w:p w14:paraId="7EA8A999">
            <w:pPr>
              <w:pStyle w:val="20"/>
              <w:spacing w:before="75" w:line="219" w:lineRule="auto"/>
              <w:jc w:val="center"/>
              <w:rPr>
                <w:rFonts w:hint="default" w:ascii="Times New Roman" w:hAnsi="Times New Roman" w:eastAsia="仿宋" w:cs="Times New Roman"/>
                <w:spacing w:val="7"/>
                <w:sz w:val="24"/>
                <w:szCs w:val="24"/>
              </w:rPr>
            </w:pPr>
          </w:p>
        </w:tc>
        <w:tc>
          <w:tcPr>
            <w:tcW w:w="1268" w:type="dxa"/>
            <w:vAlign w:val="center"/>
          </w:tcPr>
          <w:p w14:paraId="75341F2E">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四通网</w:t>
            </w:r>
          </w:p>
        </w:tc>
        <w:tc>
          <w:tcPr>
            <w:tcW w:w="541" w:type="dxa"/>
            <w:vAlign w:val="center"/>
          </w:tcPr>
          <w:p w14:paraId="2F82733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right w:val="single" w:color="auto" w:sz="4" w:space="0"/>
            </w:tcBorders>
            <w:vAlign w:val="center"/>
          </w:tcPr>
          <w:p w14:paraId="7516D96F">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290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6A7BCB4B">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109AC786">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55F8F970">
            <w:pPr>
              <w:pStyle w:val="20"/>
              <w:spacing w:before="75" w:line="219" w:lineRule="auto"/>
              <w:jc w:val="center"/>
              <w:rPr>
                <w:rFonts w:hint="default" w:ascii="Times New Roman" w:hAnsi="Times New Roman" w:eastAsia="仿宋" w:cs="Times New Roman"/>
                <w:spacing w:val="7"/>
                <w:sz w:val="24"/>
                <w:szCs w:val="24"/>
              </w:rPr>
            </w:pPr>
          </w:p>
        </w:tc>
      </w:tr>
      <w:tr w14:paraId="2CD17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59" w:type="dxa"/>
            <w:vMerge w:val="continue"/>
            <w:tcBorders>
              <w:top w:val="nil"/>
            </w:tcBorders>
            <w:vAlign w:val="center"/>
          </w:tcPr>
          <w:p w14:paraId="544C49F3">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tcBorders>
            <w:vAlign w:val="center"/>
          </w:tcPr>
          <w:p w14:paraId="4293D3D8">
            <w:pPr>
              <w:pStyle w:val="20"/>
              <w:spacing w:before="75" w:line="219" w:lineRule="auto"/>
              <w:jc w:val="center"/>
              <w:rPr>
                <w:rFonts w:hint="default" w:ascii="Times New Roman" w:hAnsi="Times New Roman" w:eastAsia="仿宋" w:cs="Times New Roman"/>
                <w:spacing w:val="7"/>
                <w:sz w:val="24"/>
                <w:szCs w:val="24"/>
              </w:rPr>
            </w:pPr>
          </w:p>
        </w:tc>
        <w:tc>
          <w:tcPr>
            <w:tcW w:w="1268" w:type="dxa"/>
            <w:vAlign w:val="center"/>
          </w:tcPr>
          <w:p w14:paraId="3342B76E">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外电机</w:t>
            </w:r>
          </w:p>
        </w:tc>
        <w:tc>
          <w:tcPr>
            <w:tcW w:w="541" w:type="dxa"/>
            <w:vAlign w:val="center"/>
          </w:tcPr>
          <w:p w14:paraId="448573E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right w:val="single" w:color="auto" w:sz="4" w:space="0"/>
            </w:tcBorders>
            <w:vAlign w:val="center"/>
          </w:tcPr>
          <w:p w14:paraId="317E7944">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120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6B2CF867">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10E76A18">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1C90E67D">
            <w:pPr>
              <w:pStyle w:val="20"/>
              <w:spacing w:before="75" w:line="219" w:lineRule="auto"/>
              <w:jc w:val="center"/>
              <w:rPr>
                <w:rFonts w:hint="default" w:ascii="Times New Roman" w:hAnsi="Times New Roman" w:eastAsia="仿宋" w:cs="Times New Roman"/>
                <w:spacing w:val="7"/>
                <w:sz w:val="24"/>
                <w:szCs w:val="24"/>
              </w:rPr>
            </w:pPr>
          </w:p>
        </w:tc>
      </w:tr>
      <w:tr w14:paraId="5767F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559" w:type="dxa"/>
            <w:vMerge w:val="restart"/>
            <w:tcBorders>
              <w:bottom w:val="nil"/>
            </w:tcBorders>
            <w:vAlign w:val="center"/>
          </w:tcPr>
          <w:p w14:paraId="0BE82EAD">
            <w:pPr>
              <w:pStyle w:val="20"/>
              <w:spacing w:before="75" w:line="219" w:lineRule="auto"/>
              <w:jc w:val="center"/>
              <w:rPr>
                <w:rFonts w:hint="default" w:ascii="Times New Roman" w:hAnsi="Times New Roman" w:eastAsia="仿宋" w:cs="Times New Roman"/>
                <w:spacing w:val="7"/>
                <w:sz w:val="24"/>
                <w:szCs w:val="24"/>
              </w:rPr>
            </w:pPr>
          </w:p>
          <w:p w14:paraId="3FE44305">
            <w:pPr>
              <w:pStyle w:val="20"/>
              <w:spacing w:before="75" w:line="219" w:lineRule="auto"/>
              <w:jc w:val="center"/>
              <w:rPr>
                <w:rFonts w:hint="default" w:ascii="Times New Roman" w:hAnsi="Times New Roman" w:eastAsia="仿宋" w:cs="Times New Roman"/>
                <w:spacing w:val="7"/>
                <w:sz w:val="24"/>
                <w:szCs w:val="24"/>
              </w:rPr>
            </w:pPr>
          </w:p>
          <w:p w14:paraId="42556711">
            <w:pPr>
              <w:pStyle w:val="20"/>
              <w:spacing w:before="75" w:line="219" w:lineRule="auto"/>
              <w:jc w:val="center"/>
              <w:rPr>
                <w:rFonts w:hint="default" w:ascii="Times New Roman" w:hAnsi="Times New Roman" w:eastAsia="仿宋" w:cs="Times New Roman"/>
                <w:spacing w:val="7"/>
                <w:sz w:val="24"/>
                <w:szCs w:val="24"/>
              </w:rPr>
            </w:pPr>
          </w:p>
          <w:p w14:paraId="4FBAE1ED">
            <w:pPr>
              <w:pStyle w:val="20"/>
              <w:spacing w:before="75" w:line="219" w:lineRule="auto"/>
              <w:jc w:val="center"/>
              <w:rPr>
                <w:rFonts w:hint="default" w:ascii="Times New Roman" w:hAnsi="Times New Roman" w:eastAsia="仿宋" w:cs="Times New Roman"/>
                <w:spacing w:val="7"/>
                <w:sz w:val="24"/>
                <w:szCs w:val="24"/>
              </w:rPr>
            </w:pPr>
          </w:p>
          <w:p w14:paraId="7818B2F0">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w:t>
            </w:r>
          </w:p>
        </w:tc>
        <w:tc>
          <w:tcPr>
            <w:tcW w:w="1187" w:type="dxa"/>
            <w:vMerge w:val="restart"/>
            <w:tcBorders>
              <w:bottom w:val="nil"/>
            </w:tcBorders>
            <w:vAlign w:val="center"/>
          </w:tcPr>
          <w:p w14:paraId="65987D61">
            <w:pPr>
              <w:pStyle w:val="20"/>
              <w:spacing w:before="75" w:line="219" w:lineRule="auto"/>
              <w:jc w:val="center"/>
              <w:rPr>
                <w:rFonts w:hint="default" w:ascii="Times New Roman" w:hAnsi="Times New Roman" w:eastAsia="仿宋" w:cs="Times New Roman"/>
                <w:spacing w:val="7"/>
                <w:sz w:val="24"/>
                <w:szCs w:val="24"/>
              </w:rPr>
            </w:pPr>
          </w:p>
          <w:p w14:paraId="0AE8D69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1.5匹挂机室内机</w:t>
            </w:r>
          </w:p>
        </w:tc>
        <w:tc>
          <w:tcPr>
            <w:tcW w:w="1268" w:type="dxa"/>
            <w:vAlign w:val="center"/>
          </w:tcPr>
          <w:p w14:paraId="1C6FDECF">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电脑板</w:t>
            </w:r>
          </w:p>
        </w:tc>
        <w:tc>
          <w:tcPr>
            <w:tcW w:w="541" w:type="dxa"/>
            <w:vAlign w:val="center"/>
          </w:tcPr>
          <w:p w14:paraId="58CF5194">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块</w:t>
            </w:r>
          </w:p>
        </w:tc>
        <w:tc>
          <w:tcPr>
            <w:tcW w:w="1042" w:type="dxa"/>
            <w:tcBorders>
              <w:right w:val="single" w:color="auto" w:sz="4" w:space="0"/>
            </w:tcBorders>
            <w:vAlign w:val="center"/>
          </w:tcPr>
          <w:p w14:paraId="759982F7">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280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223929B3">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25638DA3">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0FB99CA5">
            <w:pPr>
              <w:pStyle w:val="20"/>
              <w:spacing w:before="75" w:line="219" w:lineRule="auto"/>
              <w:jc w:val="center"/>
              <w:rPr>
                <w:rFonts w:hint="default" w:ascii="Times New Roman" w:hAnsi="Times New Roman" w:eastAsia="仿宋" w:cs="Times New Roman"/>
                <w:spacing w:val="7"/>
                <w:sz w:val="24"/>
                <w:szCs w:val="24"/>
              </w:rPr>
            </w:pPr>
          </w:p>
        </w:tc>
      </w:tr>
      <w:tr w14:paraId="77409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559" w:type="dxa"/>
            <w:vMerge w:val="continue"/>
            <w:tcBorders>
              <w:top w:val="nil"/>
              <w:bottom w:val="nil"/>
            </w:tcBorders>
            <w:vAlign w:val="center"/>
          </w:tcPr>
          <w:p w14:paraId="3017419E">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tcBorders>
            <w:vAlign w:val="center"/>
          </w:tcPr>
          <w:p w14:paraId="7A7BEBA6">
            <w:pPr>
              <w:pStyle w:val="20"/>
              <w:spacing w:before="75" w:line="219" w:lineRule="auto"/>
              <w:jc w:val="center"/>
              <w:rPr>
                <w:rFonts w:hint="default" w:ascii="Times New Roman" w:hAnsi="Times New Roman" w:eastAsia="仿宋" w:cs="Times New Roman"/>
                <w:spacing w:val="7"/>
                <w:sz w:val="24"/>
                <w:szCs w:val="24"/>
              </w:rPr>
            </w:pPr>
          </w:p>
        </w:tc>
        <w:tc>
          <w:tcPr>
            <w:tcW w:w="1268" w:type="dxa"/>
            <w:vAlign w:val="center"/>
          </w:tcPr>
          <w:p w14:paraId="5CF7254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风轮电机</w:t>
            </w:r>
          </w:p>
        </w:tc>
        <w:tc>
          <w:tcPr>
            <w:tcW w:w="541" w:type="dxa"/>
            <w:vAlign w:val="center"/>
          </w:tcPr>
          <w:p w14:paraId="1A835CC7">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right w:val="single" w:color="auto" w:sz="4" w:space="0"/>
            </w:tcBorders>
            <w:vAlign w:val="center"/>
          </w:tcPr>
          <w:p w14:paraId="378644D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120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07C50916">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725D20BA">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658B6538">
            <w:pPr>
              <w:pStyle w:val="20"/>
              <w:spacing w:before="75" w:line="219" w:lineRule="auto"/>
              <w:jc w:val="center"/>
              <w:rPr>
                <w:rFonts w:hint="default" w:ascii="Times New Roman" w:hAnsi="Times New Roman" w:eastAsia="仿宋" w:cs="Times New Roman"/>
                <w:spacing w:val="7"/>
                <w:sz w:val="24"/>
                <w:szCs w:val="24"/>
              </w:rPr>
            </w:pPr>
          </w:p>
        </w:tc>
      </w:tr>
      <w:tr w14:paraId="3FDDC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559" w:type="dxa"/>
            <w:vMerge w:val="continue"/>
            <w:tcBorders>
              <w:top w:val="nil"/>
              <w:bottom w:val="nil"/>
            </w:tcBorders>
            <w:vAlign w:val="center"/>
          </w:tcPr>
          <w:p w14:paraId="45E10D68">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restart"/>
            <w:tcBorders>
              <w:bottom w:val="nil"/>
            </w:tcBorders>
            <w:vAlign w:val="center"/>
          </w:tcPr>
          <w:p w14:paraId="4DAD38EA">
            <w:pPr>
              <w:pStyle w:val="20"/>
              <w:spacing w:before="75" w:line="219" w:lineRule="auto"/>
              <w:jc w:val="center"/>
              <w:rPr>
                <w:rFonts w:hint="default" w:ascii="Times New Roman" w:hAnsi="Times New Roman" w:eastAsia="仿宋" w:cs="Times New Roman"/>
                <w:spacing w:val="7"/>
                <w:sz w:val="24"/>
                <w:szCs w:val="24"/>
              </w:rPr>
            </w:pPr>
          </w:p>
          <w:p w14:paraId="786C63AD">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1.5匹挂机室外机</w:t>
            </w:r>
          </w:p>
        </w:tc>
        <w:tc>
          <w:tcPr>
            <w:tcW w:w="1268" w:type="dxa"/>
            <w:vAlign w:val="center"/>
          </w:tcPr>
          <w:p w14:paraId="72E839A6">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压缩机</w:t>
            </w:r>
          </w:p>
        </w:tc>
        <w:tc>
          <w:tcPr>
            <w:tcW w:w="541" w:type="dxa"/>
            <w:vAlign w:val="center"/>
          </w:tcPr>
          <w:p w14:paraId="07A05AFF">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right w:val="single" w:color="auto" w:sz="4" w:space="0"/>
            </w:tcBorders>
            <w:vAlign w:val="center"/>
          </w:tcPr>
          <w:p w14:paraId="220DAAF8">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500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04C4ABD8">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4874949C">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4C3B0BFF">
            <w:pPr>
              <w:pStyle w:val="20"/>
              <w:spacing w:before="75" w:line="219" w:lineRule="auto"/>
              <w:jc w:val="center"/>
              <w:rPr>
                <w:rFonts w:hint="default" w:ascii="Times New Roman" w:hAnsi="Times New Roman" w:eastAsia="仿宋" w:cs="Times New Roman"/>
                <w:spacing w:val="7"/>
                <w:sz w:val="24"/>
                <w:szCs w:val="24"/>
              </w:rPr>
            </w:pPr>
          </w:p>
        </w:tc>
      </w:tr>
      <w:tr w14:paraId="021E3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59" w:type="dxa"/>
            <w:vMerge w:val="continue"/>
            <w:tcBorders>
              <w:top w:val="nil"/>
              <w:bottom w:val="nil"/>
            </w:tcBorders>
            <w:vAlign w:val="center"/>
          </w:tcPr>
          <w:p w14:paraId="6983BE25">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bottom w:val="nil"/>
            </w:tcBorders>
            <w:vAlign w:val="center"/>
          </w:tcPr>
          <w:p w14:paraId="23091389">
            <w:pPr>
              <w:pStyle w:val="20"/>
              <w:spacing w:before="75" w:line="219" w:lineRule="auto"/>
              <w:jc w:val="center"/>
              <w:rPr>
                <w:rFonts w:hint="default" w:ascii="Times New Roman" w:hAnsi="Times New Roman" w:eastAsia="仿宋" w:cs="Times New Roman"/>
                <w:spacing w:val="7"/>
                <w:sz w:val="24"/>
                <w:szCs w:val="24"/>
              </w:rPr>
            </w:pPr>
          </w:p>
        </w:tc>
        <w:tc>
          <w:tcPr>
            <w:tcW w:w="1268" w:type="dxa"/>
            <w:vAlign w:val="center"/>
          </w:tcPr>
          <w:p w14:paraId="74EEC71F">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四通网</w:t>
            </w:r>
          </w:p>
        </w:tc>
        <w:tc>
          <w:tcPr>
            <w:tcW w:w="541" w:type="dxa"/>
            <w:vAlign w:val="center"/>
          </w:tcPr>
          <w:p w14:paraId="1B0F939D">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right w:val="single" w:color="auto" w:sz="4" w:space="0"/>
            </w:tcBorders>
            <w:vAlign w:val="center"/>
          </w:tcPr>
          <w:p w14:paraId="67F023C2">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290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232B8FB2">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1F0BF860">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5315EC94">
            <w:pPr>
              <w:pStyle w:val="20"/>
              <w:spacing w:before="75" w:line="219" w:lineRule="auto"/>
              <w:jc w:val="center"/>
              <w:rPr>
                <w:rFonts w:hint="default" w:ascii="Times New Roman" w:hAnsi="Times New Roman" w:eastAsia="仿宋" w:cs="Times New Roman"/>
                <w:spacing w:val="7"/>
                <w:sz w:val="24"/>
                <w:szCs w:val="24"/>
              </w:rPr>
            </w:pPr>
          </w:p>
        </w:tc>
      </w:tr>
      <w:tr w14:paraId="6BED8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59" w:type="dxa"/>
            <w:vMerge w:val="continue"/>
            <w:tcBorders>
              <w:top w:val="nil"/>
            </w:tcBorders>
            <w:vAlign w:val="center"/>
          </w:tcPr>
          <w:p w14:paraId="344CF1DC">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tcBorders>
            <w:vAlign w:val="center"/>
          </w:tcPr>
          <w:p w14:paraId="2E8CBB11">
            <w:pPr>
              <w:pStyle w:val="20"/>
              <w:spacing w:before="75" w:line="219" w:lineRule="auto"/>
              <w:jc w:val="center"/>
              <w:rPr>
                <w:rFonts w:hint="default" w:ascii="Times New Roman" w:hAnsi="Times New Roman" w:eastAsia="仿宋" w:cs="Times New Roman"/>
                <w:spacing w:val="7"/>
                <w:sz w:val="24"/>
                <w:szCs w:val="24"/>
              </w:rPr>
            </w:pPr>
          </w:p>
        </w:tc>
        <w:tc>
          <w:tcPr>
            <w:tcW w:w="1268" w:type="dxa"/>
            <w:vAlign w:val="center"/>
          </w:tcPr>
          <w:p w14:paraId="5F0C810D">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外电机</w:t>
            </w:r>
          </w:p>
        </w:tc>
        <w:tc>
          <w:tcPr>
            <w:tcW w:w="541" w:type="dxa"/>
            <w:vAlign w:val="center"/>
          </w:tcPr>
          <w:p w14:paraId="2578E20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right w:val="single" w:color="auto" w:sz="4" w:space="0"/>
            </w:tcBorders>
            <w:vAlign w:val="center"/>
          </w:tcPr>
          <w:p w14:paraId="6BE8374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150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36523894">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372F3E72">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1376CC3C">
            <w:pPr>
              <w:pStyle w:val="20"/>
              <w:spacing w:before="75" w:line="219" w:lineRule="auto"/>
              <w:jc w:val="center"/>
              <w:rPr>
                <w:rFonts w:hint="default" w:ascii="Times New Roman" w:hAnsi="Times New Roman" w:eastAsia="仿宋" w:cs="Times New Roman"/>
                <w:spacing w:val="7"/>
                <w:sz w:val="24"/>
                <w:szCs w:val="24"/>
              </w:rPr>
            </w:pPr>
          </w:p>
        </w:tc>
      </w:tr>
      <w:tr w14:paraId="2F839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559" w:type="dxa"/>
            <w:vMerge w:val="restart"/>
            <w:tcBorders>
              <w:bottom w:val="nil"/>
            </w:tcBorders>
            <w:vAlign w:val="center"/>
          </w:tcPr>
          <w:p w14:paraId="1D85C652">
            <w:pPr>
              <w:pStyle w:val="20"/>
              <w:spacing w:before="75" w:line="219" w:lineRule="auto"/>
              <w:jc w:val="center"/>
              <w:rPr>
                <w:rFonts w:hint="default" w:ascii="Times New Roman" w:hAnsi="Times New Roman" w:eastAsia="仿宋" w:cs="Times New Roman"/>
                <w:spacing w:val="7"/>
                <w:sz w:val="24"/>
                <w:szCs w:val="24"/>
              </w:rPr>
            </w:pPr>
          </w:p>
          <w:p w14:paraId="5A259126">
            <w:pPr>
              <w:pStyle w:val="20"/>
              <w:spacing w:before="75" w:line="219" w:lineRule="auto"/>
              <w:jc w:val="center"/>
              <w:rPr>
                <w:rFonts w:hint="default" w:ascii="Times New Roman" w:hAnsi="Times New Roman" w:eastAsia="仿宋" w:cs="Times New Roman"/>
                <w:spacing w:val="7"/>
                <w:sz w:val="24"/>
                <w:szCs w:val="24"/>
              </w:rPr>
            </w:pPr>
          </w:p>
          <w:p w14:paraId="6FA0D527">
            <w:pPr>
              <w:pStyle w:val="20"/>
              <w:spacing w:before="75" w:line="219" w:lineRule="auto"/>
              <w:jc w:val="center"/>
              <w:rPr>
                <w:rFonts w:hint="default" w:ascii="Times New Roman" w:hAnsi="Times New Roman" w:eastAsia="仿宋" w:cs="Times New Roman"/>
                <w:spacing w:val="7"/>
                <w:sz w:val="24"/>
                <w:szCs w:val="24"/>
              </w:rPr>
            </w:pPr>
          </w:p>
          <w:p w14:paraId="0004109E">
            <w:pPr>
              <w:pStyle w:val="20"/>
              <w:spacing w:before="75" w:line="219" w:lineRule="auto"/>
              <w:jc w:val="center"/>
              <w:rPr>
                <w:rFonts w:hint="default" w:ascii="Times New Roman" w:hAnsi="Times New Roman" w:eastAsia="仿宋" w:cs="Times New Roman"/>
                <w:spacing w:val="7"/>
                <w:sz w:val="24"/>
                <w:szCs w:val="24"/>
              </w:rPr>
            </w:pPr>
          </w:p>
          <w:p w14:paraId="1ECB94C1">
            <w:pPr>
              <w:pStyle w:val="20"/>
              <w:spacing w:before="75" w:line="219" w:lineRule="auto"/>
              <w:jc w:val="center"/>
              <w:rPr>
                <w:rFonts w:hint="default" w:ascii="Times New Roman" w:hAnsi="Times New Roman" w:eastAsia="仿宋" w:cs="Times New Roman"/>
                <w:spacing w:val="7"/>
                <w:sz w:val="24"/>
                <w:szCs w:val="24"/>
              </w:rPr>
            </w:pPr>
          </w:p>
          <w:p w14:paraId="590DCA39">
            <w:pPr>
              <w:pStyle w:val="20"/>
              <w:spacing w:before="75" w:line="219" w:lineRule="auto"/>
              <w:jc w:val="center"/>
              <w:rPr>
                <w:rFonts w:hint="default" w:ascii="Times New Roman" w:hAnsi="Times New Roman" w:eastAsia="仿宋" w:cs="Times New Roman"/>
                <w:spacing w:val="7"/>
                <w:sz w:val="24"/>
                <w:szCs w:val="24"/>
              </w:rPr>
            </w:pPr>
          </w:p>
          <w:p w14:paraId="6F027BD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3</w:t>
            </w:r>
          </w:p>
        </w:tc>
        <w:tc>
          <w:tcPr>
            <w:tcW w:w="1187" w:type="dxa"/>
            <w:vMerge w:val="restart"/>
            <w:tcBorders>
              <w:bottom w:val="nil"/>
            </w:tcBorders>
            <w:vAlign w:val="center"/>
          </w:tcPr>
          <w:p w14:paraId="03FE7EFA">
            <w:pPr>
              <w:pStyle w:val="20"/>
              <w:spacing w:before="75" w:line="219" w:lineRule="auto"/>
              <w:jc w:val="center"/>
              <w:rPr>
                <w:rFonts w:hint="default" w:ascii="Times New Roman" w:hAnsi="Times New Roman" w:eastAsia="仿宋" w:cs="Times New Roman"/>
                <w:spacing w:val="7"/>
                <w:sz w:val="24"/>
                <w:szCs w:val="24"/>
              </w:rPr>
            </w:pPr>
          </w:p>
          <w:p w14:paraId="66838AD6">
            <w:pPr>
              <w:pStyle w:val="20"/>
              <w:spacing w:before="75" w:line="219" w:lineRule="auto"/>
              <w:jc w:val="center"/>
              <w:rPr>
                <w:rFonts w:hint="default" w:ascii="Times New Roman" w:hAnsi="Times New Roman" w:eastAsia="仿宋" w:cs="Times New Roman"/>
                <w:spacing w:val="7"/>
                <w:sz w:val="24"/>
                <w:szCs w:val="24"/>
              </w:rPr>
            </w:pPr>
          </w:p>
          <w:p w14:paraId="1141EAAB">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2匹柜机室内机</w:t>
            </w:r>
          </w:p>
        </w:tc>
        <w:tc>
          <w:tcPr>
            <w:tcW w:w="1268" w:type="dxa"/>
            <w:tcBorders>
              <w:bottom w:val="single" w:color="auto" w:sz="4" w:space="0"/>
            </w:tcBorders>
            <w:vAlign w:val="center"/>
          </w:tcPr>
          <w:p w14:paraId="23C443A2">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电脑板</w:t>
            </w:r>
          </w:p>
        </w:tc>
        <w:tc>
          <w:tcPr>
            <w:tcW w:w="541" w:type="dxa"/>
            <w:tcBorders>
              <w:bottom w:val="single" w:color="auto" w:sz="4" w:space="0"/>
            </w:tcBorders>
            <w:vAlign w:val="center"/>
          </w:tcPr>
          <w:p w14:paraId="6ED1A124">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块</w:t>
            </w:r>
          </w:p>
        </w:tc>
        <w:tc>
          <w:tcPr>
            <w:tcW w:w="1042" w:type="dxa"/>
            <w:tcBorders>
              <w:bottom w:val="single" w:color="auto" w:sz="4" w:space="0"/>
              <w:right w:val="single" w:color="auto" w:sz="4" w:space="0"/>
            </w:tcBorders>
            <w:vAlign w:val="center"/>
          </w:tcPr>
          <w:p w14:paraId="0B02B910">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280</w:t>
            </w: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0AF1464E">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1E0AF509">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single" w:color="auto" w:sz="4" w:space="0"/>
              <w:right w:val="single" w:color="auto" w:sz="4" w:space="0"/>
            </w:tcBorders>
            <w:vAlign w:val="center"/>
          </w:tcPr>
          <w:p w14:paraId="0003C08A">
            <w:pPr>
              <w:pStyle w:val="20"/>
              <w:spacing w:before="75" w:line="219" w:lineRule="auto"/>
              <w:jc w:val="center"/>
              <w:rPr>
                <w:rFonts w:hint="default" w:ascii="Times New Roman" w:hAnsi="Times New Roman" w:eastAsia="仿宋" w:cs="Times New Roman"/>
                <w:spacing w:val="7"/>
                <w:sz w:val="24"/>
                <w:szCs w:val="24"/>
              </w:rPr>
            </w:pPr>
          </w:p>
        </w:tc>
      </w:tr>
      <w:tr w14:paraId="1733C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59" w:type="dxa"/>
            <w:vMerge w:val="continue"/>
            <w:tcBorders>
              <w:top w:val="nil"/>
              <w:bottom w:val="nil"/>
            </w:tcBorders>
            <w:vAlign w:val="center"/>
          </w:tcPr>
          <w:p w14:paraId="5CC672A2">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bottom w:val="nil"/>
              <w:right w:val="single" w:color="auto" w:sz="4" w:space="0"/>
            </w:tcBorders>
            <w:vAlign w:val="center"/>
          </w:tcPr>
          <w:p w14:paraId="01A8D0A4">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08C3F0E0">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风轮电机</w:t>
            </w:r>
          </w:p>
        </w:tc>
        <w:tc>
          <w:tcPr>
            <w:tcW w:w="541" w:type="dxa"/>
            <w:tcBorders>
              <w:top w:val="single" w:color="auto" w:sz="4" w:space="0"/>
              <w:left w:val="single" w:color="auto" w:sz="4" w:space="0"/>
              <w:bottom w:val="single" w:color="auto" w:sz="4" w:space="0"/>
              <w:right w:val="single" w:color="auto" w:sz="4" w:space="0"/>
            </w:tcBorders>
            <w:vAlign w:val="center"/>
          </w:tcPr>
          <w:p w14:paraId="76C4D2FE">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37EA3A8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150</w:t>
            </w:r>
          </w:p>
        </w:tc>
        <w:tc>
          <w:tcPr>
            <w:tcW w:w="919" w:type="dxa"/>
            <w:vMerge w:val="continue"/>
            <w:tcBorders>
              <w:top w:val="single" w:color="auto" w:sz="4" w:space="0"/>
              <w:left w:val="single" w:color="auto" w:sz="4" w:space="0"/>
              <w:bottom w:val="nil"/>
              <w:right w:val="single" w:color="auto" w:sz="4" w:space="0"/>
            </w:tcBorders>
            <w:vAlign w:val="center"/>
          </w:tcPr>
          <w:p w14:paraId="332C7E20">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586296C8">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single" w:color="auto" w:sz="4" w:space="0"/>
              <w:left w:val="single" w:color="auto" w:sz="4" w:space="0"/>
              <w:bottom w:val="nil"/>
              <w:right w:val="single" w:color="auto" w:sz="4" w:space="0"/>
            </w:tcBorders>
            <w:vAlign w:val="center"/>
          </w:tcPr>
          <w:p w14:paraId="47643EFB">
            <w:pPr>
              <w:pStyle w:val="20"/>
              <w:spacing w:before="75" w:line="219" w:lineRule="auto"/>
              <w:jc w:val="center"/>
              <w:rPr>
                <w:rFonts w:hint="default" w:ascii="Times New Roman" w:hAnsi="Times New Roman" w:eastAsia="仿宋" w:cs="Times New Roman"/>
                <w:spacing w:val="7"/>
                <w:sz w:val="24"/>
                <w:szCs w:val="24"/>
              </w:rPr>
            </w:pPr>
          </w:p>
        </w:tc>
      </w:tr>
      <w:tr w14:paraId="5787F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559" w:type="dxa"/>
            <w:vMerge w:val="continue"/>
            <w:tcBorders>
              <w:top w:val="nil"/>
              <w:bottom w:val="nil"/>
            </w:tcBorders>
            <w:vAlign w:val="center"/>
          </w:tcPr>
          <w:p w14:paraId="236766FC">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bottom w:val="nil"/>
              <w:right w:val="single" w:color="auto" w:sz="4" w:space="0"/>
            </w:tcBorders>
            <w:vAlign w:val="center"/>
          </w:tcPr>
          <w:p w14:paraId="172B0221">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4454510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控制面板</w:t>
            </w:r>
          </w:p>
        </w:tc>
        <w:tc>
          <w:tcPr>
            <w:tcW w:w="541" w:type="dxa"/>
            <w:tcBorders>
              <w:top w:val="single" w:color="auto" w:sz="4" w:space="0"/>
              <w:left w:val="single" w:color="auto" w:sz="4" w:space="0"/>
              <w:bottom w:val="single" w:color="auto" w:sz="4" w:space="0"/>
              <w:right w:val="single" w:color="auto" w:sz="4" w:space="0"/>
            </w:tcBorders>
            <w:vAlign w:val="center"/>
          </w:tcPr>
          <w:p w14:paraId="2686EAD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块</w:t>
            </w:r>
          </w:p>
        </w:tc>
        <w:tc>
          <w:tcPr>
            <w:tcW w:w="1042" w:type="dxa"/>
            <w:tcBorders>
              <w:top w:val="single" w:color="auto" w:sz="4" w:space="0"/>
              <w:left w:val="single" w:color="auto" w:sz="4" w:space="0"/>
              <w:bottom w:val="single" w:color="auto" w:sz="4" w:space="0"/>
              <w:right w:val="single" w:color="auto" w:sz="4" w:space="0"/>
            </w:tcBorders>
            <w:vAlign w:val="center"/>
          </w:tcPr>
          <w:p w14:paraId="746B7AD7">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180</w:t>
            </w:r>
          </w:p>
        </w:tc>
        <w:tc>
          <w:tcPr>
            <w:tcW w:w="919" w:type="dxa"/>
            <w:vMerge w:val="continue"/>
            <w:tcBorders>
              <w:top w:val="nil"/>
              <w:left w:val="single" w:color="auto" w:sz="4" w:space="0"/>
              <w:bottom w:val="nil"/>
              <w:right w:val="single" w:color="auto" w:sz="4" w:space="0"/>
            </w:tcBorders>
            <w:vAlign w:val="center"/>
          </w:tcPr>
          <w:p w14:paraId="1FBC9163">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2421E314">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3BD9A7FD">
            <w:pPr>
              <w:pStyle w:val="20"/>
              <w:spacing w:before="75" w:line="219" w:lineRule="auto"/>
              <w:jc w:val="center"/>
              <w:rPr>
                <w:rFonts w:hint="default" w:ascii="Times New Roman" w:hAnsi="Times New Roman" w:eastAsia="仿宋" w:cs="Times New Roman"/>
                <w:spacing w:val="7"/>
                <w:sz w:val="24"/>
                <w:szCs w:val="24"/>
              </w:rPr>
            </w:pPr>
          </w:p>
        </w:tc>
      </w:tr>
      <w:tr w14:paraId="10D65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59" w:type="dxa"/>
            <w:vMerge w:val="continue"/>
            <w:tcBorders>
              <w:top w:val="nil"/>
              <w:bottom w:val="nil"/>
            </w:tcBorders>
            <w:vAlign w:val="center"/>
          </w:tcPr>
          <w:p w14:paraId="6F81191C">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right w:val="single" w:color="auto" w:sz="4" w:space="0"/>
            </w:tcBorders>
            <w:vAlign w:val="center"/>
          </w:tcPr>
          <w:p w14:paraId="5E5CDAA1">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581C4197">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遥控器</w:t>
            </w:r>
          </w:p>
        </w:tc>
        <w:tc>
          <w:tcPr>
            <w:tcW w:w="541" w:type="dxa"/>
            <w:tcBorders>
              <w:top w:val="single" w:color="auto" w:sz="4" w:space="0"/>
              <w:left w:val="single" w:color="auto" w:sz="4" w:space="0"/>
              <w:bottom w:val="single" w:color="auto" w:sz="4" w:space="0"/>
              <w:right w:val="single" w:color="auto" w:sz="4" w:space="0"/>
            </w:tcBorders>
            <w:vAlign w:val="center"/>
          </w:tcPr>
          <w:p w14:paraId="3CEC0E90">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76957C40">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35</w:t>
            </w:r>
          </w:p>
        </w:tc>
        <w:tc>
          <w:tcPr>
            <w:tcW w:w="919" w:type="dxa"/>
            <w:vMerge w:val="continue"/>
            <w:tcBorders>
              <w:top w:val="nil"/>
              <w:left w:val="single" w:color="auto" w:sz="4" w:space="0"/>
              <w:bottom w:val="nil"/>
              <w:right w:val="single" w:color="auto" w:sz="4" w:space="0"/>
            </w:tcBorders>
            <w:vAlign w:val="center"/>
          </w:tcPr>
          <w:p w14:paraId="50EF1C30">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40F21127">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4045B1A3">
            <w:pPr>
              <w:pStyle w:val="20"/>
              <w:spacing w:before="75" w:line="219" w:lineRule="auto"/>
              <w:jc w:val="center"/>
              <w:rPr>
                <w:rFonts w:hint="default" w:ascii="Times New Roman" w:hAnsi="Times New Roman" w:eastAsia="仿宋" w:cs="Times New Roman"/>
                <w:spacing w:val="7"/>
                <w:sz w:val="24"/>
                <w:szCs w:val="24"/>
              </w:rPr>
            </w:pPr>
          </w:p>
        </w:tc>
      </w:tr>
      <w:tr w14:paraId="31A1E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59" w:type="dxa"/>
            <w:vMerge w:val="continue"/>
            <w:tcBorders>
              <w:top w:val="nil"/>
              <w:bottom w:val="nil"/>
            </w:tcBorders>
            <w:vAlign w:val="center"/>
          </w:tcPr>
          <w:p w14:paraId="0D5FA2B3">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restart"/>
            <w:tcBorders>
              <w:bottom w:val="nil"/>
              <w:right w:val="single" w:color="auto" w:sz="4" w:space="0"/>
            </w:tcBorders>
            <w:vAlign w:val="center"/>
          </w:tcPr>
          <w:p w14:paraId="2FB68531">
            <w:pPr>
              <w:pStyle w:val="20"/>
              <w:spacing w:before="75" w:line="219" w:lineRule="auto"/>
              <w:jc w:val="center"/>
              <w:rPr>
                <w:rFonts w:hint="default" w:ascii="Times New Roman" w:hAnsi="Times New Roman" w:eastAsia="仿宋" w:cs="Times New Roman"/>
                <w:spacing w:val="7"/>
                <w:sz w:val="24"/>
                <w:szCs w:val="24"/>
              </w:rPr>
            </w:pPr>
          </w:p>
          <w:p w14:paraId="7CCDD311">
            <w:pPr>
              <w:pStyle w:val="20"/>
              <w:spacing w:before="75" w:line="219" w:lineRule="auto"/>
              <w:jc w:val="center"/>
              <w:rPr>
                <w:rFonts w:hint="default" w:ascii="Times New Roman" w:hAnsi="Times New Roman" w:eastAsia="仿宋" w:cs="Times New Roman"/>
                <w:spacing w:val="7"/>
                <w:sz w:val="24"/>
                <w:szCs w:val="24"/>
              </w:rPr>
            </w:pPr>
          </w:p>
          <w:p w14:paraId="087EC8F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2匹柜机室外机</w:t>
            </w:r>
          </w:p>
        </w:tc>
        <w:tc>
          <w:tcPr>
            <w:tcW w:w="1268" w:type="dxa"/>
            <w:tcBorders>
              <w:top w:val="single" w:color="auto" w:sz="4" w:space="0"/>
              <w:left w:val="single" w:color="auto" w:sz="4" w:space="0"/>
              <w:bottom w:val="single" w:color="auto" w:sz="4" w:space="0"/>
              <w:right w:val="single" w:color="auto" w:sz="4" w:space="0"/>
            </w:tcBorders>
            <w:vAlign w:val="center"/>
          </w:tcPr>
          <w:p w14:paraId="5EA7737F">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压缩机</w:t>
            </w:r>
          </w:p>
        </w:tc>
        <w:tc>
          <w:tcPr>
            <w:tcW w:w="541" w:type="dxa"/>
            <w:tcBorders>
              <w:top w:val="single" w:color="auto" w:sz="4" w:space="0"/>
              <w:left w:val="single" w:color="auto" w:sz="4" w:space="0"/>
              <w:bottom w:val="single" w:color="auto" w:sz="4" w:space="0"/>
              <w:right w:val="single" w:color="auto" w:sz="4" w:space="0"/>
            </w:tcBorders>
            <w:vAlign w:val="center"/>
          </w:tcPr>
          <w:p w14:paraId="7DC5109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62054E9A">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620</w:t>
            </w:r>
          </w:p>
        </w:tc>
        <w:tc>
          <w:tcPr>
            <w:tcW w:w="919" w:type="dxa"/>
            <w:vMerge w:val="continue"/>
            <w:tcBorders>
              <w:top w:val="nil"/>
              <w:left w:val="single" w:color="auto" w:sz="4" w:space="0"/>
              <w:bottom w:val="nil"/>
              <w:right w:val="single" w:color="auto" w:sz="4" w:space="0"/>
            </w:tcBorders>
            <w:vAlign w:val="center"/>
          </w:tcPr>
          <w:p w14:paraId="14142A51">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5D435211">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1AB785DD">
            <w:pPr>
              <w:pStyle w:val="20"/>
              <w:spacing w:before="75" w:line="219" w:lineRule="auto"/>
              <w:jc w:val="center"/>
              <w:rPr>
                <w:rFonts w:hint="default" w:ascii="Times New Roman" w:hAnsi="Times New Roman" w:eastAsia="仿宋" w:cs="Times New Roman"/>
                <w:spacing w:val="7"/>
                <w:sz w:val="24"/>
                <w:szCs w:val="24"/>
              </w:rPr>
            </w:pPr>
          </w:p>
        </w:tc>
      </w:tr>
      <w:tr w14:paraId="5CC5F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59" w:type="dxa"/>
            <w:vMerge w:val="continue"/>
            <w:tcBorders>
              <w:top w:val="nil"/>
              <w:bottom w:val="nil"/>
            </w:tcBorders>
            <w:vAlign w:val="center"/>
          </w:tcPr>
          <w:p w14:paraId="33BA545A">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bottom w:val="nil"/>
              <w:right w:val="single" w:color="auto" w:sz="4" w:space="0"/>
            </w:tcBorders>
            <w:vAlign w:val="center"/>
          </w:tcPr>
          <w:p w14:paraId="58B495BE">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30546F4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四通网</w:t>
            </w:r>
          </w:p>
        </w:tc>
        <w:tc>
          <w:tcPr>
            <w:tcW w:w="541" w:type="dxa"/>
            <w:tcBorders>
              <w:top w:val="single" w:color="auto" w:sz="4" w:space="0"/>
              <w:left w:val="single" w:color="auto" w:sz="4" w:space="0"/>
              <w:bottom w:val="single" w:color="auto" w:sz="4" w:space="0"/>
              <w:right w:val="single" w:color="auto" w:sz="4" w:space="0"/>
            </w:tcBorders>
            <w:vAlign w:val="center"/>
          </w:tcPr>
          <w:p w14:paraId="2755625E">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7F0D05B9">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290</w:t>
            </w:r>
          </w:p>
        </w:tc>
        <w:tc>
          <w:tcPr>
            <w:tcW w:w="919" w:type="dxa"/>
            <w:vMerge w:val="continue"/>
            <w:tcBorders>
              <w:top w:val="nil"/>
              <w:left w:val="single" w:color="auto" w:sz="4" w:space="0"/>
              <w:bottom w:val="nil"/>
              <w:right w:val="single" w:color="auto" w:sz="4" w:space="0"/>
            </w:tcBorders>
            <w:vAlign w:val="center"/>
          </w:tcPr>
          <w:p w14:paraId="7F25B076">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18E48D68">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326B8C11">
            <w:pPr>
              <w:pStyle w:val="20"/>
              <w:spacing w:before="75" w:line="219" w:lineRule="auto"/>
              <w:jc w:val="center"/>
              <w:rPr>
                <w:rFonts w:hint="default" w:ascii="Times New Roman" w:hAnsi="Times New Roman" w:eastAsia="仿宋" w:cs="Times New Roman"/>
                <w:spacing w:val="7"/>
                <w:sz w:val="24"/>
                <w:szCs w:val="24"/>
              </w:rPr>
            </w:pPr>
          </w:p>
        </w:tc>
      </w:tr>
      <w:tr w14:paraId="3EFD2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59" w:type="dxa"/>
            <w:vMerge w:val="continue"/>
            <w:tcBorders>
              <w:top w:val="nil"/>
            </w:tcBorders>
            <w:vAlign w:val="center"/>
          </w:tcPr>
          <w:p w14:paraId="721C2465">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right w:val="single" w:color="auto" w:sz="4" w:space="0"/>
            </w:tcBorders>
            <w:vAlign w:val="center"/>
          </w:tcPr>
          <w:p w14:paraId="359A2DDD">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1D4817C2">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外电机</w:t>
            </w:r>
          </w:p>
        </w:tc>
        <w:tc>
          <w:tcPr>
            <w:tcW w:w="541" w:type="dxa"/>
            <w:tcBorders>
              <w:top w:val="single" w:color="auto" w:sz="4" w:space="0"/>
              <w:left w:val="single" w:color="auto" w:sz="4" w:space="0"/>
              <w:bottom w:val="single" w:color="auto" w:sz="4" w:space="0"/>
              <w:right w:val="single" w:color="auto" w:sz="4" w:space="0"/>
            </w:tcBorders>
            <w:vAlign w:val="center"/>
          </w:tcPr>
          <w:p w14:paraId="12CA22F6">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6380EB86">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180</w:t>
            </w:r>
          </w:p>
        </w:tc>
        <w:tc>
          <w:tcPr>
            <w:tcW w:w="919" w:type="dxa"/>
            <w:vMerge w:val="continue"/>
            <w:tcBorders>
              <w:top w:val="nil"/>
              <w:left w:val="single" w:color="auto" w:sz="4" w:space="0"/>
              <w:bottom w:val="nil"/>
              <w:right w:val="single" w:color="auto" w:sz="4" w:space="0"/>
            </w:tcBorders>
            <w:vAlign w:val="center"/>
          </w:tcPr>
          <w:p w14:paraId="4BA317F3">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093290D4">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5ED3AC23">
            <w:pPr>
              <w:pStyle w:val="20"/>
              <w:spacing w:before="75" w:line="219" w:lineRule="auto"/>
              <w:jc w:val="center"/>
              <w:rPr>
                <w:rFonts w:hint="default" w:ascii="Times New Roman" w:hAnsi="Times New Roman" w:eastAsia="仿宋" w:cs="Times New Roman"/>
                <w:spacing w:val="7"/>
                <w:sz w:val="24"/>
                <w:szCs w:val="24"/>
              </w:rPr>
            </w:pPr>
          </w:p>
        </w:tc>
      </w:tr>
      <w:tr w14:paraId="47527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559" w:type="dxa"/>
            <w:vMerge w:val="restart"/>
            <w:tcBorders>
              <w:bottom w:val="nil"/>
            </w:tcBorders>
            <w:vAlign w:val="center"/>
          </w:tcPr>
          <w:p w14:paraId="020322A9">
            <w:pPr>
              <w:pStyle w:val="20"/>
              <w:spacing w:before="75" w:line="219" w:lineRule="auto"/>
              <w:jc w:val="center"/>
              <w:rPr>
                <w:rFonts w:hint="default" w:ascii="Times New Roman" w:hAnsi="Times New Roman" w:eastAsia="仿宋" w:cs="Times New Roman"/>
                <w:spacing w:val="7"/>
                <w:sz w:val="24"/>
                <w:szCs w:val="24"/>
              </w:rPr>
            </w:pPr>
          </w:p>
          <w:p w14:paraId="68C100FB">
            <w:pPr>
              <w:pStyle w:val="20"/>
              <w:spacing w:before="75" w:line="219" w:lineRule="auto"/>
              <w:jc w:val="center"/>
              <w:rPr>
                <w:rFonts w:hint="default" w:ascii="Times New Roman" w:hAnsi="Times New Roman" w:eastAsia="仿宋" w:cs="Times New Roman"/>
                <w:spacing w:val="7"/>
                <w:sz w:val="24"/>
                <w:szCs w:val="24"/>
              </w:rPr>
            </w:pPr>
          </w:p>
          <w:p w14:paraId="1E88138F">
            <w:pPr>
              <w:pStyle w:val="20"/>
              <w:spacing w:before="75" w:line="219" w:lineRule="auto"/>
              <w:jc w:val="center"/>
              <w:rPr>
                <w:rFonts w:hint="default" w:ascii="Times New Roman" w:hAnsi="Times New Roman" w:eastAsia="仿宋" w:cs="Times New Roman"/>
                <w:spacing w:val="7"/>
                <w:sz w:val="24"/>
                <w:szCs w:val="24"/>
              </w:rPr>
            </w:pPr>
          </w:p>
          <w:p w14:paraId="536AB9E5">
            <w:pPr>
              <w:pStyle w:val="20"/>
              <w:spacing w:before="75" w:line="219" w:lineRule="auto"/>
              <w:jc w:val="center"/>
              <w:rPr>
                <w:rFonts w:hint="default" w:ascii="Times New Roman" w:hAnsi="Times New Roman" w:eastAsia="仿宋" w:cs="Times New Roman"/>
                <w:spacing w:val="7"/>
                <w:sz w:val="24"/>
                <w:szCs w:val="24"/>
              </w:rPr>
            </w:pPr>
          </w:p>
          <w:p w14:paraId="0FA73386">
            <w:pPr>
              <w:pStyle w:val="20"/>
              <w:spacing w:before="75" w:line="219" w:lineRule="auto"/>
              <w:jc w:val="center"/>
              <w:rPr>
                <w:rFonts w:hint="default" w:ascii="Times New Roman" w:hAnsi="Times New Roman" w:eastAsia="仿宋" w:cs="Times New Roman"/>
                <w:spacing w:val="7"/>
                <w:sz w:val="24"/>
                <w:szCs w:val="24"/>
              </w:rPr>
            </w:pPr>
          </w:p>
          <w:p w14:paraId="4ED63159">
            <w:pPr>
              <w:pStyle w:val="20"/>
              <w:spacing w:before="75" w:line="219" w:lineRule="auto"/>
              <w:jc w:val="center"/>
              <w:rPr>
                <w:rFonts w:hint="default" w:ascii="Times New Roman" w:hAnsi="Times New Roman" w:eastAsia="仿宋" w:cs="Times New Roman"/>
                <w:spacing w:val="7"/>
                <w:sz w:val="24"/>
                <w:szCs w:val="24"/>
              </w:rPr>
            </w:pPr>
          </w:p>
          <w:p w14:paraId="0980EB9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4</w:t>
            </w:r>
          </w:p>
        </w:tc>
        <w:tc>
          <w:tcPr>
            <w:tcW w:w="1187" w:type="dxa"/>
            <w:vMerge w:val="restart"/>
            <w:tcBorders>
              <w:bottom w:val="nil"/>
              <w:right w:val="single" w:color="auto" w:sz="4" w:space="0"/>
            </w:tcBorders>
            <w:vAlign w:val="center"/>
          </w:tcPr>
          <w:p w14:paraId="1D6D0E7B">
            <w:pPr>
              <w:pStyle w:val="20"/>
              <w:spacing w:before="75" w:line="219" w:lineRule="auto"/>
              <w:jc w:val="center"/>
              <w:rPr>
                <w:rFonts w:hint="default" w:ascii="Times New Roman" w:hAnsi="Times New Roman" w:eastAsia="仿宋" w:cs="Times New Roman"/>
                <w:spacing w:val="7"/>
                <w:sz w:val="24"/>
                <w:szCs w:val="24"/>
              </w:rPr>
            </w:pPr>
          </w:p>
          <w:p w14:paraId="4334740D">
            <w:pPr>
              <w:pStyle w:val="20"/>
              <w:spacing w:before="75" w:line="219" w:lineRule="auto"/>
              <w:jc w:val="center"/>
              <w:rPr>
                <w:rFonts w:hint="default" w:ascii="Times New Roman" w:hAnsi="Times New Roman" w:eastAsia="仿宋" w:cs="Times New Roman"/>
                <w:spacing w:val="7"/>
                <w:sz w:val="24"/>
                <w:szCs w:val="24"/>
              </w:rPr>
            </w:pPr>
          </w:p>
          <w:p w14:paraId="78E4F1E6">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3匹柜机室内机</w:t>
            </w:r>
          </w:p>
        </w:tc>
        <w:tc>
          <w:tcPr>
            <w:tcW w:w="1268" w:type="dxa"/>
            <w:tcBorders>
              <w:top w:val="single" w:color="auto" w:sz="4" w:space="0"/>
              <w:left w:val="single" w:color="auto" w:sz="4" w:space="0"/>
              <w:bottom w:val="single" w:color="auto" w:sz="4" w:space="0"/>
              <w:right w:val="single" w:color="auto" w:sz="4" w:space="0"/>
            </w:tcBorders>
            <w:vAlign w:val="center"/>
          </w:tcPr>
          <w:p w14:paraId="668AB159">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电脑板</w:t>
            </w:r>
          </w:p>
        </w:tc>
        <w:tc>
          <w:tcPr>
            <w:tcW w:w="541" w:type="dxa"/>
            <w:tcBorders>
              <w:top w:val="single" w:color="auto" w:sz="4" w:space="0"/>
              <w:left w:val="single" w:color="auto" w:sz="4" w:space="0"/>
              <w:bottom w:val="single" w:color="auto" w:sz="4" w:space="0"/>
              <w:right w:val="single" w:color="auto" w:sz="4" w:space="0"/>
            </w:tcBorders>
            <w:vAlign w:val="center"/>
          </w:tcPr>
          <w:p w14:paraId="7564B95A">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块</w:t>
            </w:r>
          </w:p>
        </w:tc>
        <w:tc>
          <w:tcPr>
            <w:tcW w:w="1042" w:type="dxa"/>
            <w:tcBorders>
              <w:top w:val="single" w:color="auto" w:sz="4" w:space="0"/>
              <w:left w:val="single" w:color="auto" w:sz="4" w:space="0"/>
              <w:bottom w:val="single" w:color="auto" w:sz="4" w:space="0"/>
              <w:right w:val="single" w:color="auto" w:sz="4" w:space="0"/>
            </w:tcBorders>
            <w:vAlign w:val="center"/>
          </w:tcPr>
          <w:p w14:paraId="33625F24">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280</w:t>
            </w:r>
          </w:p>
        </w:tc>
        <w:tc>
          <w:tcPr>
            <w:tcW w:w="919" w:type="dxa"/>
            <w:vMerge w:val="continue"/>
            <w:tcBorders>
              <w:top w:val="nil"/>
              <w:left w:val="single" w:color="auto" w:sz="4" w:space="0"/>
              <w:bottom w:val="nil"/>
              <w:right w:val="single" w:color="auto" w:sz="4" w:space="0"/>
            </w:tcBorders>
            <w:vAlign w:val="center"/>
          </w:tcPr>
          <w:p w14:paraId="50CA7009">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2D9F4339">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2835409B">
            <w:pPr>
              <w:pStyle w:val="20"/>
              <w:spacing w:before="75" w:line="219" w:lineRule="auto"/>
              <w:jc w:val="center"/>
              <w:rPr>
                <w:rFonts w:hint="default" w:ascii="Times New Roman" w:hAnsi="Times New Roman" w:eastAsia="仿宋" w:cs="Times New Roman"/>
                <w:spacing w:val="7"/>
                <w:sz w:val="24"/>
                <w:szCs w:val="24"/>
              </w:rPr>
            </w:pPr>
          </w:p>
        </w:tc>
      </w:tr>
      <w:tr w14:paraId="318F7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59" w:type="dxa"/>
            <w:vMerge w:val="continue"/>
            <w:tcBorders>
              <w:top w:val="nil"/>
              <w:bottom w:val="nil"/>
            </w:tcBorders>
            <w:vAlign w:val="center"/>
          </w:tcPr>
          <w:p w14:paraId="79C6FCEC">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bottom w:val="nil"/>
              <w:right w:val="single" w:color="auto" w:sz="4" w:space="0"/>
            </w:tcBorders>
            <w:vAlign w:val="center"/>
          </w:tcPr>
          <w:p w14:paraId="6304721C">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56DFE81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离心风轮</w:t>
            </w:r>
          </w:p>
        </w:tc>
        <w:tc>
          <w:tcPr>
            <w:tcW w:w="541" w:type="dxa"/>
            <w:tcBorders>
              <w:top w:val="single" w:color="auto" w:sz="4" w:space="0"/>
              <w:left w:val="single" w:color="auto" w:sz="4" w:space="0"/>
              <w:bottom w:val="single" w:color="auto" w:sz="4" w:space="0"/>
              <w:right w:val="single" w:color="auto" w:sz="4" w:space="0"/>
            </w:tcBorders>
            <w:vAlign w:val="center"/>
          </w:tcPr>
          <w:p w14:paraId="0F825DCF">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5222DA6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150</w:t>
            </w:r>
          </w:p>
        </w:tc>
        <w:tc>
          <w:tcPr>
            <w:tcW w:w="919" w:type="dxa"/>
            <w:vMerge w:val="continue"/>
            <w:tcBorders>
              <w:top w:val="nil"/>
              <w:left w:val="single" w:color="auto" w:sz="4" w:space="0"/>
              <w:bottom w:val="nil"/>
              <w:right w:val="single" w:color="auto" w:sz="4" w:space="0"/>
            </w:tcBorders>
            <w:vAlign w:val="center"/>
          </w:tcPr>
          <w:p w14:paraId="687D84FF">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79647354">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1E9ECDAE">
            <w:pPr>
              <w:pStyle w:val="20"/>
              <w:spacing w:before="75" w:line="219" w:lineRule="auto"/>
              <w:jc w:val="center"/>
              <w:rPr>
                <w:rFonts w:hint="default" w:ascii="Times New Roman" w:hAnsi="Times New Roman" w:eastAsia="仿宋" w:cs="Times New Roman"/>
                <w:spacing w:val="7"/>
                <w:sz w:val="24"/>
                <w:szCs w:val="24"/>
              </w:rPr>
            </w:pPr>
          </w:p>
        </w:tc>
      </w:tr>
      <w:tr w14:paraId="5DF2E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59" w:type="dxa"/>
            <w:vMerge w:val="continue"/>
            <w:tcBorders>
              <w:top w:val="nil"/>
              <w:bottom w:val="nil"/>
            </w:tcBorders>
            <w:vAlign w:val="center"/>
          </w:tcPr>
          <w:p w14:paraId="574BDE7E">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bottom w:val="nil"/>
              <w:right w:val="single" w:color="auto" w:sz="4" w:space="0"/>
            </w:tcBorders>
            <w:vAlign w:val="center"/>
          </w:tcPr>
          <w:p w14:paraId="4A409A18">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199B057B">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风轮电机</w:t>
            </w:r>
          </w:p>
        </w:tc>
        <w:tc>
          <w:tcPr>
            <w:tcW w:w="541" w:type="dxa"/>
            <w:tcBorders>
              <w:top w:val="single" w:color="auto" w:sz="4" w:space="0"/>
              <w:left w:val="single" w:color="auto" w:sz="4" w:space="0"/>
              <w:bottom w:val="single" w:color="auto" w:sz="4" w:space="0"/>
              <w:right w:val="single" w:color="auto" w:sz="4" w:space="0"/>
            </w:tcBorders>
            <w:vAlign w:val="center"/>
          </w:tcPr>
          <w:p w14:paraId="56E41C1A">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0E3ADE8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240</w:t>
            </w:r>
          </w:p>
        </w:tc>
        <w:tc>
          <w:tcPr>
            <w:tcW w:w="919" w:type="dxa"/>
            <w:vMerge w:val="continue"/>
            <w:tcBorders>
              <w:top w:val="nil"/>
              <w:left w:val="single" w:color="auto" w:sz="4" w:space="0"/>
              <w:bottom w:val="nil"/>
              <w:right w:val="single" w:color="auto" w:sz="4" w:space="0"/>
            </w:tcBorders>
            <w:vAlign w:val="center"/>
          </w:tcPr>
          <w:p w14:paraId="1007F92A">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48744C41">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2B0FFF5F">
            <w:pPr>
              <w:pStyle w:val="20"/>
              <w:spacing w:before="75" w:line="219" w:lineRule="auto"/>
              <w:jc w:val="center"/>
              <w:rPr>
                <w:rFonts w:hint="default" w:ascii="Times New Roman" w:hAnsi="Times New Roman" w:eastAsia="仿宋" w:cs="Times New Roman"/>
                <w:spacing w:val="7"/>
                <w:sz w:val="24"/>
                <w:szCs w:val="24"/>
              </w:rPr>
            </w:pPr>
          </w:p>
        </w:tc>
      </w:tr>
      <w:tr w14:paraId="49289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59" w:type="dxa"/>
            <w:vMerge w:val="continue"/>
            <w:tcBorders>
              <w:top w:val="nil"/>
              <w:bottom w:val="nil"/>
            </w:tcBorders>
            <w:vAlign w:val="center"/>
          </w:tcPr>
          <w:p w14:paraId="73A51375">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right w:val="single" w:color="auto" w:sz="4" w:space="0"/>
            </w:tcBorders>
            <w:vAlign w:val="center"/>
          </w:tcPr>
          <w:p w14:paraId="79F9C4F8">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666C3ADC">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控制面板</w:t>
            </w:r>
          </w:p>
        </w:tc>
        <w:tc>
          <w:tcPr>
            <w:tcW w:w="541" w:type="dxa"/>
            <w:tcBorders>
              <w:top w:val="single" w:color="auto" w:sz="4" w:space="0"/>
              <w:left w:val="single" w:color="auto" w:sz="4" w:space="0"/>
              <w:bottom w:val="single" w:color="auto" w:sz="4" w:space="0"/>
              <w:right w:val="single" w:color="auto" w:sz="4" w:space="0"/>
            </w:tcBorders>
            <w:vAlign w:val="center"/>
          </w:tcPr>
          <w:p w14:paraId="1CA7D92F">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块</w:t>
            </w:r>
          </w:p>
        </w:tc>
        <w:tc>
          <w:tcPr>
            <w:tcW w:w="1042" w:type="dxa"/>
            <w:tcBorders>
              <w:top w:val="single" w:color="auto" w:sz="4" w:space="0"/>
              <w:left w:val="single" w:color="auto" w:sz="4" w:space="0"/>
              <w:bottom w:val="single" w:color="auto" w:sz="4" w:space="0"/>
              <w:right w:val="single" w:color="auto" w:sz="4" w:space="0"/>
            </w:tcBorders>
            <w:vAlign w:val="center"/>
          </w:tcPr>
          <w:p w14:paraId="7A08C1D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100</w:t>
            </w:r>
          </w:p>
        </w:tc>
        <w:tc>
          <w:tcPr>
            <w:tcW w:w="919" w:type="dxa"/>
            <w:vMerge w:val="continue"/>
            <w:tcBorders>
              <w:top w:val="nil"/>
              <w:left w:val="single" w:color="auto" w:sz="4" w:space="0"/>
              <w:bottom w:val="nil"/>
              <w:right w:val="single" w:color="auto" w:sz="4" w:space="0"/>
            </w:tcBorders>
            <w:vAlign w:val="center"/>
          </w:tcPr>
          <w:p w14:paraId="11840C09">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0D63E38D">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541FA020">
            <w:pPr>
              <w:pStyle w:val="20"/>
              <w:spacing w:before="75" w:line="219" w:lineRule="auto"/>
              <w:jc w:val="center"/>
              <w:rPr>
                <w:rFonts w:hint="default" w:ascii="Times New Roman" w:hAnsi="Times New Roman" w:eastAsia="仿宋" w:cs="Times New Roman"/>
                <w:spacing w:val="7"/>
                <w:sz w:val="24"/>
                <w:szCs w:val="24"/>
              </w:rPr>
            </w:pPr>
          </w:p>
        </w:tc>
      </w:tr>
      <w:tr w14:paraId="72103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59" w:type="dxa"/>
            <w:vMerge w:val="continue"/>
            <w:tcBorders>
              <w:top w:val="nil"/>
              <w:bottom w:val="nil"/>
            </w:tcBorders>
            <w:vAlign w:val="center"/>
          </w:tcPr>
          <w:p w14:paraId="024BF8F0">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restart"/>
            <w:tcBorders>
              <w:bottom w:val="nil"/>
              <w:right w:val="single" w:color="auto" w:sz="4" w:space="0"/>
            </w:tcBorders>
            <w:vAlign w:val="center"/>
          </w:tcPr>
          <w:p w14:paraId="620F8118">
            <w:pPr>
              <w:pStyle w:val="20"/>
              <w:spacing w:before="75" w:line="219" w:lineRule="auto"/>
              <w:jc w:val="center"/>
              <w:rPr>
                <w:rFonts w:hint="default" w:ascii="Times New Roman" w:hAnsi="Times New Roman" w:eastAsia="仿宋" w:cs="Times New Roman"/>
                <w:spacing w:val="7"/>
                <w:sz w:val="24"/>
                <w:szCs w:val="24"/>
              </w:rPr>
            </w:pPr>
          </w:p>
          <w:p w14:paraId="01800A45">
            <w:pPr>
              <w:pStyle w:val="20"/>
              <w:spacing w:before="75" w:line="219" w:lineRule="auto"/>
              <w:jc w:val="center"/>
              <w:rPr>
                <w:rFonts w:hint="default" w:ascii="Times New Roman" w:hAnsi="Times New Roman" w:eastAsia="仿宋" w:cs="Times New Roman"/>
                <w:spacing w:val="7"/>
                <w:sz w:val="24"/>
                <w:szCs w:val="24"/>
              </w:rPr>
            </w:pPr>
          </w:p>
          <w:p w14:paraId="41C02B8C">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3匹柜机室外机</w:t>
            </w:r>
          </w:p>
        </w:tc>
        <w:tc>
          <w:tcPr>
            <w:tcW w:w="1268" w:type="dxa"/>
            <w:tcBorders>
              <w:top w:val="single" w:color="auto" w:sz="4" w:space="0"/>
              <w:left w:val="single" w:color="auto" w:sz="4" w:space="0"/>
              <w:bottom w:val="single" w:color="auto" w:sz="4" w:space="0"/>
              <w:right w:val="single" w:color="auto" w:sz="4" w:space="0"/>
            </w:tcBorders>
            <w:vAlign w:val="center"/>
          </w:tcPr>
          <w:p w14:paraId="0E2074E9">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压缩机</w:t>
            </w:r>
          </w:p>
        </w:tc>
        <w:tc>
          <w:tcPr>
            <w:tcW w:w="541" w:type="dxa"/>
            <w:tcBorders>
              <w:top w:val="single" w:color="auto" w:sz="4" w:space="0"/>
              <w:left w:val="single" w:color="auto" w:sz="4" w:space="0"/>
              <w:bottom w:val="single" w:color="auto" w:sz="4" w:space="0"/>
              <w:right w:val="single" w:color="auto" w:sz="4" w:space="0"/>
            </w:tcBorders>
            <w:vAlign w:val="center"/>
          </w:tcPr>
          <w:p w14:paraId="3AE985F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5480033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1500</w:t>
            </w:r>
          </w:p>
        </w:tc>
        <w:tc>
          <w:tcPr>
            <w:tcW w:w="919" w:type="dxa"/>
            <w:vMerge w:val="continue"/>
            <w:tcBorders>
              <w:top w:val="nil"/>
              <w:left w:val="single" w:color="auto" w:sz="4" w:space="0"/>
              <w:bottom w:val="nil"/>
              <w:right w:val="single" w:color="auto" w:sz="4" w:space="0"/>
            </w:tcBorders>
            <w:vAlign w:val="center"/>
          </w:tcPr>
          <w:p w14:paraId="78DF34DE">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51BB53E3">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762CAB6E">
            <w:pPr>
              <w:pStyle w:val="20"/>
              <w:spacing w:before="75" w:line="219" w:lineRule="auto"/>
              <w:jc w:val="center"/>
              <w:rPr>
                <w:rFonts w:hint="default" w:ascii="Times New Roman" w:hAnsi="Times New Roman" w:eastAsia="仿宋" w:cs="Times New Roman"/>
                <w:spacing w:val="7"/>
                <w:sz w:val="24"/>
                <w:szCs w:val="24"/>
              </w:rPr>
            </w:pPr>
          </w:p>
        </w:tc>
      </w:tr>
      <w:tr w14:paraId="0B48C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59" w:type="dxa"/>
            <w:vMerge w:val="continue"/>
            <w:tcBorders>
              <w:top w:val="nil"/>
              <w:bottom w:val="nil"/>
            </w:tcBorders>
            <w:vAlign w:val="center"/>
          </w:tcPr>
          <w:p w14:paraId="5A927022">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bottom w:val="nil"/>
              <w:right w:val="single" w:color="auto" w:sz="4" w:space="0"/>
            </w:tcBorders>
            <w:vAlign w:val="center"/>
          </w:tcPr>
          <w:p w14:paraId="1E9EF56E">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452E076E">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交流接触器</w:t>
            </w:r>
          </w:p>
        </w:tc>
        <w:tc>
          <w:tcPr>
            <w:tcW w:w="541" w:type="dxa"/>
            <w:tcBorders>
              <w:top w:val="single" w:color="auto" w:sz="4" w:space="0"/>
              <w:left w:val="single" w:color="auto" w:sz="4" w:space="0"/>
              <w:bottom w:val="single" w:color="auto" w:sz="4" w:space="0"/>
              <w:right w:val="single" w:color="auto" w:sz="4" w:space="0"/>
            </w:tcBorders>
            <w:vAlign w:val="center"/>
          </w:tcPr>
          <w:p w14:paraId="697BF7D1">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2C0E042A">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180</w:t>
            </w:r>
          </w:p>
        </w:tc>
        <w:tc>
          <w:tcPr>
            <w:tcW w:w="919" w:type="dxa"/>
            <w:vMerge w:val="continue"/>
            <w:tcBorders>
              <w:top w:val="nil"/>
              <w:left w:val="single" w:color="auto" w:sz="4" w:space="0"/>
              <w:bottom w:val="nil"/>
              <w:right w:val="single" w:color="auto" w:sz="4" w:space="0"/>
            </w:tcBorders>
            <w:vAlign w:val="center"/>
          </w:tcPr>
          <w:p w14:paraId="25D99158">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00DC9EBC">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2062610C">
            <w:pPr>
              <w:pStyle w:val="20"/>
              <w:spacing w:before="75" w:line="219" w:lineRule="auto"/>
              <w:jc w:val="center"/>
              <w:rPr>
                <w:rFonts w:hint="default" w:ascii="Times New Roman" w:hAnsi="Times New Roman" w:eastAsia="仿宋" w:cs="Times New Roman"/>
                <w:spacing w:val="7"/>
                <w:sz w:val="24"/>
                <w:szCs w:val="24"/>
              </w:rPr>
            </w:pPr>
          </w:p>
        </w:tc>
      </w:tr>
      <w:tr w14:paraId="0D62E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59" w:type="dxa"/>
            <w:vMerge w:val="continue"/>
            <w:tcBorders>
              <w:top w:val="nil"/>
              <w:bottom w:val="nil"/>
            </w:tcBorders>
            <w:vAlign w:val="center"/>
          </w:tcPr>
          <w:p w14:paraId="695FBAAA">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bottom w:val="nil"/>
              <w:right w:val="single" w:color="auto" w:sz="4" w:space="0"/>
            </w:tcBorders>
            <w:vAlign w:val="center"/>
          </w:tcPr>
          <w:p w14:paraId="0011BD26">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7919137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四通阀</w:t>
            </w:r>
          </w:p>
        </w:tc>
        <w:tc>
          <w:tcPr>
            <w:tcW w:w="541" w:type="dxa"/>
            <w:tcBorders>
              <w:top w:val="single" w:color="auto" w:sz="4" w:space="0"/>
              <w:left w:val="single" w:color="auto" w:sz="4" w:space="0"/>
              <w:bottom w:val="single" w:color="auto" w:sz="4" w:space="0"/>
              <w:right w:val="single" w:color="auto" w:sz="4" w:space="0"/>
            </w:tcBorders>
            <w:vAlign w:val="center"/>
          </w:tcPr>
          <w:p w14:paraId="1DD42BB4">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12C802C8">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360</w:t>
            </w:r>
          </w:p>
        </w:tc>
        <w:tc>
          <w:tcPr>
            <w:tcW w:w="919" w:type="dxa"/>
            <w:vMerge w:val="continue"/>
            <w:tcBorders>
              <w:top w:val="nil"/>
              <w:left w:val="single" w:color="auto" w:sz="4" w:space="0"/>
              <w:bottom w:val="nil"/>
              <w:right w:val="single" w:color="auto" w:sz="4" w:space="0"/>
            </w:tcBorders>
            <w:vAlign w:val="center"/>
          </w:tcPr>
          <w:p w14:paraId="49D883D7">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4BE3EE21">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6A4BA6FC">
            <w:pPr>
              <w:pStyle w:val="20"/>
              <w:spacing w:before="75" w:line="219" w:lineRule="auto"/>
              <w:jc w:val="center"/>
              <w:rPr>
                <w:rFonts w:hint="default" w:ascii="Times New Roman" w:hAnsi="Times New Roman" w:eastAsia="仿宋" w:cs="Times New Roman"/>
                <w:spacing w:val="7"/>
                <w:sz w:val="24"/>
                <w:szCs w:val="24"/>
              </w:rPr>
            </w:pPr>
          </w:p>
        </w:tc>
      </w:tr>
      <w:tr w14:paraId="0D8FA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559" w:type="dxa"/>
            <w:vMerge w:val="continue"/>
            <w:tcBorders>
              <w:top w:val="nil"/>
            </w:tcBorders>
            <w:vAlign w:val="center"/>
          </w:tcPr>
          <w:p w14:paraId="709C6A39">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right w:val="single" w:color="auto" w:sz="4" w:space="0"/>
            </w:tcBorders>
            <w:vAlign w:val="center"/>
          </w:tcPr>
          <w:p w14:paraId="0E737B7E">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044BE01B">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外电机</w:t>
            </w:r>
          </w:p>
        </w:tc>
        <w:tc>
          <w:tcPr>
            <w:tcW w:w="541" w:type="dxa"/>
            <w:tcBorders>
              <w:top w:val="single" w:color="auto" w:sz="4" w:space="0"/>
              <w:left w:val="single" w:color="auto" w:sz="4" w:space="0"/>
              <w:bottom w:val="single" w:color="auto" w:sz="4" w:space="0"/>
              <w:right w:val="single" w:color="auto" w:sz="4" w:space="0"/>
            </w:tcBorders>
            <w:vAlign w:val="center"/>
          </w:tcPr>
          <w:p w14:paraId="32B9EF50">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3E8DC546">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230</w:t>
            </w:r>
          </w:p>
        </w:tc>
        <w:tc>
          <w:tcPr>
            <w:tcW w:w="919" w:type="dxa"/>
            <w:vMerge w:val="continue"/>
            <w:tcBorders>
              <w:top w:val="nil"/>
              <w:left w:val="single" w:color="auto" w:sz="4" w:space="0"/>
              <w:bottom w:val="nil"/>
              <w:right w:val="single" w:color="auto" w:sz="4" w:space="0"/>
            </w:tcBorders>
            <w:vAlign w:val="center"/>
          </w:tcPr>
          <w:p w14:paraId="0462FB8F">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679605EB">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739C98D0">
            <w:pPr>
              <w:pStyle w:val="20"/>
              <w:spacing w:before="75" w:line="219" w:lineRule="auto"/>
              <w:jc w:val="center"/>
              <w:rPr>
                <w:rFonts w:hint="default" w:ascii="Times New Roman" w:hAnsi="Times New Roman" w:eastAsia="仿宋" w:cs="Times New Roman"/>
                <w:spacing w:val="7"/>
                <w:sz w:val="24"/>
                <w:szCs w:val="24"/>
              </w:rPr>
            </w:pPr>
          </w:p>
        </w:tc>
      </w:tr>
      <w:tr w14:paraId="79473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59" w:type="dxa"/>
            <w:vMerge w:val="restart"/>
            <w:tcBorders>
              <w:bottom w:val="nil"/>
            </w:tcBorders>
            <w:vAlign w:val="center"/>
          </w:tcPr>
          <w:p w14:paraId="43C15F98">
            <w:pPr>
              <w:pStyle w:val="20"/>
              <w:spacing w:before="75" w:line="219" w:lineRule="auto"/>
              <w:jc w:val="center"/>
              <w:rPr>
                <w:rFonts w:hint="default" w:ascii="Times New Roman" w:hAnsi="Times New Roman" w:eastAsia="仿宋" w:cs="Times New Roman"/>
                <w:spacing w:val="7"/>
                <w:sz w:val="24"/>
                <w:szCs w:val="24"/>
              </w:rPr>
            </w:pPr>
          </w:p>
          <w:p w14:paraId="106006A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5</w:t>
            </w:r>
          </w:p>
        </w:tc>
        <w:tc>
          <w:tcPr>
            <w:tcW w:w="1187" w:type="dxa"/>
            <w:vMerge w:val="restart"/>
            <w:tcBorders>
              <w:bottom w:val="nil"/>
              <w:right w:val="single" w:color="auto" w:sz="4" w:space="0"/>
            </w:tcBorders>
            <w:vAlign w:val="center"/>
          </w:tcPr>
          <w:p w14:paraId="2DB69802">
            <w:pPr>
              <w:pStyle w:val="20"/>
              <w:spacing w:before="75" w:line="219" w:lineRule="auto"/>
              <w:jc w:val="center"/>
              <w:rPr>
                <w:rFonts w:hint="default" w:ascii="Times New Roman" w:hAnsi="Times New Roman" w:eastAsia="仿宋" w:cs="Times New Roman"/>
                <w:spacing w:val="7"/>
                <w:sz w:val="24"/>
                <w:szCs w:val="24"/>
              </w:rPr>
            </w:pPr>
          </w:p>
          <w:p w14:paraId="6543051D">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5匹柜机室内机</w:t>
            </w:r>
          </w:p>
        </w:tc>
        <w:tc>
          <w:tcPr>
            <w:tcW w:w="1268" w:type="dxa"/>
            <w:tcBorders>
              <w:top w:val="single" w:color="auto" w:sz="4" w:space="0"/>
              <w:left w:val="single" w:color="auto" w:sz="4" w:space="0"/>
              <w:bottom w:val="single" w:color="auto" w:sz="4" w:space="0"/>
              <w:right w:val="single" w:color="auto" w:sz="4" w:space="0"/>
            </w:tcBorders>
            <w:vAlign w:val="center"/>
          </w:tcPr>
          <w:p w14:paraId="2B2848A5">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电脑板</w:t>
            </w:r>
          </w:p>
        </w:tc>
        <w:tc>
          <w:tcPr>
            <w:tcW w:w="541" w:type="dxa"/>
            <w:tcBorders>
              <w:top w:val="single" w:color="auto" w:sz="4" w:space="0"/>
              <w:left w:val="single" w:color="auto" w:sz="4" w:space="0"/>
              <w:bottom w:val="single" w:color="auto" w:sz="4" w:space="0"/>
              <w:right w:val="single" w:color="auto" w:sz="4" w:space="0"/>
            </w:tcBorders>
            <w:vAlign w:val="center"/>
          </w:tcPr>
          <w:p w14:paraId="57C5823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块</w:t>
            </w:r>
          </w:p>
        </w:tc>
        <w:tc>
          <w:tcPr>
            <w:tcW w:w="1042" w:type="dxa"/>
            <w:tcBorders>
              <w:top w:val="single" w:color="auto" w:sz="4" w:space="0"/>
              <w:left w:val="single" w:color="auto" w:sz="4" w:space="0"/>
              <w:bottom w:val="single" w:color="auto" w:sz="4" w:space="0"/>
              <w:right w:val="single" w:color="auto" w:sz="4" w:space="0"/>
            </w:tcBorders>
            <w:vAlign w:val="center"/>
          </w:tcPr>
          <w:p w14:paraId="07F323EE">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360</w:t>
            </w:r>
          </w:p>
        </w:tc>
        <w:tc>
          <w:tcPr>
            <w:tcW w:w="919" w:type="dxa"/>
            <w:vMerge w:val="continue"/>
            <w:tcBorders>
              <w:top w:val="nil"/>
              <w:left w:val="single" w:color="auto" w:sz="4" w:space="0"/>
              <w:bottom w:val="nil"/>
              <w:right w:val="single" w:color="auto" w:sz="4" w:space="0"/>
            </w:tcBorders>
            <w:vAlign w:val="center"/>
          </w:tcPr>
          <w:p w14:paraId="73C29C4C">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0B526538">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bottom w:val="nil"/>
              <w:right w:val="single" w:color="auto" w:sz="4" w:space="0"/>
            </w:tcBorders>
            <w:vAlign w:val="center"/>
          </w:tcPr>
          <w:p w14:paraId="75A1513B">
            <w:pPr>
              <w:pStyle w:val="20"/>
              <w:spacing w:before="75" w:line="219" w:lineRule="auto"/>
              <w:jc w:val="center"/>
              <w:rPr>
                <w:rFonts w:hint="default" w:ascii="Times New Roman" w:hAnsi="Times New Roman" w:eastAsia="仿宋" w:cs="Times New Roman"/>
                <w:spacing w:val="7"/>
                <w:sz w:val="24"/>
                <w:szCs w:val="24"/>
              </w:rPr>
            </w:pPr>
          </w:p>
        </w:tc>
      </w:tr>
      <w:tr w14:paraId="718B7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559" w:type="dxa"/>
            <w:vMerge w:val="continue"/>
            <w:tcBorders>
              <w:top w:val="nil"/>
            </w:tcBorders>
            <w:vAlign w:val="center"/>
          </w:tcPr>
          <w:p w14:paraId="4485EC8D">
            <w:pPr>
              <w:pStyle w:val="20"/>
              <w:spacing w:before="75" w:line="219" w:lineRule="auto"/>
              <w:jc w:val="center"/>
              <w:rPr>
                <w:rFonts w:hint="default" w:ascii="Times New Roman" w:hAnsi="Times New Roman" w:eastAsia="仿宋" w:cs="Times New Roman"/>
                <w:spacing w:val="7"/>
                <w:sz w:val="24"/>
                <w:szCs w:val="24"/>
              </w:rPr>
            </w:pPr>
          </w:p>
        </w:tc>
        <w:tc>
          <w:tcPr>
            <w:tcW w:w="1187" w:type="dxa"/>
            <w:vMerge w:val="continue"/>
            <w:tcBorders>
              <w:top w:val="nil"/>
              <w:right w:val="single" w:color="auto" w:sz="4" w:space="0"/>
            </w:tcBorders>
            <w:vAlign w:val="center"/>
          </w:tcPr>
          <w:p w14:paraId="29EB59B8">
            <w:pPr>
              <w:pStyle w:val="20"/>
              <w:spacing w:before="75" w:line="219" w:lineRule="auto"/>
              <w:jc w:val="center"/>
              <w:rPr>
                <w:rFonts w:hint="default" w:ascii="Times New Roman" w:hAnsi="Times New Roman" w:eastAsia="仿宋" w:cs="Times New Roman"/>
                <w:spacing w:val="7"/>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14:paraId="27E96DBC">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离心风轮</w:t>
            </w:r>
          </w:p>
        </w:tc>
        <w:tc>
          <w:tcPr>
            <w:tcW w:w="541" w:type="dxa"/>
            <w:tcBorders>
              <w:top w:val="single" w:color="auto" w:sz="4" w:space="0"/>
              <w:left w:val="single" w:color="auto" w:sz="4" w:space="0"/>
              <w:bottom w:val="single" w:color="auto" w:sz="4" w:space="0"/>
              <w:right w:val="single" w:color="auto" w:sz="4" w:space="0"/>
            </w:tcBorders>
            <w:vAlign w:val="center"/>
          </w:tcPr>
          <w:p w14:paraId="56BBEE10">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只</w:t>
            </w:r>
          </w:p>
        </w:tc>
        <w:tc>
          <w:tcPr>
            <w:tcW w:w="1042" w:type="dxa"/>
            <w:tcBorders>
              <w:top w:val="single" w:color="auto" w:sz="4" w:space="0"/>
              <w:left w:val="single" w:color="auto" w:sz="4" w:space="0"/>
              <w:bottom w:val="single" w:color="auto" w:sz="4" w:space="0"/>
              <w:right w:val="single" w:color="auto" w:sz="4" w:space="0"/>
            </w:tcBorders>
            <w:vAlign w:val="center"/>
          </w:tcPr>
          <w:p w14:paraId="2FDC0C43">
            <w:pPr>
              <w:pStyle w:val="20"/>
              <w:spacing w:before="75" w:line="219" w:lineRule="auto"/>
              <w:jc w:val="center"/>
              <w:rPr>
                <w:rFonts w:hint="default" w:ascii="Times New Roman" w:hAnsi="Times New Roman" w:eastAsia="仿宋" w:cs="Times New Roman"/>
                <w:spacing w:val="7"/>
                <w:sz w:val="24"/>
                <w:szCs w:val="24"/>
              </w:rPr>
            </w:pPr>
            <w:r>
              <w:rPr>
                <w:rFonts w:hint="default" w:ascii="Times New Roman" w:hAnsi="Times New Roman" w:eastAsia="仿宋" w:cs="Times New Roman"/>
                <w:spacing w:val="7"/>
                <w:sz w:val="24"/>
                <w:szCs w:val="24"/>
              </w:rPr>
              <w:t>180</w:t>
            </w:r>
          </w:p>
        </w:tc>
        <w:tc>
          <w:tcPr>
            <w:tcW w:w="919" w:type="dxa"/>
            <w:vMerge w:val="continue"/>
            <w:tcBorders>
              <w:top w:val="nil"/>
              <w:left w:val="single" w:color="auto" w:sz="4" w:space="0"/>
              <w:right w:val="single" w:color="auto" w:sz="4" w:space="0"/>
            </w:tcBorders>
            <w:vAlign w:val="center"/>
          </w:tcPr>
          <w:p w14:paraId="5481570D">
            <w:pPr>
              <w:pStyle w:val="20"/>
              <w:spacing w:before="75" w:line="219" w:lineRule="auto"/>
              <w:jc w:val="center"/>
              <w:rPr>
                <w:rFonts w:hint="default" w:ascii="Times New Roman" w:hAnsi="Times New Roman" w:eastAsia="仿宋" w:cs="Times New Roman"/>
                <w:spacing w:val="7"/>
                <w:sz w:val="24"/>
                <w:szCs w:val="24"/>
              </w:rPr>
            </w:pPr>
          </w:p>
        </w:tc>
        <w:tc>
          <w:tcPr>
            <w:tcW w:w="1537" w:type="dxa"/>
            <w:tcBorders>
              <w:top w:val="single" w:color="auto" w:sz="4" w:space="0"/>
              <w:left w:val="single" w:color="auto" w:sz="4" w:space="0"/>
              <w:bottom w:val="single" w:color="auto" w:sz="4" w:space="0"/>
              <w:right w:val="single" w:color="auto" w:sz="4" w:space="0"/>
            </w:tcBorders>
            <w:vAlign w:val="center"/>
          </w:tcPr>
          <w:p w14:paraId="1DB28B4C">
            <w:pPr>
              <w:pStyle w:val="20"/>
              <w:spacing w:before="75" w:line="219" w:lineRule="auto"/>
              <w:jc w:val="center"/>
              <w:rPr>
                <w:rFonts w:hint="default" w:ascii="Times New Roman" w:hAnsi="Times New Roman" w:eastAsia="仿宋" w:cs="Times New Roman"/>
                <w:spacing w:val="7"/>
                <w:sz w:val="24"/>
                <w:szCs w:val="24"/>
              </w:rPr>
            </w:pPr>
          </w:p>
        </w:tc>
        <w:tc>
          <w:tcPr>
            <w:tcW w:w="1223" w:type="dxa"/>
            <w:vMerge w:val="continue"/>
            <w:tcBorders>
              <w:top w:val="nil"/>
              <w:left w:val="single" w:color="auto" w:sz="4" w:space="0"/>
              <w:right w:val="single" w:color="auto" w:sz="4" w:space="0"/>
            </w:tcBorders>
            <w:vAlign w:val="center"/>
          </w:tcPr>
          <w:p w14:paraId="1453BC5C">
            <w:pPr>
              <w:pStyle w:val="20"/>
              <w:spacing w:before="75" w:line="219" w:lineRule="auto"/>
              <w:jc w:val="center"/>
              <w:rPr>
                <w:rFonts w:hint="default" w:ascii="Times New Roman" w:hAnsi="Times New Roman" w:eastAsia="仿宋" w:cs="Times New Roman"/>
                <w:spacing w:val="7"/>
                <w:sz w:val="24"/>
                <w:szCs w:val="24"/>
              </w:rPr>
            </w:pPr>
          </w:p>
        </w:tc>
      </w:tr>
    </w:tbl>
    <w:tbl>
      <w:tblPr>
        <w:tblStyle w:val="21"/>
        <w:tblpPr w:leftFromText="180" w:rightFromText="180" w:vertAnchor="text" w:horzAnchor="page" w:tblpX="1364" w:tblpY="599"/>
        <w:tblOverlap w:val="never"/>
        <w:tblW w:w="828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0"/>
        <w:gridCol w:w="1200"/>
        <w:gridCol w:w="1228"/>
        <w:gridCol w:w="572"/>
        <w:gridCol w:w="1020"/>
        <w:gridCol w:w="915"/>
        <w:gridCol w:w="1560"/>
        <w:gridCol w:w="1219"/>
        <w:tblGridChange w:id="1">
          <w:tblGrid>
            <w:gridCol w:w="570"/>
            <w:gridCol w:w="1200"/>
            <w:gridCol w:w="1228"/>
            <w:gridCol w:w="62"/>
            <w:gridCol w:w="510"/>
            <w:gridCol w:w="1020"/>
            <w:gridCol w:w="915"/>
            <w:gridCol w:w="1560"/>
            <w:gridCol w:w="1219"/>
          </w:tblGrid>
        </w:tblGridChange>
      </w:tblGrid>
      <w:tr w14:paraId="261C4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2" w:hRule="atLeast"/>
        </w:trPr>
        <w:tc>
          <w:tcPr>
            <w:tcW w:w="570" w:type="dxa"/>
            <w:vMerge w:val="restart"/>
            <w:vAlign w:val="center"/>
          </w:tcPr>
          <w:p w14:paraId="33DE1B13">
            <w:pPr>
              <w:pStyle w:val="20"/>
              <w:spacing w:line="240" w:lineRule="auto"/>
              <w:ind w:firstLine="0" w:firstLineChars="0"/>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6</w:t>
            </w:r>
          </w:p>
        </w:tc>
        <w:tc>
          <w:tcPr>
            <w:tcW w:w="1200" w:type="dxa"/>
            <w:vMerge w:val="restart"/>
            <w:tcBorders>
              <w:bottom w:val="nil"/>
            </w:tcBorders>
            <w:vAlign w:val="center"/>
          </w:tcPr>
          <w:p w14:paraId="741B8BF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7083FD5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风轮电机</w:t>
            </w:r>
          </w:p>
        </w:tc>
        <w:tc>
          <w:tcPr>
            <w:tcW w:w="572" w:type="dxa"/>
            <w:tcBorders>
              <w:right w:val="single" w:color="auto" w:sz="4" w:space="0"/>
            </w:tcBorders>
            <w:vAlign w:val="center"/>
          </w:tcPr>
          <w:p w14:paraId="315C138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375761B1">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275</w:t>
            </w:r>
          </w:p>
        </w:tc>
        <w:tc>
          <w:tcPr>
            <w:tcW w:w="915" w:type="dxa"/>
            <w:vMerge w:val="restart"/>
            <w:tcBorders>
              <w:top w:val="single" w:color="auto" w:sz="4" w:space="0"/>
              <w:left w:val="single" w:color="auto" w:sz="4" w:space="0"/>
              <w:right w:val="single" w:color="auto" w:sz="4" w:space="0"/>
            </w:tcBorders>
            <w:vAlign w:val="center"/>
          </w:tcPr>
          <w:p w14:paraId="106A82F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61320C50">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restart"/>
            <w:tcBorders>
              <w:left w:val="single" w:color="auto" w:sz="4" w:space="0"/>
              <w:bottom w:val="nil"/>
            </w:tcBorders>
            <w:vAlign w:val="center"/>
          </w:tcPr>
          <w:p w14:paraId="0B0BA343">
            <w:pPr>
              <w:pStyle w:val="20"/>
              <w:spacing w:line="240" w:lineRule="auto"/>
              <w:ind w:firstLine="0" w:firstLineChars="0"/>
              <w:jc w:val="center"/>
              <w:rPr>
                <w:rFonts w:hint="default" w:ascii="Times New Roman" w:hAnsi="Times New Roman" w:eastAsia="仿宋" w:cs="Times New Roman"/>
                <w:spacing w:val="7"/>
                <w:sz w:val="24"/>
                <w:szCs w:val="24"/>
              </w:rPr>
            </w:pPr>
          </w:p>
          <w:p w14:paraId="70D9D406">
            <w:pPr>
              <w:pStyle w:val="20"/>
              <w:spacing w:line="240" w:lineRule="auto"/>
              <w:ind w:firstLine="0" w:firstLineChars="0"/>
              <w:jc w:val="center"/>
              <w:rPr>
                <w:rFonts w:hint="default" w:ascii="Times New Roman" w:hAnsi="Times New Roman" w:eastAsia="仿宋" w:cs="Times New Roman"/>
                <w:spacing w:val="7"/>
                <w:sz w:val="24"/>
                <w:szCs w:val="24"/>
              </w:rPr>
            </w:pPr>
          </w:p>
          <w:p w14:paraId="7546FBFA">
            <w:pPr>
              <w:pStyle w:val="20"/>
              <w:spacing w:line="240" w:lineRule="auto"/>
              <w:ind w:firstLine="0" w:firstLineChars="0"/>
              <w:jc w:val="center"/>
              <w:rPr>
                <w:rFonts w:hint="default" w:ascii="Times New Roman" w:hAnsi="Times New Roman" w:eastAsia="仿宋" w:cs="Times New Roman"/>
                <w:spacing w:val="7"/>
                <w:sz w:val="24"/>
                <w:szCs w:val="24"/>
              </w:rPr>
            </w:pPr>
          </w:p>
          <w:p w14:paraId="1492630F">
            <w:pPr>
              <w:pStyle w:val="20"/>
              <w:spacing w:line="240" w:lineRule="auto"/>
              <w:ind w:firstLine="0" w:firstLineChars="0"/>
              <w:jc w:val="center"/>
              <w:rPr>
                <w:rFonts w:hint="default" w:ascii="Times New Roman" w:hAnsi="Times New Roman" w:eastAsia="仿宋" w:cs="Times New Roman"/>
                <w:spacing w:val="7"/>
                <w:sz w:val="24"/>
                <w:szCs w:val="24"/>
              </w:rPr>
            </w:pPr>
          </w:p>
          <w:p w14:paraId="1B119128">
            <w:pPr>
              <w:pStyle w:val="20"/>
              <w:spacing w:line="240" w:lineRule="auto"/>
              <w:ind w:firstLine="0" w:firstLineChars="0"/>
              <w:jc w:val="center"/>
              <w:rPr>
                <w:rFonts w:hint="default" w:ascii="Times New Roman" w:hAnsi="Times New Roman" w:eastAsia="仿宋" w:cs="Times New Roman"/>
                <w:spacing w:val="7"/>
                <w:sz w:val="24"/>
                <w:szCs w:val="24"/>
              </w:rPr>
            </w:pPr>
          </w:p>
          <w:p w14:paraId="2B23EA37">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15</w:t>
            </w:r>
            <w:r>
              <w:rPr>
                <w:rFonts w:hint="default" w:ascii="Times New Roman" w:hAnsi="Times New Roman" w:eastAsia="仿宋" w:cs="Times New Roman"/>
                <w:spacing w:val="7"/>
                <w:sz w:val="24"/>
                <w:szCs w:val="24"/>
                <w:lang w:val="en-US" w:eastAsia="zh-CN"/>
              </w:rPr>
              <w:t>个</w:t>
            </w:r>
            <w:r>
              <w:rPr>
                <w:rFonts w:hint="default" w:ascii="Times New Roman" w:hAnsi="Times New Roman" w:eastAsia="仿宋" w:cs="Times New Roman"/>
                <w:spacing w:val="7"/>
                <w:sz w:val="24"/>
                <w:szCs w:val="24"/>
                <w:lang w:val="en-US" w:eastAsia="en-US"/>
              </w:rPr>
              <w:t>月</w:t>
            </w:r>
          </w:p>
        </w:tc>
      </w:tr>
      <w:tr w14:paraId="09E2E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570" w:type="dxa"/>
            <w:vMerge w:val="continue"/>
            <w:vAlign w:val="center"/>
          </w:tcPr>
          <w:p w14:paraId="489B433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tcBorders>
              <w:top w:val="nil"/>
            </w:tcBorders>
            <w:vAlign w:val="center"/>
          </w:tcPr>
          <w:p w14:paraId="2DEAABF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5B8AB1C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控制面板</w:t>
            </w:r>
          </w:p>
        </w:tc>
        <w:tc>
          <w:tcPr>
            <w:tcW w:w="572" w:type="dxa"/>
            <w:tcBorders>
              <w:right w:val="single" w:color="auto" w:sz="4" w:space="0"/>
            </w:tcBorders>
            <w:vAlign w:val="center"/>
          </w:tcPr>
          <w:p w14:paraId="1121C5E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块</w:t>
            </w:r>
          </w:p>
        </w:tc>
        <w:tc>
          <w:tcPr>
            <w:tcW w:w="1020" w:type="dxa"/>
            <w:tcBorders>
              <w:top w:val="single" w:color="auto" w:sz="4" w:space="0"/>
              <w:left w:val="single" w:color="auto" w:sz="4" w:space="0"/>
              <w:bottom w:val="single" w:color="auto" w:sz="4" w:space="0"/>
              <w:right w:val="single" w:color="auto" w:sz="4" w:space="0"/>
            </w:tcBorders>
            <w:vAlign w:val="center"/>
          </w:tcPr>
          <w:p w14:paraId="5F1B971F">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100</w:t>
            </w:r>
          </w:p>
        </w:tc>
        <w:tc>
          <w:tcPr>
            <w:tcW w:w="915" w:type="dxa"/>
            <w:vMerge w:val="continue"/>
            <w:tcBorders>
              <w:left w:val="single" w:color="auto" w:sz="4" w:space="0"/>
              <w:right w:val="single" w:color="auto" w:sz="4" w:space="0"/>
            </w:tcBorders>
            <w:vAlign w:val="center"/>
          </w:tcPr>
          <w:p w14:paraId="1698F92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6EBEC87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4CCE661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24E3B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570" w:type="dxa"/>
            <w:vMerge w:val="continue"/>
            <w:vAlign w:val="center"/>
          </w:tcPr>
          <w:p w14:paraId="517056F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restart"/>
            <w:tcBorders>
              <w:bottom w:val="nil"/>
            </w:tcBorders>
            <w:vAlign w:val="center"/>
          </w:tcPr>
          <w:p w14:paraId="3945E2B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p w14:paraId="7975825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p w14:paraId="7313E61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5匹柜机室外机</w:t>
            </w:r>
          </w:p>
        </w:tc>
        <w:tc>
          <w:tcPr>
            <w:tcW w:w="1228" w:type="dxa"/>
            <w:vAlign w:val="center"/>
          </w:tcPr>
          <w:p w14:paraId="5D2224D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压缩机</w:t>
            </w:r>
          </w:p>
        </w:tc>
        <w:tc>
          <w:tcPr>
            <w:tcW w:w="572" w:type="dxa"/>
            <w:tcBorders>
              <w:right w:val="single" w:color="auto" w:sz="4" w:space="0"/>
            </w:tcBorders>
            <w:vAlign w:val="center"/>
          </w:tcPr>
          <w:p w14:paraId="0E59B67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2764CA50">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2700</w:t>
            </w:r>
          </w:p>
        </w:tc>
        <w:tc>
          <w:tcPr>
            <w:tcW w:w="915" w:type="dxa"/>
            <w:vMerge w:val="continue"/>
            <w:tcBorders>
              <w:left w:val="single" w:color="auto" w:sz="4" w:space="0"/>
              <w:right w:val="single" w:color="auto" w:sz="4" w:space="0"/>
            </w:tcBorders>
            <w:vAlign w:val="center"/>
          </w:tcPr>
          <w:p w14:paraId="61C13A3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06FA2D7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4D2452D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1EE90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570" w:type="dxa"/>
            <w:vMerge w:val="continue"/>
            <w:vAlign w:val="center"/>
          </w:tcPr>
          <w:p w14:paraId="617C689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tcBorders>
              <w:top w:val="nil"/>
              <w:bottom w:val="nil"/>
            </w:tcBorders>
            <w:vAlign w:val="center"/>
          </w:tcPr>
          <w:p w14:paraId="6C6662E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5919FFC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交流接触器</w:t>
            </w:r>
          </w:p>
        </w:tc>
        <w:tc>
          <w:tcPr>
            <w:tcW w:w="572" w:type="dxa"/>
            <w:tcBorders>
              <w:right w:val="single" w:color="auto" w:sz="4" w:space="0"/>
            </w:tcBorders>
            <w:vAlign w:val="center"/>
          </w:tcPr>
          <w:p w14:paraId="2963620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5AC7E7C5">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180</w:t>
            </w:r>
          </w:p>
        </w:tc>
        <w:tc>
          <w:tcPr>
            <w:tcW w:w="915" w:type="dxa"/>
            <w:vMerge w:val="continue"/>
            <w:tcBorders>
              <w:left w:val="single" w:color="auto" w:sz="4" w:space="0"/>
              <w:right w:val="single" w:color="auto" w:sz="4" w:space="0"/>
            </w:tcBorders>
            <w:vAlign w:val="center"/>
          </w:tcPr>
          <w:p w14:paraId="24821777">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6A2006C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73A6B17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6E5B0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570" w:type="dxa"/>
            <w:vMerge w:val="continue"/>
            <w:vAlign w:val="center"/>
          </w:tcPr>
          <w:p w14:paraId="5C47081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tcBorders>
              <w:top w:val="nil"/>
              <w:bottom w:val="nil"/>
            </w:tcBorders>
            <w:vAlign w:val="center"/>
          </w:tcPr>
          <w:p w14:paraId="06A801C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79E715F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四通阀</w:t>
            </w:r>
          </w:p>
        </w:tc>
        <w:tc>
          <w:tcPr>
            <w:tcW w:w="572" w:type="dxa"/>
            <w:tcBorders>
              <w:right w:val="single" w:color="auto" w:sz="4" w:space="0"/>
            </w:tcBorders>
            <w:vAlign w:val="center"/>
          </w:tcPr>
          <w:p w14:paraId="357B44D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5EEB1ED2">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680</w:t>
            </w:r>
          </w:p>
        </w:tc>
        <w:tc>
          <w:tcPr>
            <w:tcW w:w="915" w:type="dxa"/>
            <w:vMerge w:val="continue"/>
            <w:tcBorders>
              <w:left w:val="single" w:color="auto" w:sz="4" w:space="0"/>
              <w:right w:val="single" w:color="auto" w:sz="4" w:space="0"/>
            </w:tcBorders>
            <w:vAlign w:val="center"/>
          </w:tcPr>
          <w:p w14:paraId="7753B90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6E44A87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1F0D8A3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0200B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570" w:type="dxa"/>
            <w:vMerge w:val="continue"/>
            <w:vAlign w:val="center"/>
          </w:tcPr>
          <w:p w14:paraId="3DA8006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6BD8F9C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7DAA56D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集中控制器</w:t>
            </w:r>
          </w:p>
        </w:tc>
        <w:tc>
          <w:tcPr>
            <w:tcW w:w="572" w:type="dxa"/>
            <w:tcBorders>
              <w:right w:val="single" w:color="auto" w:sz="4" w:space="0"/>
            </w:tcBorders>
            <w:vAlign w:val="center"/>
          </w:tcPr>
          <w:p w14:paraId="2FE3583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38CDFAE0">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600</w:t>
            </w:r>
          </w:p>
        </w:tc>
        <w:tc>
          <w:tcPr>
            <w:tcW w:w="915" w:type="dxa"/>
            <w:vMerge w:val="continue"/>
            <w:tcBorders>
              <w:left w:val="single" w:color="auto" w:sz="4" w:space="0"/>
              <w:right w:val="single" w:color="auto" w:sz="4" w:space="0"/>
            </w:tcBorders>
            <w:vAlign w:val="center"/>
          </w:tcPr>
          <w:p w14:paraId="46C0EF4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4E22783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6B5CD7C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5B542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570" w:type="dxa"/>
            <w:vMerge w:val="continue"/>
            <w:vAlign w:val="center"/>
          </w:tcPr>
          <w:p w14:paraId="255F05F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092133D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5EC7FA4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控制面板</w:t>
            </w:r>
          </w:p>
        </w:tc>
        <w:tc>
          <w:tcPr>
            <w:tcW w:w="572" w:type="dxa"/>
            <w:tcBorders>
              <w:right w:val="single" w:color="auto" w:sz="4" w:space="0"/>
            </w:tcBorders>
            <w:vAlign w:val="center"/>
          </w:tcPr>
          <w:p w14:paraId="50C0A11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块</w:t>
            </w:r>
          </w:p>
        </w:tc>
        <w:tc>
          <w:tcPr>
            <w:tcW w:w="1020" w:type="dxa"/>
            <w:tcBorders>
              <w:top w:val="single" w:color="auto" w:sz="4" w:space="0"/>
              <w:left w:val="single" w:color="auto" w:sz="4" w:space="0"/>
              <w:bottom w:val="single" w:color="auto" w:sz="4" w:space="0"/>
              <w:right w:val="single" w:color="auto" w:sz="4" w:space="0"/>
            </w:tcBorders>
            <w:vAlign w:val="center"/>
          </w:tcPr>
          <w:p w14:paraId="5695C851">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128</w:t>
            </w:r>
          </w:p>
        </w:tc>
        <w:tc>
          <w:tcPr>
            <w:tcW w:w="915" w:type="dxa"/>
            <w:vMerge w:val="continue"/>
            <w:tcBorders>
              <w:left w:val="single" w:color="auto" w:sz="4" w:space="0"/>
              <w:right w:val="single" w:color="auto" w:sz="4" w:space="0"/>
            </w:tcBorders>
            <w:vAlign w:val="center"/>
          </w:tcPr>
          <w:p w14:paraId="6D3F32C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5C1F814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6020E8A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49E8B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570" w:type="dxa"/>
            <w:vMerge w:val="continue"/>
            <w:tcBorders>
              <w:bottom w:val="nil"/>
            </w:tcBorders>
            <w:vAlign w:val="center"/>
          </w:tcPr>
          <w:p w14:paraId="7D9163F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5B0DA95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5E1F7CC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交流接触器</w:t>
            </w:r>
          </w:p>
        </w:tc>
        <w:tc>
          <w:tcPr>
            <w:tcW w:w="572" w:type="dxa"/>
            <w:tcBorders>
              <w:right w:val="single" w:color="auto" w:sz="4" w:space="0"/>
            </w:tcBorders>
            <w:vAlign w:val="center"/>
          </w:tcPr>
          <w:p w14:paraId="2B08EF2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3A105F08">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180</w:t>
            </w:r>
          </w:p>
        </w:tc>
        <w:tc>
          <w:tcPr>
            <w:tcW w:w="915" w:type="dxa"/>
            <w:vMerge w:val="continue"/>
            <w:tcBorders>
              <w:left w:val="single" w:color="auto" w:sz="4" w:space="0"/>
              <w:right w:val="single" w:color="auto" w:sz="4" w:space="0"/>
            </w:tcBorders>
            <w:vAlign w:val="center"/>
          </w:tcPr>
          <w:p w14:paraId="266CAEC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2871F4C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1BCBE46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11396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570" w:type="dxa"/>
            <w:vMerge w:val="restart"/>
            <w:tcBorders>
              <w:top w:val="nil"/>
            </w:tcBorders>
            <w:vAlign w:val="center"/>
          </w:tcPr>
          <w:p w14:paraId="1E606FA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58F6230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6D569C3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风轮电机</w:t>
            </w:r>
          </w:p>
        </w:tc>
        <w:tc>
          <w:tcPr>
            <w:tcW w:w="572" w:type="dxa"/>
            <w:tcBorders>
              <w:right w:val="single" w:color="auto" w:sz="4" w:space="0"/>
            </w:tcBorders>
            <w:vAlign w:val="center"/>
          </w:tcPr>
          <w:p w14:paraId="212A27B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6CB62BDA">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1000</w:t>
            </w:r>
          </w:p>
        </w:tc>
        <w:tc>
          <w:tcPr>
            <w:tcW w:w="915" w:type="dxa"/>
            <w:vMerge w:val="continue"/>
            <w:tcBorders>
              <w:left w:val="single" w:color="auto" w:sz="4" w:space="0"/>
              <w:right w:val="single" w:color="auto" w:sz="4" w:space="0"/>
            </w:tcBorders>
            <w:vAlign w:val="center"/>
          </w:tcPr>
          <w:p w14:paraId="15E8918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40958B7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234A7317">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57BBE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570" w:type="dxa"/>
            <w:vMerge w:val="continue"/>
            <w:vAlign w:val="center"/>
          </w:tcPr>
          <w:p w14:paraId="2FABE667">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1292B8E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0475198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内机水泵电机</w:t>
            </w:r>
          </w:p>
        </w:tc>
        <w:tc>
          <w:tcPr>
            <w:tcW w:w="572" w:type="dxa"/>
            <w:tcBorders>
              <w:right w:val="single" w:color="auto" w:sz="4" w:space="0"/>
            </w:tcBorders>
            <w:vAlign w:val="center"/>
          </w:tcPr>
          <w:p w14:paraId="23F5B68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54297BD6">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300</w:t>
            </w:r>
          </w:p>
        </w:tc>
        <w:tc>
          <w:tcPr>
            <w:tcW w:w="915" w:type="dxa"/>
            <w:vMerge w:val="continue"/>
            <w:tcBorders>
              <w:left w:val="single" w:color="auto" w:sz="4" w:space="0"/>
              <w:right w:val="single" w:color="auto" w:sz="4" w:space="0"/>
            </w:tcBorders>
            <w:vAlign w:val="center"/>
          </w:tcPr>
          <w:p w14:paraId="1717B4C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0A32422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5AEF13B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1C51E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570" w:type="dxa"/>
            <w:vMerge w:val="continue"/>
            <w:vAlign w:val="center"/>
          </w:tcPr>
          <w:p w14:paraId="66C3076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1FF0FD4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711C7E3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外机主板</w:t>
            </w:r>
          </w:p>
        </w:tc>
        <w:tc>
          <w:tcPr>
            <w:tcW w:w="572" w:type="dxa"/>
            <w:tcBorders>
              <w:right w:val="single" w:color="auto" w:sz="4" w:space="0"/>
            </w:tcBorders>
            <w:vAlign w:val="center"/>
          </w:tcPr>
          <w:p w14:paraId="4092D34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2C558BD5">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2600</w:t>
            </w:r>
          </w:p>
        </w:tc>
        <w:tc>
          <w:tcPr>
            <w:tcW w:w="915" w:type="dxa"/>
            <w:vMerge w:val="continue"/>
            <w:tcBorders>
              <w:left w:val="single" w:color="auto" w:sz="4" w:space="0"/>
              <w:bottom w:val="single" w:color="auto" w:sz="4" w:space="0"/>
              <w:right w:val="single" w:color="auto" w:sz="4" w:space="0"/>
            </w:tcBorders>
            <w:vAlign w:val="center"/>
          </w:tcPr>
          <w:p w14:paraId="2B30BE5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29B3A81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4E72F0A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1C8C9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570" w:type="dxa"/>
            <w:vMerge w:val="continue"/>
            <w:vAlign w:val="center"/>
          </w:tcPr>
          <w:p w14:paraId="52D1112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0C37F815">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25D317D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外电机</w:t>
            </w:r>
          </w:p>
        </w:tc>
        <w:tc>
          <w:tcPr>
            <w:tcW w:w="572" w:type="dxa"/>
            <w:tcBorders>
              <w:right w:val="single" w:color="auto" w:sz="4" w:space="0"/>
            </w:tcBorders>
            <w:vAlign w:val="center"/>
          </w:tcPr>
          <w:p w14:paraId="59886853">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5029BA1A">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1100</w:t>
            </w:r>
          </w:p>
        </w:tc>
        <w:tc>
          <w:tcPr>
            <w:tcW w:w="915" w:type="dxa"/>
            <w:vMerge w:val="restart"/>
            <w:tcBorders>
              <w:top w:val="single" w:color="auto" w:sz="4" w:space="0"/>
              <w:left w:val="single" w:color="auto" w:sz="4" w:space="0"/>
              <w:right w:val="single" w:color="auto" w:sz="4" w:space="0"/>
            </w:tcBorders>
            <w:vAlign w:val="center"/>
          </w:tcPr>
          <w:p w14:paraId="6E928C7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7AB9B68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7F6CFA40">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315BB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570" w:type="dxa"/>
            <w:vMerge w:val="continue"/>
            <w:vAlign w:val="center"/>
          </w:tcPr>
          <w:p w14:paraId="06E325C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172E9CA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0677CF2E">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电子膨胀阀</w:t>
            </w:r>
          </w:p>
        </w:tc>
        <w:tc>
          <w:tcPr>
            <w:tcW w:w="572" w:type="dxa"/>
            <w:tcBorders>
              <w:right w:val="single" w:color="auto" w:sz="4" w:space="0"/>
            </w:tcBorders>
            <w:vAlign w:val="center"/>
          </w:tcPr>
          <w:p w14:paraId="4671BC8F">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4C4F5A75">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1500</w:t>
            </w:r>
          </w:p>
        </w:tc>
        <w:tc>
          <w:tcPr>
            <w:tcW w:w="915" w:type="dxa"/>
            <w:vMerge w:val="continue"/>
            <w:tcBorders>
              <w:left w:val="single" w:color="auto" w:sz="4" w:space="0"/>
              <w:right w:val="single" w:color="auto" w:sz="4" w:space="0"/>
            </w:tcBorders>
            <w:vAlign w:val="center"/>
          </w:tcPr>
          <w:p w14:paraId="63E8DEF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1CA06414">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347C240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2960B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570" w:type="dxa"/>
            <w:vMerge w:val="continue"/>
            <w:vAlign w:val="center"/>
          </w:tcPr>
          <w:p w14:paraId="0CFE3D3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5936F60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36B0FA5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电解电容</w:t>
            </w:r>
          </w:p>
        </w:tc>
        <w:tc>
          <w:tcPr>
            <w:tcW w:w="572" w:type="dxa"/>
            <w:tcBorders>
              <w:right w:val="single" w:color="auto" w:sz="4" w:space="0"/>
            </w:tcBorders>
            <w:vAlign w:val="center"/>
          </w:tcPr>
          <w:p w14:paraId="1A051A74">
            <w:pPr>
              <w:pStyle w:val="20"/>
              <w:spacing w:line="240" w:lineRule="auto"/>
              <w:ind w:firstLine="0" w:firstLineChars="0"/>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spacing w:val="7"/>
                <w:sz w:val="24"/>
                <w:szCs w:val="24"/>
                <w:lang w:val="en-US" w:eastAsia="zh-CN"/>
              </w:rPr>
              <w:t>只</w:t>
            </w:r>
          </w:p>
        </w:tc>
        <w:tc>
          <w:tcPr>
            <w:tcW w:w="1020" w:type="dxa"/>
            <w:tcBorders>
              <w:top w:val="single" w:color="auto" w:sz="4" w:space="0"/>
              <w:left w:val="single" w:color="auto" w:sz="4" w:space="0"/>
              <w:bottom w:val="single" w:color="auto" w:sz="4" w:space="0"/>
              <w:right w:val="single" w:color="auto" w:sz="4" w:space="0"/>
            </w:tcBorders>
            <w:vAlign w:val="center"/>
          </w:tcPr>
          <w:p w14:paraId="13EB851E">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128</w:t>
            </w:r>
          </w:p>
        </w:tc>
        <w:tc>
          <w:tcPr>
            <w:tcW w:w="915" w:type="dxa"/>
            <w:vMerge w:val="continue"/>
            <w:tcBorders>
              <w:left w:val="single" w:color="auto" w:sz="4" w:space="0"/>
              <w:right w:val="single" w:color="auto" w:sz="4" w:space="0"/>
            </w:tcBorders>
            <w:vAlign w:val="center"/>
          </w:tcPr>
          <w:p w14:paraId="7BE71DE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2BA781EA">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56BF8C1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288C1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570" w:type="dxa"/>
            <w:vMerge w:val="continue"/>
            <w:vAlign w:val="center"/>
          </w:tcPr>
          <w:p w14:paraId="682FADC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3268684C">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7C0E61A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功率模块</w:t>
            </w:r>
          </w:p>
        </w:tc>
        <w:tc>
          <w:tcPr>
            <w:tcW w:w="572" w:type="dxa"/>
            <w:tcBorders>
              <w:right w:val="single" w:color="auto" w:sz="4" w:space="0"/>
            </w:tcBorders>
            <w:vAlign w:val="center"/>
          </w:tcPr>
          <w:p w14:paraId="5C0D129B">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块</w:t>
            </w:r>
          </w:p>
        </w:tc>
        <w:tc>
          <w:tcPr>
            <w:tcW w:w="1020" w:type="dxa"/>
            <w:tcBorders>
              <w:top w:val="single" w:color="auto" w:sz="4" w:space="0"/>
              <w:left w:val="single" w:color="auto" w:sz="4" w:space="0"/>
              <w:bottom w:val="single" w:color="auto" w:sz="4" w:space="0"/>
              <w:right w:val="single" w:color="auto" w:sz="4" w:space="0"/>
            </w:tcBorders>
            <w:vAlign w:val="center"/>
          </w:tcPr>
          <w:p w14:paraId="22C2AEF4">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800</w:t>
            </w:r>
          </w:p>
        </w:tc>
        <w:tc>
          <w:tcPr>
            <w:tcW w:w="915" w:type="dxa"/>
            <w:vMerge w:val="continue"/>
            <w:tcBorders>
              <w:left w:val="single" w:color="auto" w:sz="4" w:space="0"/>
              <w:right w:val="single" w:color="auto" w:sz="4" w:space="0"/>
            </w:tcBorders>
            <w:vAlign w:val="center"/>
          </w:tcPr>
          <w:p w14:paraId="44AEB0B9">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5B08424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6239190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79A1D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570" w:type="dxa"/>
            <w:vMerge w:val="continue"/>
            <w:vAlign w:val="center"/>
          </w:tcPr>
          <w:p w14:paraId="5CB3761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00" w:type="dxa"/>
            <w:vMerge w:val="continue"/>
            <w:vAlign w:val="center"/>
          </w:tcPr>
          <w:p w14:paraId="7EAAFA46">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28" w:type="dxa"/>
            <w:vAlign w:val="center"/>
          </w:tcPr>
          <w:p w14:paraId="7831CB0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模块电脑板</w:t>
            </w:r>
          </w:p>
        </w:tc>
        <w:tc>
          <w:tcPr>
            <w:tcW w:w="572" w:type="dxa"/>
            <w:tcBorders>
              <w:right w:val="single" w:color="auto" w:sz="4" w:space="0"/>
            </w:tcBorders>
            <w:vAlign w:val="center"/>
          </w:tcPr>
          <w:p w14:paraId="0A3C1B7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r>
              <w:rPr>
                <w:rFonts w:hint="default" w:ascii="Times New Roman" w:hAnsi="Times New Roman" w:eastAsia="仿宋" w:cs="Times New Roman"/>
                <w:spacing w:val="7"/>
                <w:sz w:val="24"/>
                <w:szCs w:val="24"/>
                <w:lang w:val="en-US" w:eastAsia="en-US"/>
              </w:rPr>
              <w:t>块</w:t>
            </w:r>
          </w:p>
        </w:tc>
        <w:tc>
          <w:tcPr>
            <w:tcW w:w="1020" w:type="dxa"/>
            <w:tcBorders>
              <w:top w:val="single" w:color="auto" w:sz="4" w:space="0"/>
              <w:left w:val="single" w:color="auto" w:sz="4" w:space="0"/>
              <w:bottom w:val="single" w:color="auto" w:sz="4" w:space="0"/>
              <w:right w:val="single" w:color="auto" w:sz="4" w:space="0"/>
            </w:tcBorders>
            <w:vAlign w:val="center"/>
          </w:tcPr>
          <w:p w14:paraId="01F73DF4">
            <w:pPr>
              <w:pStyle w:val="20"/>
              <w:spacing w:line="240" w:lineRule="auto"/>
              <w:ind w:firstLine="0" w:firstLineChars="0"/>
              <w:jc w:val="center"/>
              <w:rPr>
                <w:rFonts w:hint="default" w:ascii="Times New Roman" w:hAnsi="Times New Roman" w:eastAsia="仿宋" w:cs="Times New Roman"/>
                <w:spacing w:val="7"/>
                <w:kern w:val="2"/>
                <w:sz w:val="24"/>
                <w:szCs w:val="24"/>
                <w:lang w:val="en-US" w:eastAsia="en-US" w:bidi="ar-SA"/>
              </w:rPr>
            </w:pPr>
            <w:r>
              <w:rPr>
                <w:rFonts w:hint="default" w:ascii="Times New Roman" w:hAnsi="Times New Roman" w:eastAsia="仿宋" w:cs="Times New Roman"/>
                <w:spacing w:val="7"/>
                <w:sz w:val="24"/>
                <w:szCs w:val="24"/>
                <w:lang w:val="en-US" w:eastAsia="en-US"/>
              </w:rPr>
              <w:t>1780</w:t>
            </w:r>
          </w:p>
        </w:tc>
        <w:tc>
          <w:tcPr>
            <w:tcW w:w="915" w:type="dxa"/>
            <w:vMerge w:val="continue"/>
            <w:tcBorders>
              <w:left w:val="single" w:color="auto" w:sz="4" w:space="0"/>
              <w:right w:val="single" w:color="auto" w:sz="4" w:space="0"/>
            </w:tcBorders>
            <w:vAlign w:val="center"/>
          </w:tcPr>
          <w:p w14:paraId="614620F2">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5B76E1F1">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1219" w:type="dxa"/>
            <w:vMerge w:val="continue"/>
            <w:tcBorders>
              <w:top w:val="nil"/>
              <w:left w:val="single" w:color="auto" w:sz="4" w:space="0"/>
              <w:bottom w:val="nil"/>
            </w:tcBorders>
            <w:vAlign w:val="center"/>
          </w:tcPr>
          <w:p w14:paraId="105C8390">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r w14:paraId="5EDE3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570" w:type="dxa"/>
            <w:vAlign w:val="center"/>
          </w:tcPr>
          <w:p w14:paraId="47842298">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c>
          <w:tcPr>
            <w:tcW w:w="4020" w:type="dxa"/>
            <w:gridSpan w:val="4"/>
            <w:tcBorders>
              <w:right w:val="single" w:color="auto" w:sz="4" w:space="0"/>
            </w:tcBorders>
            <w:vAlign w:val="center"/>
          </w:tcPr>
          <w:p w14:paraId="16264B5A">
            <w:pPr>
              <w:pStyle w:val="20"/>
              <w:spacing w:line="240" w:lineRule="auto"/>
              <w:ind w:firstLine="0" w:firstLineChars="0"/>
              <w:jc w:val="center"/>
              <w:rPr>
                <w:rFonts w:hint="default" w:ascii="Times New Roman" w:hAnsi="Times New Roman" w:eastAsia="仿宋" w:cs="Times New Roman"/>
                <w:spacing w:val="7"/>
                <w:sz w:val="24"/>
                <w:szCs w:val="24"/>
                <w:lang w:val="en-US" w:eastAsia="zh-CN"/>
              </w:rPr>
            </w:pPr>
            <w:r>
              <w:rPr>
                <w:rFonts w:hint="default" w:ascii="Times New Roman" w:hAnsi="Times New Roman" w:eastAsia="仿宋" w:cs="Times New Roman"/>
                <w:b/>
                <w:bCs/>
                <w:spacing w:val="7"/>
                <w:sz w:val="24"/>
                <w:szCs w:val="24"/>
                <w:lang w:val="en-US" w:eastAsia="zh-CN"/>
              </w:rPr>
              <w:t>总计</w:t>
            </w:r>
          </w:p>
        </w:tc>
        <w:tc>
          <w:tcPr>
            <w:tcW w:w="3694" w:type="dxa"/>
            <w:gridSpan w:val="3"/>
            <w:tcBorders>
              <w:left w:val="single" w:color="auto" w:sz="4" w:space="0"/>
            </w:tcBorders>
            <w:vAlign w:val="center"/>
          </w:tcPr>
          <w:p w14:paraId="1A894BFD">
            <w:pPr>
              <w:pStyle w:val="20"/>
              <w:spacing w:line="240" w:lineRule="auto"/>
              <w:ind w:firstLine="0" w:firstLineChars="0"/>
              <w:jc w:val="center"/>
              <w:rPr>
                <w:rFonts w:hint="default" w:ascii="Times New Roman" w:hAnsi="Times New Roman" w:eastAsia="仿宋" w:cs="Times New Roman"/>
                <w:spacing w:val="7"/>
                <w:sz w:val="24"/>
                <w:szCs w:val="24"/>
                <w:lang w:val="en-US" w:eastAsia="en-US"/>
              </w:rPr>
            </w:pPr>
          </w:p>
        </w:tc>
      </w:tr>
    </w:tbl>
    <w:p w14:paraId="7540B713">
      <w:pPr>
        <w:numPr>
          <w:ilvl w:val="0"/>
          <w:numId w:val="0"/>
        </w:numPr>
        <w:jc w:val="both"/>
        <w:rPr>
          <w:rFonts w:hint="default" w:ascii="Times New Roman" w:hAnsi="Times New Roman" w:eastAsia="仿宋" w:cs="Times New Roman"/>
          <w:b/>
          <w:bCs/>
          <w:kern w:val="2"/>
          <w:sz w:val="28"/>
          <w:szCs w:val="28"/>
          <w:lang w:val="en-US" w:eastAsia="zh-CN" w:bidi="ar-SA"/>
        </w:rPr>
      </w:pPr>
    </w:p>
    <w:p w14:paraId="529769B0">
      <w:pPr>
        <w:numPr>
          <w:ilvl w:val="0"/>
          <w:numId w:val="0"/>
        </w:numPr>
        <w:jc w:val="both"/>
        <w:rPr>
          <w:rFonts w:hint="default" w:ascii="Times New Roman" w:hAnsi="Times New Roman" w:eastAsia="仿宋" w:cs="Times New Roman"/>
          <w:b/>
          <w:bCs/>
          <w:kern w:val="2"/>
          <w:sz w:val="28"/>
          <w:szCs w:val="28"/>
          <w:lang w:val="en-US" w:eastAsia="zh-CN" w:bidi="ar-SA"/>
        </w:rPr>
      </w:pPr>
    </w:p>
    <w:p w14:paraId="70D28544">
      <w:pPr>
        <w:numPr>
          <w:ilvl w:val="0"/>
          <w:numId w:val="0"/>
        </w:numPr>
        <w:jc w:val="both"/>
        <w:rPr>
          <w:rFonts w:hint="default" w:ascii="Times New Roman" w:hAnsi="Times New Roman" w:eastAsia="仿宋" w:cs="Times New Roman"/>
          <w:b/>
          <w:bCs/>
          <w:kern w:val="2"/>
          <w:sz w:val="28"/>
          <w:szCs w:val="28"/>
          <w:lang w:val="en-US" w:eastAsia="zh-CN" w:bidi="ar-SA"/>
        </w:rPr>
      </w:pPr>
    </w:p>
    <w:p w14:paraId="1ABF8643">
      <w:pPr>
        <w:numPr>
          <w:ilvl w:val="0"/>
          <w:numId w:val="0"/>
        </w:numPr>
        <w:jc w:val="both"/>
        <w:rPr>
          <w:rFonts w:hint="default" w:ascii="Times New Roman" w:hAnsi="Times New Roman" w:eastAsia="仿宋" w:cs="Times New Roman"/>
          <w:b/>
          <w:bCs/>
          <w:kern w:val="2"/>
          <w:sz w:val="28"/>
          <w:szCs w:val="28"/>
          <w:lang w:val="en-US" w:eastAsia="zh-CN" w:bidi="ar-SA"/>
        </w:rPr>
      </w:pPr>
    </w:p>
    <w:p w14:paraId="74DBFAE3">
      <w:pPr>
        <w:numPr>
          <w:ilvl w:val="0"/>
          <w:numId w:val="0"/>
        </w:numPr>
        <w:ind w:firstLine="0" w:firstLineChars="0"/>
        <w:jc w:val="both"/>
        <w:rPr>
          <w:rFonts w:hint="default" w:ascii="Times New Roman" w:hAnsi="Times New Roman" w:eastAsia="仿宋" w:cs="Times New Roman"/>
          <w:b/>
          <w:bCs/>
          <w:sz w:val="32"/>
          <w:szCs w:val="32"/>
          <w:lang w:val="en-US" w:eastAsia="zh-CN"/>
        </w:rPr>
      </w:pPr>
    </w:p>
    <w:p w14:paraId="792016EA">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1887B6B2">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7E1DD526">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5BB7E9A4">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5B0408E7">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1CD0734C">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4ABFD9EE">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4ECA2AD5">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2790344A">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527B5DF2">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2F90A9F4">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14185D64">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4452391A">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705FE404">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0E4C497C">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3A1EE9D6">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609F59AE">
      <w:pPr>
        <w:numPr>
          <w:ilvl w:val="0"/>
          <w:numId w:val="0"/>
        </w:numPr>
        <w:ind w:firstLine="643" w:firstLineChars="200"/>
        <w:jc w:val="both"/>
        <w:rPr>
          <w:rFonts w:hint="default" w:ascii="Times New Roman" w:hAnsi="Times New Roman" w:eastAsia="仿宋" w:cs="Times New Roman"/>
          <w:b/>
          <w:bCs/>
          <w:sz w:val="32"/>
          <w:szCs w:val="32"/>
          <w:lang w:val="en-US" w:eastAsia="zh-CN"/>
        </w:rPr>
      </w:pPr>
    </w:p>
    <w:p w14:paraId="0F5C7327">
      <w:pPr>
        <w:numPr>
          <w:ilvl w:val="0"/>
          <w:numId w:val="0"/>
        </w:numPr>
        <w:ind w:firstLine="643" w:firstLineChars="200"/>
        <w:jc w:val="both"/>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三、项目二：电梯</w:t>
      </w:r>
    </w:p>
    <w:p w14:paraId="2F8334D9">
      <w:pPr>
        <w:pStyle w:val="1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90" w:afterAutospacing="0" w:line="24" w:lineRule="atLeast"/>
        <w:ind w:left="0" w:right="0" w:firstLine="560" w:firstLineChars="200"/>
        <w:jc w:val="both"/>
        <w:rPr>
          <w:rFonts w:hint="default" w:ascii="Times New Roman" w:hAnsi="Times New Roman" w:eastAsia="仿宋" w:cs="Times New Roman"/>
          <w:b w:val="0"/>
          <w:bCs w:val="0"/>
          <w:color w:val="auto"/>
          <w:sz w:val="28"/>
          <w:szCs w:val="28"/>
          <w:shd w:val="clear" w:color="auto" w:fill="auto"/>
          <w:lang w:val="en-US" w:eastAsia="zh-CN"/>
        </w:rPr>
      </w:pPr>
      <w:r>
        <w:rPr>
          <w:rFonts w:hint="default" w:ascii="Times New Roman" w:hAnsi="Times New Roman" w:eastAsia="仿宋" w:cs="Times New Roman"/>
          <w:b w:val="0"/>
          <w:bCs w:val="0"/>
          <w:color w:val="auto"/>
          <w:sz w:val="28"/>
          <w:szCs w:val="28"/>
          <w:shd w:val="clear" w:color="auto" w:fill="auto"/>
          <w:lang w:val="en-US" w:eastAsia="zh-CN"/>
        </w:rPr>
        <w:t>电梯情况</w:t>
      </w:r>
    </w:p>
    <w:tbl>
      <w:tblPr>
        <w:tblStyle w:val="15"/>
        <w:tblW w:w="59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9"/>
        <w:gridCol w:w="1875"/>
        <w:gridCol w:w="1305"/>
        <w:gridCol w:w="2100"/>
      </w:tblGrid>
      <w:tr w14:paraId="5DA66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9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EB7144">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40"/>
                <w:szCs w:val="40"/>
                <w:u w:val="none"/>
              </w:rPr>
            </w:pPr>
            <w:r>
              <w:rPr>
                <w:rFonts w:hint="default" w:ascii="Times New Roman" w:hAnsi="Times New Roman" w:eastAsia="仿宋" w:cs="Times New Roman"/>
                <w:b/>
                <w:bCs/>
                <w:i w:val="0"/>
                <w:iCs w:val="0"/>
                <w:color w:val="000000"/>
                <w:kern w:val="0"/>
                <w:sz w:val="40"/>
                <w:szCs w:val="40"/>
                <w:u w:val="none"/>
                <w:lang w:val="en-US" w:eastAsia="zh-CN" w:bidi="ar"/>
              </w:rPr>
              <w:t>南浔校区电梯数量汇总表</w:t>
            </w:r>
          </w:p>
        </w:tc>
      </w:tr>
      <w:tr w14:paraId="0A40F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8D6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序号</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0A4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楼栋</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A7F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数量</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117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品牌</w:t>
            </w:r>
          </w:p>
        </w:tc>
      </w:tr>
      <w:tr w14:paraId="1D97D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D46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1 </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D73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货梯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A93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5 </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905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怡达快速</w:t>
            </w:r>
          </w:p>
        </w:tc>
      </w:tr>
      <w:tr w14:paraId="299EF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E35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2 </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24A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客梯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517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35 </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13C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怡达快速</w:t>
            </w:r>
          </w:p>
        </w:tc>
      </w:tr>
      <w:tr w14:paraId="57658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A3C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3 </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6C9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扶梯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378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8 </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B31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怡达快速</w:t>
            </w:r>
          </w:p>
        </w:tc>
      </w:tr>
      <w:tr w14:paraId="6BE3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622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4 </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F43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货梯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D48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28 </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B89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沃克斯迅达</w:t>
            </w:r>
          </w:p>
        </w:tc>
      </w:tr>
      <w:tr w14:paraId="5E580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364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5 </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6C9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客梯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155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 xml:space="preserve">3 </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FC2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沃克斯迅达</w:t>
            </w:r>
          </w:p>
        </w:tc>
      </w:tr>
      <w:tr w14:paraId="5F13F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122AD">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036B">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1"/>
                <w:szCs w:val="21"/>
                <w:u w:val="none"/>
              </w:rPr>
            </w:pPr>
            <w:r>
              <w:rPr>
                <w:rFonts w:hint="default" w:ascii="Times New Roman" w:hAnsi="Times New Roman" w:eastAsia="仿宋" w:cs="Times New Roman"/>
                <w:b/>
                <w:bCs/>
                <w:i w:val="0"/>
                <w:iCs w:val="0"/>
                <w:color w:val="000000"/>
                <w:kern w:val="0"/>
                <w:sz w:val="21"/>
                <w:szCs w:val="21"/>
                <w:u w:val="none"/>
                <w:lang w:val="en-US" w:eastAsia="zh-CN" w:bidi="ar"/>
              </w:rPr>
              <w:t xml:space="preserve">79 </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05D0">
            <w:pPr>
              <w:jc w:val="center"/>
              <w:rPr>
                <w:rFonts w:hint="default" w:ascii="Times New Roman" w:hAnsi="Times New Roman" w:eastAsia="仿宋" w:cs="Times New Roman"/>
                <w:i w:val="0"/>
                <w:iCs w:val="0"/>
                <w:color w:val="000000"/>
                <w:sz w:val="21"/>
                <w:szCs w:val="21"/>
                <w:u w:val="none"/>
              </w:rPr>
            </w:pPr>
          </w:p>
        </w:tc>
      </w:tr>
    </w:tbl>
    <w:p w14:paraId="2A3C0A7C">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both"/>
        <w:textAlignment w:val="auto"/>
        <w:rPr>
          <w:rFonts w:hint="default" w:ascii="Times New Roman" w:hAnsi="Times New Roman" w:eastAsia="仿宋" w:cs="Times New Roman"/>
          <w:b w:val="0"/>
          <w:bCs w:val="0"/>
          <w:i w:val="0"/>
          <w:caps w:val="0"/>
          <w:color w:val="auto"/>
          <w:spacing w:val="0"/>
          <w:sz w:val="28"/>
          <w:szCs w:val="28"/>
          <w:shd w:val="clear" w:color="auto" w:fill="auto"/>
        </w:rPr>
      </w:pPr>
      <w:r>
        <w:rPr>
          <w:rFonts w:hint="default" w:ascii="Times New Roman" w:hAnsi="Times New Roman" w:eastAsia="仿宋" w:cs="Times New Roman"/>
          <w:b w:val="0"/>
          <w:bCs w:val="0"/>
          <w:i w:val="0"/>
          <w:caps w:val="0"/>
          <w:color w:val="auto"/>
          <w:spacing w:val="0"/>
          <w:sz w:val="28"/>
          <w:szCs w:val="28"/>
          <w:shd w:val="clear" w:color="auto" w:fill="auto"/>
          <w:lang w:val="en-US" w:eastAsia="zh-CN"/>
        </w:rPr>
        <w:t xml:space="preserve">    （</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二</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w:t>
      </w:r>
      <w:r>
        <w:rPr>
          <w:rFonts w:hint="default" w:ascii="Times New Roman" w:hAnsi="Times New Roman" w:eastAsia="仿宋" w:cs="Times New Roman"/>
          <w:b w:val="0"/>
          <w:bCs w:val="0"/>
          <w:i w:val="0"/>
          <w:caps w:val="0"/>
          <w:color w:val="auto"/>
          <w:spacing w:val="0"/>
          <w:sz w:val="28"/>
          <w:szCs w:val="28"/>
          <w:shd w:val="clear" w:color="auto" w:fill="auto"/>
        </w:rPr>
        <w:t>维</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修</w:t>
      </w:r>
      <w:r>
        <w:rPr>
          <w:rFonts w:hint="default" w:ascii="Times New Roman" w:hAnsi="Times New Roman" w:eastAsia="仿宋" w:cs="Times New Roman"/>
          <w:b w:val="0"/>
          <w:bCs w:val="0"/>
          <w:i w:val="0"/>
          <w:caps w:val="0"/>
          <w:color w:val="auto"/>
          <w:spacing w:val="0"/>
          <w:sz w:val="28"/>
          <w:szCs w:val="28"/>
          <w:shd w:val="clear" w:color="auto" w:fill="auto"/>
        </w:rPr>
        <w:t>服务</w:t>
      </w:r>
    </w:p>
    <w:p w14:paraId="464E2B8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jc w:val="both"/>
        <w:textAlignment w:val="auto"/>
        <w:rPr>
          <w:rFonts w:hint="default" w:ascii="Times New Roman" w:hAnsi="Times New Roman" w:eastAsia="仿宋" w:cs="Times New Roman"/>
          <w:b w:val="0"/>
          <w:bCs w:val="0"/>
          <w:color w:val="auto"/>
          <w:sz w:val="28"/>
          <w:szCs w:val="28"/>
          <w:shd w:val="clear" w:color="auto" w:fill="auto"/>
        </w:rPr>
      </w:pPr>
      <w:r>
        <w:rPr>
          <w:rFonts w:hint="default" w:ascii="Times New Roman" w:hAnsi="Times New Roman" w:eastAsia="仿宋" w:cs="Times New Roman"/>
          <w:b w:val="0"/>
          <w:bCs w:val="0"/>
          <w:i w:val="0"/>
          <w:caps w:val="0"/>
          <w:color w:val="auto"/>
          <w:spacing w:val="0"/>
          <w:sz w:val="28"/>
          <w:szCs w:val="28"/>
          <w:shd w:val="clear" w:color="auto" w:fill="auto"/>
          <w:lang w:eastAsia="zh-CN"/>
        </w:rPr>
        <w:t xml:space="preserve">   </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 xml:space="preserve">  </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1</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w:t>
      </w:r>
      <w:r>
        <w:rPr>
          <w:rFonts w:hint="default" w:ascii="Times New Roman" w:hAnsi="Times New Roman" w:eastAsia="仿宋" w:cs="Times New Roman"/>
          <w:b w:val="0"/>
          <w:bCs w:val="0"/>
          <w:i w:val="0"/>
          <w:caps w:val="0"/>
          <w:color w:val="auto"/>
          <w:spacing w:val="0"/>
          <w:sz w:val="28"/>
          <w:szCs w:val="28"/>
          <w:shd w:val="clear" w:color="auto" w:fill="auto"/>
          <w:lang w:eastAsia="zh-CN"/>
        </w:rPr>
        <w:t>建立详细的</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电梯</w:t>
      </w:r>
      <w:r>
        <w:rPr>
          <w:rFonts w:hint="default" w:ascii="Times New Roman" w:hAnsi="Times New Roman" w:eastAsia="仿宋" w:cs="Times New Roman"/>
          <w:b w:val="0"/>
          <w:bCs w:val="0"/>
          <w:i w:val="0"/>
          <w:caps w:val="0"/>
          <w:color w:val="auto"/>
          <w:spacing w:val="0"/>
          <w:sz w:val="28"/>
          <w:szCs w:val="28"/>
          <w:shd w:val="clear" w:color="auto" w:fill="auto"/>
          <w:lang w:eastAsia="zh-CN"/>
        </w:rPr>
        <w:t>设备台帐及设备运行情况介绍；维保期间安排技术人员对所维护</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电梯按要求做</w:t>
      </w:r>
      <w:r>
        <w:rPr>
          <w:rFonts w:hint="default" w:ascii="Times New Roman" w:hAnsi="Times New Roman" w:eastAsia="仿宋" w:cs="Times New Roman"/>
          <w:b w:val="0"/>
          <w:bCs w:val="0"/>
          <w:i w:val="0"/>
          <w:caps w:val="0"/>
          <w:color w:val="auto"/>
          <w:spacing w:val="0"/>
          <w:sz w:val="28"/>
          <w:szCs w:val="28"/>
          <w:shd w:val="clear" w:color="auto" w:fill="auto"/>
          <w:lang w:eastAsia="zh-CN"/>
        </w:rPr>
        <w:t>全面检查、维护。</w:t>
      </w:r>
    </w:p>
    <w:p w14:paraId="0640C80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i w:val="0"/>
          <w:caps w:val="0"/>
          <w:color w:val="auto"/>
          <w:spacing w:val="0"/>
          <w:sz w:val="28"/>
          <w:szCs w:val="28"/>
          <w:shd w:val="clear" w:color="auto" w:fill="auto"/>
        </w:rPr>
      </w:pPr>
      <w:r>
        <w:rPr>
          <w:rFonts w:hint="default" w:ascii="Times New Roman" w:hAnsi="Times New Roman" w:eastAsia="仿宋" w:cs="Times New Roman"/>
          <w:b w:val="0"/>
          <w:bCs w:val="0"/>
          <w:i w:val="0"/>
          <w:caps w:val="0"/>
          <w:color w:val="auto"/>
          <w:spacing w:val="0"/>
          <w:sz w:val="28"/>
          <w:szCs w:val="28"/>
          <w:shd w:val="clear" w:color="auto" w:fill="auto"/>
          <w:lang w:val="en-US" w:eastAsia="zh-CN"/>
        </w:rPr>
        <w:t>2</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w:t>
      </w:r>
      <w:r>
        <w:rPr>
          <w:rFonts w:hint="default" w:ascii="Times New Roman" w:hAnsi="Times New Roman" w:eastAsia="仿宋" w:cs="Times New Roman"/>
          <w:b w:val="0"/>
          <w:bCs w:val="0"/>
          <w:i w:val="0"/>
          <w:caps w:val="0"/>
          <w:color w:val="auto"/>
          <w:spacing w:val="0"/>
          <w:sz w:val="28"/>
          <w:szCs w:val="28"/>
          <w:shd w:val="clear" w:color="auto" w:fill="auto"/>
        </w:rPr>
        <w:t>服务响应时间：保持24小时通信畅通，如遇设备出现紧急问题，接到急修电话</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1</w:t>
      </w:r>
      <w:r>
        <w:rPr>
          <w:rFonts w:hint="default" w:ascii="Times New Roman" w:hAnsi="Times New Roman" w:eastAsia="仿宋" w:cs="Times New Roman"/>
          <w:b w:val="0"/>
          <w:bCs w:val="0"/>
          <w:i w:val="0"/>
          <w:caps w:val="0"/>
          <w:color w:val="auto"/>
          <w:spacing w:val="0"/>
          <w:sz w:val="28"/>
          <w:szCs w:val="28"/>
          <w:shd w:val="clear" w:color="auto" w:fill="auto"/>
        </w:rPr>
        <w:t>小时</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内</w:t>
      </w:r>
      <w:r>
        <w:rPr>
          <w:rFonts w:hint="default" w:ascii="Times New Roman" w:hAnsi="Times New Roman" w:eastAsia="仿宋" w:cs="Times New Roman"/>
          <w:b w:val="0"/>
          <w:bCs w:val="0"/>
          <w:i w:val="0"/>
          <w:caps w:val="0"/>
          <w:color w:val="auto"/>
          <w:spacing w:val="0"/>
          <w:sz w:val="28"/>
          <w:szCs w:val="28"/>
          <w:shd w:val="clear" w:color="auto" w:fill="auto"/>
        </w:rPr>
        <w:t>到达现场。</w:t>
      </w:r>
    </w:p>
    <w:p w14:paraId="77F31B3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color w:val="auto"/>
          <w:sz w:val="28"/>
          <w:szCs w:val="28"/>
          <w:shd w:val="clear" w:color="auto" w:fill="auto"/>
        </w:rPr>
      </w:pPr>
      <w:r>
        <w:rPr>
          <w:rFonts w:hint="default" w:ascii="Times New Roman" w:hAnsi="Times New Roman" w:eastAsia="仿宋" w:cs="Times New Roman"/>
          <w:b w:val="0"/>
          <w:bCs w:val="0"/>
          <w:i w:val="0"/>
          <w:caps w:val="0"/>
          <w:color w:val="auto"/>
          <w:spacing w:val="0"/>
          <w:sz w:val="28"/>
          <w:szCs w:val="28"/>
          <w:shd w:val="clear" w:color="auto" w:fill="auto"/>
          <w:lang w:val="en-US" w:eastAsia="zh-CN"/>
        </w:rPr>
        <w:t>3</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w:t>
      </w:r>
      <w:r>
        <w:rPr>
          <w:rFonts w:hint="default" w:ascii="Times New Roman" w:hAnsi="Times New Roman" w:eastAsia="仿宋" w:cs="Times New Roman"/>
          <w:b w:val="0"/>
          <w:bCs w:val="0"/>
          <w:i w:val="0"/>
          <w:caps w:val="0"/>
          <w:color w:val="auto"/>
          <w:spacing w:val="0"/>
          <w:sz w:val="28"/>
          <w:szCs w:val="28"/>
          <w:shd w:val="clear" w:color="auto" w:fill="auto"/>
          <w:lang w:eastAsia="zh-CN"/>
        </w:rPr>
        <w:t>服务态度：服务态度工作负责、热情积极、吃苦耐劳、如出现消极怠慢、态度傲慢、不负责任、或出现责任事故等情况，学校会有相应的处罚。</w:t>
      </w:r>
    </w:p>
    <w:p w14:paraId="1BDB7EE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color w:val="auto"/>
          <w:sz w:val="28"/>
          <w:szCs w:val="28"/>
          <w:shd w:val="clear" w:color="auto" w:fill="auto"/>
        </w:rPr>
      </w:pPr>
      <w:r>
        <w:rPr>
          <w:rFonts w:hint="default" w:ascii="Times New Roman" w:hAnsi="Times New Roman" w:eastAsia="仿宋" w:cs="Times New Roman"/>
          <w:b w:val="0"/>
          <w:bCs w:val="0"/>
          <w:i w:val="0"/>
          <w:caps w:val="0"/>
          <w:color w:val="auto"/>
          <w:spacing w:val="0"/>
          <w:sz w:val="28"/>
          <w:szCs w:val="28"/>
          <w:shd w:val="clear" w:color="auto" w:fill="auto"/>
          <w:lang w:val="en-US" w:eastAsia="zh-CN"/>
        </w:rPr>
        <w:t>4</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w:t>
      </w:r>
      <w:r>
        <w:rPr>
          <w:rFonts w:hint="default" w:ascii="Times New Roman" w:hAnsi="Times New Roman" w:eastAsia="仿宋" w:cs="Times New Roman"/>
          <w:b w:val="0"/>
          <w:bCs w:val="0"/>
          <w:i w:val="0"/>
          <w:caps w:val="0"/>
          <w:color w:val="auto"/>
          <w:spacing w:val="0"/>
          <w:sz w:val="28"/>
          <w:szCs w:val="28"/>
          <w:shd w:val="clear" w:color="auto" w:fill="auto"/>
          <w:lang w:eastAsia="zh-CN"/>
        </w:rPr>
        <w:t>维修维护安排：需要进行大型维修时，征得学校同意后方可实施。</w:t>
      </w:r>
    </w:p>
    <w:p w14:paraId="244A0E5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i w:val="0"/>
          <w:caps w:val="0"/>
          <w:color w:val="auto"/>
          <w:spacing w:val="0"/>
          <w:sz w:val="28"/>
          <w:szCs w:val="28"/>
          <w:shd w:val="clear" w:color="auto" w:fill="auto"/>
          <w:lang w:eastAsia="zh-CN"/>
        </w:rPr>
      </w:pPr>
      <w:r>
        <w:rPr>
          <w:rFonts w:hint="default" w:ascii="Times New Roman" w:hAnsi="Times New Roman" w:eastAsia="仿宋" w:cs="Times New Roman"/>
          <w:b w:val="0"/>
          <w:bCs w:val="0"/>
          <w:i w:val="0"/>
          <w:caps w:val="0"/>
          <w:color w:val="auto"/>
          <w:spacing w:val="0"/>
          <w:sz w:val="28"/>
          <w:szCs w:val="28"/>
          <w:shd w:val="clear" w:color="auto" w:fill="auto"/>
          <w:lang w:val="en-US" w:eastAsia="zh-CN"/>
        </w:rPr>
        <w:t>5</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w:t>
      </w:r>
      <w:r>
        <w:rPr>
          <w:rFonts w:hint="default" w:ascii="Times New Roman" w:hAnsi="Times New Roman" w:eastAsia="仿宋" w:cs="Times New Roman"/>
          <w:b w:val="0"/>
          <w:bCs w:val="0"/>
          <w:i w:val="0"/>
          <w:caps w:val="0"/>
          <w:color w:val="auto"/>
          <w:spacing w:val="0"/>
          <w:sz w:val="28"/>
          <w:szCs w:val="28"/>
          <w:shd w:val="clear" w:color="auto" w:fill="auto"/>
        </w:rPr>
        <w:t>自行配备工作所需的工具及设备，工作时设置现场安全警示标志，落实作业现场安全防护措施，保证作业安全</w:t>
      </w:r>
      <w:r>
        <w:rPr>
          <w:rFonts w:hint="default" w:ascii="Times New Roman" w:hAnsi="Times New Roman" w:eastAsia="仿宋" w:cs="Times New Roman"/>
          <w:b w:val="0"/>
          <w:bCs w:val="0"/>
          <w:i w:val="0"/>
          <w:caps w:val="0"/>
          <w:color w:val="auto"/>
          <w:spacing w:val="0"/>
          <w:sz w:val="28"/>
          <w:szCs w:val="28"/>
          <w:shd w:val="clear" w:color="auto" w:fill="auto"/>
          <w:lang w:eastAsia="zh-CN"/>
        </w:rPr>
        <w:t>。</w:t>
      </w:r>
    </w:p>
    <w:p w14:paraId="32EB7EF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500" w:lineRule="exact"/>
        <w:ind w:left="0" w:right="0" w:firstLine="547"/>
        <w:jc w:val="both"/>
        <w:textAlignment w:val="auto"/>
        <w:rPr>
          <w:rFonts w:hint="default" w:ascii="Times New Roman" w:hAnsi="Times New Roman" w:eastAsia="仿宋" w:cs="Times New Roman"/>
          <w:b w:val="0"/>
          <w:bCs w:val="0"/>
          <w:i w:val="0"/>
          <w:caps w:val="0"/>
          <w:color w:val="auto"/>
          <w:spacing w:val="0"/>
          <w:sz w:val="28"/>
          <w:szCs w:val="28"/>
          <w:shd w:val="clear" w:color="auto" w:fill="auto"/>
          <w:lang w:eastAsia="zh-CN"/>
        </w:rPr>
      </w:pPr>
      <w:r>
        <w:rPr>
          <w:rFonts w:hint="default" w:ascii="Times New Roman" w:hAnsi="Times New Roman" w:eastAsia="仿宋" w:cs="Times New Roman"/>
          <w:b w:val="0"/>
          <w:bCs w:val="0"/>
          <w:i w:val="0"/>
          <w:caps w:val="0"/>
          <w:color w:val="auto"/>
          <w:spacing w:val="0"/>
          <w:sz w:val="28"/>
          <w:szCs w:val="28"/>
          <w:shd w:val="clear" w:color="auto" w:fill="auto"/>
          <w:lang w:val="en-US" w:eastAsia="zh-CN"/>
        </w:rPr>
        <w:t>6</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w:t>
      </w:r>
      <w:r>
        <w:rPr>
          <w:rFonts w:hint="default" w:ascii="Times New Roman" w:hAnsi="Times New Roman" w:eastAsia="仿宋" w:cs="Times New Roman"/>
          <w:b w:val="0"/>
          <w:bCs w:val="0"/>
          <w:i w:val="0"/>
          <w:caps w:val="0"/>
          <w:color w:val="auto"/>
          <w:spacing w:val="0"/>
          <w:sz w:val="28"/>
          <w:szCs w:val="28"/>
          <w:shd w:val="clear" w:color="auto" w:fill="auto"/>
        </w:rPr>
        <w:t>随时听取</w:t>
      </w:r>
      <w:r>
        <w:rPr>
          <w:rFonts w:hint="default" w:ascii="Times New Roman" w:hAnsi="Times New Roman" w:eastAsia="仿宋" w:cs="Times New Roman"/>
          <w:b w:val="0"/>
          <w:bCs w:val="0"/>
          <w:i w:val="0"/>
          <w:caps w:val="0"/>
          <w:color w:val="auto"/>
          <w:spacing w:val="0"/>
          <w:sz w:val="28"/>
          <w:szCs w:val="28"/>
          <w:shd w:val="clear" w:color="auto" w:fill="auto"/>
          <w:lang w:val="en-US" w:eastAsia="zh-CN"/>
        </w:rPr>
        <w:t>校</w:t>
      </w:r>
      <w:r>
        <w:rPr>
          <w:rFonts w:hint="default" w:ascii="Times New Roman" w:hAnsi="Times New Roman" w:eastAsia="仿宋" w:cs="Times New Roman"/>
          <w:b w:val="0"/>
          <w:bCs w:val="0"/>
          <w:i w:val="0"/>
          <w:caps w:val="0"/>
          <w:color w:val="auto"/>
          <w:spacing w:val="0"/>
          <w:sz w:val="28"/>
          <w:szCs w:val="28"/>
          <w:shd w:val="clear" w:color="auto" w:fill="auto"/>
        </w:rPr>
        <w:t>方的反馈，对不正常的运行状况，做认真分析及纠正</w:t>
      </w:r>
      <w:r>
        <w:rPr>
          <w:rFonts w:hint="default" w:ascii="Times New Roman" w:hAnsi="Times New Roman" w:eastAsia="仿宋" w:cs="Times New Roman"/>
          <w:b w:val="0"/>
          <w:bCs w:val="0"/>
          <w:i w:val="0"/>
          <w:caps w:val="0"/>
          <w:color w:val="auto"/>
          <w:spacing w:val="0"/>
          <w:sz w:val="28"/>
          <w:szCs w:val="28"/>
          <w:shd w:val="clear" w:color="auto" w:fill="auto"/>
          <w:lang w:eastAsia="zh-CN"/>
        </w:rPr>
        <w:t>，</w:t>
      </w:r>
      <w:r>
        <w:rPr>
          <w:rFonts w:hint="default" w:ascii="Times New Roman" w:hAnsi="Times New Roman" w:eastAsia="仿宋" w:cs="Times New Roman"/>
          <w:b w:val="0"/>
          <w:bCs w:val="0"/>
          <w:i w:val="0"/>
          <w:caps w:val="0"/>
          <w:color w:val="auto"/>
          <w:spacing w:val="0"/>
          <w:sz w:val="28"/>
          <w:szCs w:val="28"/>
          <w:shd w:val="clear" w:color="auto" w:fill="auto"/>
        </w:rPr>
        <w:t>配合特种设备安全监督管理部门对电梯的年检</w:t>
      </w:r>
      <w:r>
        <w:rPr>
          <w:rFonts w:hint="default" w:ascii="Times New Roman" w:hAnsi="Times New Roman" w:eastAsia="仿宋" w:cs="Times New Roman"/>
          <w:b w:val="0"/>
          <w:bCs w:val="0"/>
          <w:i w:val="0"/>
          <w:caps w:val="0"/>
          <w:color w:val="auto"/>
          <w:spacing w:val="0"/>
          <w:sz w:val="28"/>
          <w:szCs w:val="28"/>
          <w:shd w:val="clear" w:color="auto" w:fill="auto"/>
          <w:lang w:eastAsia="zh-CN"/>
        </w:rPr>
        <w:t>。</w:t>
      </w:r>
    </w:p>
    <w:p w14:paraId="5E594734">
      <w:pPr>
        <w:adjustRightInd w:val="0"/>
        <w:snapToGrid w:val="0"/>
        <w:spacing w:line="360" w:lineRule="auto"/>
        <w:ind w:firstLine="562"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b/>
          <w:bCs/>
          <w:snapToGrid w:val="0"/>
          <w:kern w:val="0"/>
          <w:sz w:val="28"/>
          <w:szCs w:val="28"/>
          <w:lang w:val="en-US" w:eastAsia="zh-CN"/>
        </w:rPr>
        <w:t>（</w:t>
      </w:r>
      <w:r>
        <w:rPr>
          <w:rFonts w:hint="default" w:ascii="Times New Roman" w:hAnsi="Times New Roman" w:eastAsia="仿宋" w:cs="Times New Roman"/>
          <w:b/>
          <w:bCs/>
          <w:snapToGrid w:val="0"/>
          <w:kern w:val="0"/>
          <w:sz w:val="28"/>
          <w:szCs w:val="28"/>
          <w:lang w:val="en-US" w:eastAsia="zh-CN"/>
        </w:rPr>
        <w:t>三</w:t>
      </w:r>
      <w:r>
        <w:rPr>
          <w:rFonts w:hint="default" w:ascii="Times New Roman" w:hAnsi="Times New Roman" w:eastAsia="仿宋" w:cs="Times New Roman"/>
          <w:b/>
          <w:bCs/>
          <w:snapToGrid w:val="0"/>
          <w:kern w:val="0"/>
          <w:sz w:val="28"/>
          <w:szCs w:val="28"/>
          <w:lang w:val="en-US" w:eastAsia="zh-CN"/>
        </w:rPr>
        <w:t>）</w:t>
      </w:r>
      <w:r>
        <w:rPr>
          <w:rFonts w:hint="default" w:ascii="Times New Roman" w:hAnsi="Times New Roman" w:eastAsia="仿宋" w:cs="Times New Roman"/>
          <w:snapToGrid w:val="0"/>
          <w:kern w:val="0"/>
          <w:sz w:val="28"/>
          <w:szCs w:val="28"/>
        </w:rPr>
        <w:t>维修更换的材料费、设备费结算说明</w:t>
      </w:r>
    </w:p>
    <w:p w14:paraId="0F3992AF">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bookmarkStart w:id="4" w:name="OLE_LINK16"/>
      <w:r>
        <w:rPr>
          <w:rFonts w:hint="default" w:ascii="Times New Roman" w:hAnsi="Times New Roman" w:eastAsia="仿宋" w:cs="Times New Roman"/>
          <w:snapToGrid w:val="0"/>
          <w:kern w:val="0"/>
          <w:sz w:val="28"/>
          <w:szCs w:val="28"/>
        </w:rPr>
        <w:t>维保服务期间，供应商实际所更换的材料费、设备费，采购人原则上根据供应商</w:t>
      </w:r>
      <w:r>
        <w:rPr>
          <w:rFonts w:hint="default" w:ascii="Times New Roman" w:hAnsi="Times New Roman" w:eastAsia="仿宋" w:cs="Times New Roman"/>
          <w:snapToGrid w:val="0"/>
          <w:kern w:val="0"/>
          <w:sz w:val="28"/>
          <w:szCs w:val="28"/>
          <w:lang w:val="en-US" w:eastAsia="zh-CN"/>
        </w:rPr>
        <w:t>提供的</w:t>
      </w:r>
      <w:r>
        <w:rPr>
          <w:rFonts w:hint="default" w:ascii="Times New Roman" w:hAnsi="Times New Roman" w:eastAsia="仿宋" w:cs="Times New Roman"/>
          <w:b/>
          <w:bCs/>
          <w:snapToGrid w:val="0"/>
          <w:kern w:val="0"/>
          <w:sz w:val="28"/>
          <w:szCs w:val="28"/>
          <w:lang w:val="en-US" w:eastAsia="zh-CN"/>
        </w:rPr>
        <w:t>电梯常用配件明细单</w:t>
      </w:r>
      <w:r>
        <w:rPr>
          <w:rFonts w:hint="default" w:ascii="Times New Roman" w:hAnsi="Times New Roman" w:eastAsia="仿宋" w:cs="Times New Roman"/>
          <w:snapToGrid w:val="0"/>
          <w:kern w:val="0"/>
          <w:sz w:val="28"/>
          <w:szCs w:val="28"/>
        </w:rPr>
        <w:t>表填报的单价以及双方签证的联系单予以结算。</w:t>
      </w:r>
      <w:bookmarkStart w:id="5" w:name="OLE_LINK25"/>
      <w:r>
        <w:rPr>
          <w:rFonts w:hint="default" w:ascii="Times New Roman" w:hAnsi="Times New Roman" w:eastAsia="仿宋" w:cs="Times New Roman"/>
          <w:snapToGrid w:val="0"/>
          <w:kern w:val="0"/>
          <w:sz w:val="28"/>
          <w:szCs w:val="28"/>
        </w:rPr>
        <w:t>必要时，采购人将组织人员对关键材料或设备进行市场询价，当市场询价结果低于投标材料单价2%（含2%）以</w:t>
      </w:r>
      <w:r>
        <w:rPr>
          <w:rFonts w:hint="default" w:ascii="Times New Roman" w:hAnsi="Times New Roman" w:eastAsia="仿宋" w:cs="Times New Roman"/>
          <w:snapToGrid w:val="0"/>
          <w:kern w:val="0"/>
          <w:sz w:val="28"/>
          <w:szCs w:val="28"/>
          <w:lang w:val="en-US" w:eastAsia="zh-CN"/>
        </w:rPr>
        <w:t>上</w:t>
      </w:r>
      <w:r>
        <w:rPr>
          <w:rFonts w:hint="default" w:ascii="Times New Roman" w:hAnsi="Times New Roman" w:eastAsia="仿宋" w:cs="Times New Roman"/>
          <w:snapToGrid w:val="0"/>
          <w:kern w:val="0"/>
          <w:sz w:val="28"/>
          <w:szCs w:val="28"/>
        </w:rPr>
        <w:t>时，则按市场询价结果予以结算</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rPr>
        <w:t>维修更换的材料费、设备费每2个月结算一次。</w:t>
      </w:r>
      <w:bookmarkEnd w:id="5"/>
    </w:p>
    <w:bookmarkEnd w:id="4"/>
    <w:p w14:paraId="10BD429A">
      <w:pPr>
        <w:adjustRightInd w:val="0"/>
        <w:snapToGrid w:val="0"/>
        <w:ind w:firstLine="560" w:firstLineChars="200"/>
        <w:jc w:val="both"/>
        <w:rPr>
          <w:rFonts w:hint="default" w:ascii="Times New Roman" w:hAnsi="Times New Roman" w:eastAsia="仿宋" w:cs="Times New Roman"/>
          <w:b/>
          <w:bCs/>
          <w:kern w:val="2"/>
          <w:sz w:val="32"/>
          <w:szCs w:val="32"/>
          <w:lang w:val="en-US" w:eastAsia="zh-CN" w:bidi="ar-SA"/>
        </w:rPr>
      </w:pPr>
      <w:r>
        <w:rPr>
          <w:rFonts w:hint="default" w:ascii="Times New Roman" w:hAnsi="Times New Roman" w:eastAsia="仿宋" w:cs="Times New Roman"/>
          <w:snapToGrid w:val="0"/>
          <w:kern w:val="0"/>
          <w:sz w:val="28"/>
          <w:szCs w:val="28"/>
        </w:rPr>
        <w:t>维修更换材料、安装设备所需的人工费、机具使用费等已包含在上述</w:t>
      </w:r>
      <w:r>
        <w:rPr>
          <w:rFonts w:hint="default" w:ascii="Times New Roman" w:hAnsi="Times New Roman" w:eastAsia="仿宋" w:cs="Times New Roman"/>
          <w:snapToGrid w:val="0"/>
          <w:kern w:val="0"/>
          <w:sz w:val="28"/>
          <w:szCs w:val="28"/>
          <w:lang w:val="en-US" w:eastAsia="zh-CN"/>
        </w:rPr>
        <w:t>报</w:t>
      </w:r>
      <w:r>
        <w:rPr>
          <w:rFonts w:hint="default" w:ascii="Times New Roman" w:hAnsi="Times New Roman" w:eastAsia="仿宋" w:cs="Times New Roman"/>
          <w:snapToGrid w:val="0"/>
          <w:kern w:val="0"/>
          <w:sz w:val="28"/>
          <w:szCs w:val="28"/>
        </w:rPr>
        <w:t>价中。</w:t>
      </w:r>
    </w:p>
    <w:p w14:paraId="0F9C59E4">
      <w:pPr>
        <w:numPr>
          <w:ilvl w:val="0"/>
          <w:numId w:val="0"/>
        </w:numPr>
        <w:adjustRightInd w:val="0"/>
        <w:snapToGrid w:val="0"/>
        <w:spacing w:line="240" w:lineRule="auto"/>
        <w:ind w:firstLine="562"/>
        <w:rPr>
          <w:rFonts w:hint="default" w:ascii="Times New Roman" w:hAnsi="Times New Roman" w:eastAsia="仿宋" w:cs="Times New Roman"/>
          <w:b/>
          <w:bCs/>
          <w:snapToGrid w:val="0"/>
          <w:kern w:val="0"/>
          <w:sz w:val="28"/>
          <w:szCs w:val="28"/>
          <w:lang w:val="en-US" w:eastAsia="zh-CN"/>
        </w:rPr>
      </w:pPr>
      <w:r>
        <w:rPr>
          <w:rFonts w:hint="default" w:ascii="Times New Roman" w:hAnsi="Times New Roman" w:eastAsia="仿宋" w:cs="Times New Roman"/>
          <w:b/>
          <w:bCs/>
          <w:snapToGrid w:val="0"/>
          <w:kern w:val="0"/>
          <w:sz w:val="28"/>
          <w:szCs w:val="28"/>
          <w:lang w:val="en-US" w:eastAsia="zh-CN"/>
        </w:rPr>
        <w:t>（</w:t>
      </w:r>
      <w:r>
        <w:rPr>
          <w:rFonts w:hint="default" w:ascii="Times New Roman" w:hAnsi="Times New Roman" w:eastAsia="仿宋" w:cs="Times New Roman"/>
          <w:b/>
          <w:bCs/>
          <w:snapToGrid w:val="0"/>
          <w:kern w:val="0"/>
          <w:sz w:val="28"/>
          <w:szCs w:val="28"/>
          <w:lang w:val="en-US" w:eastAsia="zh-CN"/>
        </w:rPr>
        <w:t>四</w:t>
      </w:r>
      <w:r>
        <w:rPr>
          <w:rFonts w:hint="default" w:ascii="Times New Roman" w:hAnsi="Times New Roman" w:eastAsia="仿宋" w:cs="Times New Roman"/>
          <w:b/>
          <w:bCs/>
          <w:snapToGrid w:val="0"/>
          <w:kern w:val="0"/>
          <w:sz w:val="28"/>
          <w:szCs w:val="28"/>
          <w:lang w:val="en-US" w:eastAsia="zh-CN"/>
        </w:rPr>
        <w:t>）电梯常用配件报价明细单</w:t>
      </w:r>
    </w:p>
    <w:p w14:paraId="603A1F57">
      <w:pPr>
        <w:pStyle w:val="19"/>
        <w:ind w:firstLine="560" w:firstLineChars="200"/>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 xml:space="preserve">投标人参与投标时，需对以下常用材料进行报价： </w:t>
      </w:r>
    </w:p>
    <w:tbl>
      <w:tblPr>
        <w:tblStyle w:val="15"/>
        <w:tblW w:w="7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9"/>
        <w:gridCol w:w="1979"/>
        <w:gridCol w:w="739"/>
        <w:gridCol w:w="863"/>
        <w:gridCol w:w="1483"/>
        <w:gridCol w:w="868"/>
        <w:gridCol w:w="799"/>
        <w:tblGridChange w:id="2">
          <w:tblGrid>
            <w:gridCol w:w="93"/>
            <w:gridCol w:w="646"/>
            <w:gridCol w:w="93"/>
            <w:gridCol w:w="1886"/>
            <w:gridCol w:w="93"/>
            <w:gridCol w:w="646"/>
            <w:gridCol w:w="863"/>
            <w:gridCol w:w="1483"/>
            <w:gridCol w:w="868"/>
            <w:gridCol w:w="799"/>
          </w:tblGrid>
        </w:tblGridChange>
      </w:tblGrid>
      <w:tr w14:paraId="5BF1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470" w:type="dxa"/>
            <w:gridSpan w:val="7"/>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4540D4">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2"/>
                <w:szCs w:val="22"/>
                <w:u w:val="none"/>
              </w:rPr>
            </w:pPr>
            <w:bookmarkStart w:id="6" w:name="OLE_LINK26"/>
            <w:r>
              <w:rPr>
                <w:rFonts w:hint="eastAsia" w:ascii="微软雅黑" w:hAnsi="微软雅黑" w:eastAsia="微软雅黑" w:cs="微软雅黑"/>
                <w:b/>
                <w:bCs/>
                <w:i w:val="0"/>
                <w:iCs w:val="0"/>
                <w:color w:val="000000"/>
                <w:kern w:val="0"/>
                <w:sz w:val="22"/>
                <w:szCs w:val="22"/>
                <w:u w:val="none"/>
                <w:lang w:val="en-US" w:eastAsia="zh-CN" w:bidi="ar"/>
              </w:rPr>
              <w:t>⑥</w:t>
            </w:r>
            <w:r>
              <w:rPr>
                <w:rFonts w:hint="default" w:ascii="Times New Roman" w:hAnsi="Times New Roman" w:eastAsia="仿宋" w:cs="Times New Roman"/>
                <w:b/>
                <w:bCs/>
                <w:i w:val="0"/>
                <w:iCs w:val="0"/>
                <w:color w:val="000000"/>
                <w:kern w:val="0"/>
                <w:sz w:val="22"/>
                <w:szCs w:val="22"/>
                <w:u w:val="none"/>
                <w:lang w:val="en-US" w:eastAsia="zh-CN" w:bidi="ar"/>
              </w:rPr>
              <w:t>曳引式驱动乘客电梯</w:t>
            </w:r>
            <w:r>
              <w:rPr>
                <w:rFonts w:hint="eastAsia" w:eastAsia="仿宋" w:cs="Times New Roman"/>
                <w:b/>
                <w:bCs/>
                <w:i w:val="0"/>
                <w:iCs w:val="0"/>
                <w:color w:val="000000"/>
                <w:kern w:val="0"/>
                <w:sz w:val="22"/>
                <w:szCs w:val="22"/>
                <w:u w:val="none"/>
                <w:lang w:val="en-US" w:eastAsia="zh-CN" w:bidi="ar"/>
              </w:rPr>
              <w:t>报价单</w:t>
            </w:r>
          </w:p>
        </w:tc>
      </w:tr>
      <w:tr w14:paraId="1BF4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70" w:type="dxa"/>
            <w:gridSpan w:val="7"/>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63CDBD">
            <w:pPr>
              <w:jc w:val="center"/>
              <w:rPr>
                <w:rFonts w:hint="default" w:ascii="Times New Roman" w:hAnsi="Times New Roman" w:eastAsia="仿宋" w:cs="Times New Roman"/>
                <w:b/>
                <w:bCs/>
                <w:i w:val="0"/>
                <w:iCs w:val="0"/>
                <w:color w:val="000000"/>
                <w:sz w:val="22"/>
                <w:szCs w:val="22"/>
                <w:u w:val="none"/>
              </w:rPr>
            </w:pPr>
          </w:p>
        </w:tc>
      </w:tr>
      <w:tr w14:paraId="79CA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6B62A05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序号</w:t>
            </w:r>
          </w:p>
        </w:tc>
        <w:tc>
          <w:tcPr>
            <w:tcW w:w="1979" w:type="dxa"/>
            <w:tcBorders>
              <w:top w:val="single" w:color="000000" w:sz="8" w:space="0"/>
              <w:left w:val="nil"/>
              <w:bottom w:val="single" w:color="000000" w:sz="8" w:space="0"/>
              <w:right w:val="single" w:color="000000" w:sz="8" w:space="0"/>
            </w:tcBorders>
            <w:shd w:val="clear" w:color="auto" w:fill="auto"/>
            <w:noWrap/>
            <w:vAlign w:val="center"/>
          </w:tcPr>
          <w:p w14:paraId="16AE3BE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配件名称</w:t>
            </w:r>
          </w:p>
        </w:tc>
        <w:tc>
          <w:tcPr>
            <w:tcW w:w="739" w:type="dxa"/>
            <w:tcBorders>
              <w:top w:val="single" w:color="000000" w:sz="8" w:space="0"/>
              <w:left w:val="nil"/>
              <w:bottom w:val="single" w:color="000000" w:sz="8" w:space="0"/>
              <w:right w:val="single" w:color="000000" w:sz="8" w:space="0"/>
            </w:tcBorders>
            <w:shd w:val="clear" w:color="auto" w:fill="auto"/>
            <w:noWrap/>
            <w:vAlign w:val="center"/>
          </w:tcPr>
          <w:p w14:paraId="3EDF9B2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单位</w:t>
            </w:r>
          </w:p>
        </w:tc>
        <w:tc>
          <w:tcPr>
            <w:tcW w:w="863" w:type="dxa"/>
            <w:tcBorders>
              <w:top w:val="single" w:color="000000" w:sz="8" w:space="0"/>
              <w:left w:val="nil"/>
              <w:bottom w:val="single" w:color="000000" w:sz="8" w:space="0"/>
              <w:right w:val="single" w:color="000000" w:sz="8" w:space="0"/>
            </w:tcBorders>
            <w:shd w:val="clear" w:color="auto" w:fill="auto"/>
            <w:noWrap/>
            <w:vAlign w:val="center"/>
          </w:tcPr>
          <w:p w14:paraId="40908A7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单价</w:t>
            </w:r>
            <w:r>
              <w:rPr>
                <w:rStyle w:val="26"/>
                <w:rFonts w:hint="eastAsia" w:eastAsia="仿宋" w:cs="Times New Roman"/>
                <w:color w:val="FF0000"/>
                <w:lang w:val="en-US" w:eastAsia="zh-CN" w:bidi="ar"/>
              </w:rPr>
              <w:t>（元）</w:t>
            </w:r>
          </w:p>
        </w:tc>
        <w:tc>
          <w:tcPr>
            <w:tcW w:w="1483" w:type="dxa"/>
            <w:tcBorders>
              <w:top w:val="single" w:color="000000" w:sz="8" w:space="0"/>
              <w:left w:val="nil"/>
              <w:bottom w:val="single" w:color="000000" w:sz="8" w:space="0"/>
              <w:right w:val="single" w:color="000000" w:sz="8" w:space="0"/>
            </w:tcBorders>
            <w:shd w:val="clear" w:color="auto" w:fill="auto"/>
            <w:noWrap/>
            <w:vAlign w:val="center"/>
          </w:tcPr>
          <w:p w14:paraId="195E4A5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统一折扣率</w:t>
            </w:r>
          </w:p>
        </w:tc>
        <w:tc>
          <w:tcPr>
            <w:tcW w:w="868" w:type="dxa"/>
            <w:tcBorders>
              <w:top w:val="single" w:color="000000" w:sz="8" w:space="0"/>
              <w:left w:val="nil"/>
              <w:bottom w:val="single" w:color="000000" w:sz="8" w:space="0"/>
              <w:right w:val="single" w:color="000000" w:sz="8" w:space="0"/>
            </w:tcBorders>
            <w:shd w:val="clear" w:color="auto" w:fill="auto"/>
            <w:noWrap/>
            <w:vAlign w:val="center"/>
          </w:tcPr>
          <w:p w14:paraId="6EEA5F7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折后单价</w:t>
            </w:r>
            <w:r>
              <w:rPr>
                <w:rStyle w:val="26"/>
                <w:rFonts w:hint="eastAsia" w:eastAsia="仿宋" w:cs="Times New Roman"/>
                <w:color w:val="FF0000"/>
                <w:lang w:val="en-US" w:eastAsia="zh-CN" w:bidi="ar"/>
              </w:rPr>
              <w:t>（元）</w:t>
            </w:r>
          </w:p>
        </w:tc>
        <w:tc>
          <w:tcPr>
            <w:tcW w:w="799" w:type="dxa"/>
            <w:tcBorders>
              <w:top w:val="single" w:color="000000" w:sz="8" w:space="0"/>
              <w:left w:val="nil"/>
              <w:bottom w:val="single" w:color="000000" w:sz="8" w:space="0"/>
              <w:right w:val="single" w:color="000000" w:sz="8" w:space="0"/>
            </w:tcBorders>
            <w:shd w:val="clear" w:color="auto" w:fill="auto"/>
            <w:noWrap/>
            <w:vAlign w:val="center"/>
          </w:tcPr>
          <w:p w14:paraId="301F41C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备注</w:t>
            </w:r>
          </w:p>
        </w:tc>
      </w:tr>
      <w:tr w14:paraId="31005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2BBEA12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w:t>
            </w:r>
          </w:p>
        </w:tc>
        <w:tc>
          <w:tcPr>
            <w:tcW w:w="1979" w:type="dxa"/>
            <w:tcBorders>
              <w:top w:val="nil"/>
              <w:left w:val="nil"/>
              <w:bottom w:val="single" w:color="000000" w:sz="8" w:space="0"/>
              <w:right w:val="single" w:color="000000" w:sz="8" w:space="0"/>
            </w:tcBorders>
            <w:shd w:val="clear" w:color="auto" w:fill="auto"/>
            <w:noWrap/>
            <w:vAlign w:val="center"/>
          </w:tcPr>
          <w:p w14:paraId="78A4EB8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曳引主机</w:t>
            </w:r>
          </w:p>
        </w:tc>
        <w:tc>
          <w:tcPr>
            <w:tcW w:w="739" w:type="dxa"/>
            <w:tcBorders>
              <w:top w:val="nil"/>
              <w:left w:val="nil"/>
              <w:bottom w:val="single" w:color="000000" w:sz="8" w:space="0"/>
              <w:right w:val="single" w:color="000000" w:sz="8" w:space="0"/>
            </w:tcBorders>
            <w:shd w:val="clear" w:color="auto" w:fill="auto"/>
            <w:noWrap/>
            <w:vAlign w:val="bottom"/>
          </w:tcPr>
          <w:p w14:paraId="56E30E1D">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0563CEB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20300</w:t>
            </w:r>
          </w:p>
        </w:tc>
        <w:tc>
          <w:tcPr>
            <w:tcW w:w="1483" w:type="dxa"/>
            <w:vMerge w:val="restart"/>
            <w:tcBorders>
              <w:top w:val="nil"/>
              <w:left w:val="nil"/>
              <w:bottom w:val="single" w:color="000000" w:sz="8" w:space="0"/>
              <w:right w:val="single" w:color="000000" w:sz="8" w:space="0"/>
            </w:tcBorders>
            <w:shd w:val="clear" w:color="auto" w:fill="auto"/>
            <w:noWrap/>
            <w:vAlign w:val="bottom"/>
          </w:tcPr>
          <w:p w14:paraId="026B4894">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77E3F901">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7DEEBB57">
            <w:pPr>
              <w:jc w:val="center"/>
              <w:rPr>
                <w:rFonts w:hint="default" w:ascii="Times New Roman" w:hAnsi="Times New Roman" w:eastAsia="仿宋" w:cs="Times New Roman"/>
                <w:i w:val="0"/>
                <w:iCs w:val="0"/>
                <w:color w:val="000000"/>
                <w:sz w:val="22"/>
                <w:szCs w:val="22"/>
                <w:u w:val="none"/>
              </w:rPr>
            </w:pPr>
          </w:p>
        </w:tc>
      </w:tr>
      <w:tr w14:paraId="3D311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55BBBB9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1979" w:type="dxa"/>
            <w:tcBorders>
              <w:top w:val="nil"/>
              <w:left w:val="nil"/>
              <w:bottom w:val="single" w:color="000000" w:sz="8" w:space="0"/>
              <w:right w:val="single" w:color="000000" w:sz="8" w:space="0"/>
            </w:tcBorders>
            <w:shd w:val="clear" w:color="auto" w:fill="auto"/>
            <w:noWrap/>
            <w:vAlign w:val="center"/>
          </w:tcPr>
          <w:p w14:paraId="2B86B28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限速器</w:t>
            </w:r>
          </w:p>
        </w:tc>
        <w:tc>
          <w:tcPr>
            <w:tcW w:w="739" w:type="dxa"/>
            <w:tcBorders>
              <w:top w:val="nil"/>
              <w:left w:val="nil"/>
              <w:bottom w:val="single" w:color="000000" w:sz="8" w:space="0"/>
              <w:right w:val="single" w:color="000000" w:sz="8" w:space="0"/>
            </w:tcBorders>
            <w:shd w:val="clear" w:color="auto" w:fill="auto"/>
            <w:noWrap/>
            <w:vAlign w:val="bottom"/>
          </w:tcPr>
          <w:p w14:paraId="13EF4AE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1702562B">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1260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01FFACB7">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666F79C4">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0638560A">
            <w:pPr>
              <w:jc w:val="center"/>
              <w:rPr>
                <w:rFonts w:hint="default" w:ascii="Times New Roman" w:hAnsi="Times New Roman" w:eastAsia="仿宋" w:cs="Times New Roman"/>
                <w:i w:val="0"/>
                <w:iCs w:val="0"/>
                <w:color w:val="000000"/>
                <w:sz w:val="22"/>
                <w:szCs w:val="22"/>
                <w:u w:val="none"/>
              </w:rPr>
            </w:pPr>
          </w:p>
        </w:tc>
      </w:tr>
      <w:tr w14:paraId="10467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22B786C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w:t>
            </w:r>
          </w:p>
        </w:tc>
        <w:tc>
          <w:tcPr>
            <w:tcW w:w="1979" w:type="dxa"/>
            <w:tcBorders>
              <w:top w:val="nil"/>
              <w:left w:val="nil"/>
              <w:bottom w:val="single" w:color="000000" w:sz="8" w:space="0"/>
              <w:right w:val="single" w:color="000000" w:sz="8" w:space="0"/>
            </w:tcBorders>
            <w:shd w:val="clear" w:color="auto" w:fill="auto"/>
            <w:noWrap/>
            <w:vAlign w:val="center"/>
          </w:tcPr>
          <w:p w14:paraId="2188F92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导轨</w:t>
            </w:r>
          </w:p>
        </w:tc>
        <w:tc>
          <w:tcPr>
            <w:tcW w:w="739" w:type="dxa"/>
            <w:tcBorders>
              <w:top w:val="nil"/>
              <w:left w:val="nil"/>
              <w:bottom w:val="single" w:color="000000" w:sz="8" w:space="0"/>
              <w:right w:val="single" w:color="000000" w:sz="8" w:space="0"/>
            </w:tcBorders>
            <w:shd w:val="clear" w:color="auto" w:fill="auto"/>
            <w:noWrap/>
            <w:vAlign w:val="bottom"/>
          </w:tcPr>
          <w:p w14:paraId="230CD89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73F947F4">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630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76F408E8">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0E943D69">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0FCF98D0">
            <w:pPr>
              <w:jc w:val="center"/>
              <w:rPr>
                <w:rFonts w:hint="default" w:ascii="Times New Roman" w:hAnsi="Times New Roman" w:eastAsia="仿宋" w:cs="Times New Roman"/>
                <w:i w:val="0"/>
                <w:iCs w:val="0"/>
                <w:color w:val="000000"/>
                <w:sz w:val="22"/>
                <w:szCs w:val="22"/>
                <w:u w:val="none"/>
              </w:rPr>
            </w:pPr>
          </w:p>
        </w:tc>
      </w:tr>
      <w:tr w14:paraId="53670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32B96DB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w:t>
            </w:r>
          </w:p>
        </w:tc>
        <w:tc>
          <w:tcPr>
            <w:tcW w:w="1979" w:type="dxa"/>
            <w:tcBorders>
              <w:top w:val="nil"/>
              <w:left w:val="nil"/>
              <w:bottom w:val="single" w:color="000000" w:sz="8" w:space="0"/>
              <w:right w:val="single" w:color="000000" w:sz="8" w:space="0"/>
            </w:tcBorders>
            <w:shd w:val="clear" w:color="auto" w:fill="auto"/>
            <w:noWrap/>
            <w:vAlign w:val="center"/>
          </w:tcPr>
          <w:p w14:paraId="34B5291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反绳轮</w:t>
            </w:r>
          </w:p>
        </w:tc>
        <w:tc>
          <w:tcPr>
            <w:tcW w:w="739" w:type="dxa"/>
            <w:tcBorders>
              <w:top w:val="nil"/>
              <w:left w:val="nil"/>
              <w:bottom w:val="single" w:color="000000" w:sz="8" w:space="0"/>
              <w:right w:val="single" w:color="000000" w:sz="8" w:space="0"/>
            </w:tcBorders>
            <w:shd w:val="clear" w:color="auto" w:fill="auto"/>
            <w:noWrap/>
            <w:vAlign w:val="bottom"/>
          </w:tcPr>
          <w:p w14:paraId="1042175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6FE91E95">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4890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3FE50B6B">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68CB1BC6">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351D2DF4">
            <w:pPr>
              <w:jc w:val="center"/>
              <w:rPr>
                <w:rFonts w:hint="default" w:ascii="Times New Roman" w:hAnsi="Times New Roman" w:eastAsia="仿宋" w:cs="Times New Roman"/>
                <w:i w:val="0"/>
                <w:iCs w:val="0"/>
                <w:color w:val="000000"/>
                <w:sz w:val="22"/>
                <w:szCs w:val="22"/>
                <w:u w:val="none"/>
              </w:rPr>
            </w:pPr>
          </w:p>
        </w:tc>
      </w:tr>
      <w:tr w14:paraId="7FEA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217F3B5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1979" w:type="dxa"/>
            <w:tcBorders>
              <w:top w:val="nil"/>
              <w:left w:val="nil"/>
              <w:bottom w:val="single" w:color="000000" w:sz="8" w:space="0"/>
              <w:right w:val="single" w:color="000000" w:sz="8" w:space="0"/>
            </w:tcBorders>
            <w:shd w:val="clear" w:color="auto" w:fill="auto"/>
            <w:noWrap/>
            <w:vAlign w:val="center"/>
          </w:tcPr>
          <w:p w14:paraId="2A36907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厅门</w:t>
            </w:r>
          </w:p>
        </w:tc>
        <w:tc>
          <w:tcPr>
            <w:tcW w:w="739" w:type="dxa"/>
            <w:tcBorders>
              <w:top w:val="nil"/>
              <w:left w:val="nil"/>
              <w:bottom w:val="single" w:color="000000" w:sz="8" w:space="0"/>
              <w:right w:val="single" w:color="000000" w:sz="8" w:space="0"/>
            </w:tcBorders>
            <w:shd w:val="clear" w:color="auto" w:fill="auto"/>
            <w:noWrap/>
            <w:vAlign w:val="bottom"/>
          </w:tcPr>
          <w:p w14:paraId="189517B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73887DCE">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1080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1E829048">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4D2ACCFF">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286F49E0">
            <w:pPr>
              <w:jc w:val="center"/>
              <w:rPr>
                <w:rFonts w:hint="default" w:ascii="Times New Roman" w:hAnsi="Times New Roman" w:eastAsia="仿宋" w:cs="Times New Roman"/>
                <w:i w:val="0"/>
                <w:iCs w:val="0"/>
                <w:color w:val="000000"/>
                <w:sz w:val="22"/>
                <w:szCs w:val="22"/>
                <w:u w:val="none"/>
              </w:rPr>
            </w:pPr>
          </w:p>
        </w:tc>
      </w:tr>
      <w:tr w14:paraId="5F719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5C43273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979" w:type="dxa"/>
            <w:tcBorders>
              <w:top w:val="nil"/>
              <w:left w:val="nil"/>
              <w:bottom w:val="single" w:color="000000" w:sz="8" w:space="0"/>
              <w:right w:val="single" w:color="000000" w:sz="8" w:space="0"/>
            </w:tcBorders>
            <w:shd w:val="clear" w:color="auto" w:fill="auto"/>
            <w:noWrap/>
            <w:vAlign w:val="center"/>
          </w:tcPr>
          <w:p w14:paraId="570B6D4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轿门</w:t>
            </w:r>
          </w:p>
        </w:tc>
        <w:tc>
          <w:tcPr>
            <w:tcW w:w="739" w:type="dxa"/>
            <w:tcBorders>
              <w:top w:val="nil"/>
              <w:left w:val="nil"/>
              <w:bottom w:val="single" w:color="000000" w:sz="8" w:space="0"/>
              <w:right w:val="single" w:color="000000" w:sz="8" w:space="0"/>
            </w:tcBorders>
            <w:shd w:val="clear" w:color="auto" w:fill="auto"/>
            <w:noWrap/>
            <w:vAlign w:val="bottom"/>
          </w:tcPr>
          <w:p w14:paraId="321A3540">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610154C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1080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0B9616AF">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418ABA10">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69950B15">
            <w:pPr>
              <w:jc w:val="center"/>
              <w:rPr>
                <w:rFonts w:hint="default" w:ascii="Times New Roman" w:hAnsi="Times New Roman" w:eastAsia="仿宋" w:cs="Times New Roman"/>
                <w:i w:val="0"/>
                <w:iCs w:val="0"/>
                <w:color w:val="000000"/>
                <w:sz w:val="22"/>
                <w:szCs w:val="22"/>
                <w:u w:val="none"/>
              </w:rPr>
            </w:pPr>
          </w:p>
        </w:tc>
      </w:tr>
      <w:tr w14:paraId="5E8E0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44FF272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w:t>
            </w:r>
          </w:p>
        </w:tc>
        <w:tc>
          <w:tcPr>
            <w:tcW w:w="1979" w:type="dxa"/>
            <w:tcBorders>
              <w:top w:val="nil"/>
              <w:left w:val="nil"/>
              <w:bottom w:val="single" w:color="000000" w:sz="8" w:space="0"/>
              <w:right w:val="single" w:color="000000" w:sz="8" w:space="0"/>
            </w:tcBorders>
            <w:shd w:val="clear" w:color="auto" w:fill="auto"/>
            <w:noWrap/>
            <w:vAlign w:val="center"/>
          </w:tcPr>
          <w:p w14:paraId="720EDBA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轿壁</w:t>
            </w:r>
          </w:p>
        </w:tc>
        <w:tc>
          <w:tcPr>
            <w:tcW w:w="739" w:type="dxa"/>
            <w:tcBorders>
              <w:top w:val="nil"/>
              <w:left w:val="nil"/>
              <w:bottom w:val="single" w:color="000000" w:sz="8" w:space="0"/>
              <w:right w:val="single" w:color="000000" w:sz="8" w:space="0"/>
            </w:tcBorders>
            <w:shd w:val="clear" w:color="auto" w:fill="auto"/>
            <w:noWrap/>
            <w:vAlign w:val="center"/>
          </w:tcPr>
          <w:p w14:paraId="102906A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台</w:t>
            </w:r>
          </w:p>
        </w:tc>
        <w:tc>
          <w:tcPr>
            <w:tcW w:w="863" w:type="dxa"/>
            <w:tcBorders>
              <w:top w:val="nil"/>
              <w:left w:val="nil"/>
              <w:bottom w:val="single" w:color="000000" w:sz="8" w:space="0"/>
              <w:right w:val="single" w:color="000000" w:sz="8" w:space="0"/>
            </w:tcBorders>
            <w:shd w:val="clear" w:color="auto" w:fill="auto"/>
            <w:noWrap/>
            <w:vAlign w:val="bottom"/>
          </w:tcPr>
          <w:p w14:paraId="35188070">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5040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1DE61FCD">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26DE6975">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7CBC1DCA">
            <w:pPr>
              <w:jc w:val="center"/>
              <w:rPr>
                <w:rFonts w:hint="default" w:ascii="Times New Roman" w:hAnsi="Times New Roman" w:eastAsia="仿宋" w:cs="Times New Roman"/>
                <w:i w:val="0"/>
                <w:iCs w:val="0"/>
                <w:color w:val="000000"/>
                <w:sz w:val="22"/>
                <w:szCs w:val="22"/>
                <w:u w:val="none"/>
              </w:rPr>
            </w:pPr>
          </w:p>
        </w:tc>
      </w:tr>
      <w:tr w14:paraId="652AD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63AC5FF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w:t>
            </w:r>
          </w:p>
        </w:tc>
        <w:tc>
          <w:tcPr>
            <w:tcW w:w="1979" w:type="dxa"/>
            <w:tcBorders>
              <w:top w:val="nil"/>
              <w:left w:val="nil"/>
              <w:bottom w:val="single" w:color="000000" w:sz="8" w:space="0"/>
              <w:right w:val="single" w:color="000000" w:sz="8" w:space="0"/>
            </w:tcBorders>
            <w:shd w:val="clear" w:color="auto" w:fill="auto"/>
            <w:noWrap/>
            <w:vAlign w:val="center"/>
          </w:tcPr>
          <w:p w14:paraId="29503F4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门机马达</w:t>
            </w:r>
          </w:p>
        </w:tc>
        <w:tc>
          <w:tcPr>
            <w:tcW w:w="739" w:type="dxa"/>
            <w:tcBorders>
              <w:top w:val="nil"/>
              <w:left w:val="nil"/>
              <w:bottom w:val="single" w:color="000000" w:sz="8" w:space="0"/>
              <w:right w:val="single" w:color="000000" w:sz="8" w:space="0"/>
            </w:tcBorders>
            <w:shd w:val="clear" w:color="auto" w:fill="auto"/>
            <w:noWrap/>
            <w:vAlign w:val="bottom"/>
          </w:tcPr>
          <w:p w14:paraId="32474A92">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001F2590">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990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259A124E">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0A1EBEF7">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585101C3">
            <w:pPr>
              <w:jc w:val="center"/>
              <w:rPr>
                <w:rFonts w:hint="default" w:ascii="Times New Roman" w:hAnsi="Times New Roman" w:eastAsia="仿宋" w:cs="Times New Roman"/>
                <w:i w:val="0"/>
                <w:iCs w:val="0"/>
                <w:color w:val="000000"/>
                <w:sz w:val="22"/>
                <w:szCs w:val="22"/>
                <w:u w:val="none"/>
              </w:rPr>
            </w:pPr>
          </w:p>
        </w:tc>
      </w:tr>
      <w:tr w14:paraId="6D94D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6E1107A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1979" w:type="dxa"/>
            <w:tcBorders>
              <w:top w:val="nil"/>
              <w:left w:val="nil"/>
              <w:bottom w:val="single" w:color="000000" w:sz="8" w:space="0"/>
              <w:right w:val="single" w:color="000000" w:sz="8" w:space="0"/>
            </w:tcBorders>
            <w:shd w:val="clear" w:color="auto" w:fill="auto"/>
            <w:noWrap/>
            <w:vAlign w:val="center"/>
          </w:tcPr>
          <w:p w14:paraId="0A420A9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主机钢丝绳</w:t>
            </w:r>
          </w:p>
        </w:tc>
        <w:tc>
          <w:tcPr>
            <w:tcW w:w="739" w:type="dxa"/>
            <w:tcBorders>
              <w:top w:val="nil"/>
              <w:left w:val="nil"/>
              <w:bottom w:val="single" w:color="000000" w:sz="8" w:space="0"/>
              <w:right w:val="single" w:color="000000" w:sz="8" w:space="0"/>
            </w:tcBorders>
            <w:shd w:val="clear" w:color="auto" w:fill="auto"/>
            <w:noWrap/>
            <w:vAlign w:val="bottom"/>
          </w:tcPr>
          <w:p w14:paraId="7D3A7F8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台</w:t>
            </w:r>
          </w:p>
        </w:tc>
        <w:tc>
          <w:tcPr>
            <w:tcW w:w="863" w:type="dxa"/>
            <w:tcBorders>
              <w:top w:val="nil"/>
              <w:left w:val="nil"/>
              <w:bottom w:val="single" w:color="000000" w:sz="8" w:space="0"/>
              <w:right w:val="single" w:color="000000" w:sz="8" w:space="0"/>
            </w:tcBorders>
            <w:shd w:val="clear" w:color="auto" w:fill="auto"/>
            <w:noWrap/>
            <w:vAlign w:val="bottom"/>
          </w:tcPr>
          <w:p w14:paraId="2A9814E2">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5550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3C261227">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691DBD9D">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nil"/>
              <w:bottom w:val="single" w:color="000000" w:sz="8" w:space="0"/>
              <w:right w:val="single" w:color="000000" w:sz="8" w:space="0"/>
            </w:tcBorders>
            <w:shd w:val="clear" w:color="auto" w:fill="auto"/>
            <w:noWrap/>
            <w:vAlign w:val="bottom"/>
          </w:tcPr>
          <w:p w14:paraId="35528080">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2层站</w:t>
            </w:r>
          </w:p>
        </w:tc>
      </w:tr>
      <w:tr w14:paraId="74C15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01A3805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w:t>
            </w:r>
          </w:p>
        </w:tc>
        <w:tc>
          <w:tcPr>
            <w:tcW w:w="1979" w:type="dxa"/>
            <w:tcBorders>
              <w:top w:val="nil"/>
              <w:left w:val="nil"/>
              <w:bottom w:val="single" w:color="000000" w:sz="8" w:space="0"/>
              <w:right w:val="single" w:color="000000" w:sz="8" w:space="0"/>
            </w:tcBorders>
            <w:shd w:val="clear" w:color="auto" w:fill="auto"/>
            <w:noWrap/>
            <w:vAlign w:val="center"/>
          </w:tcPr>
          <w:p w14:paraId="2332F46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主机钢丝绳</w:t>
            </w:r>
          </w:p>
        </w:tc>
        <w:tc>
          <w:tcPr>
            <w:tcW w:w="739" w:type="dxa"/>
            <w:tcBorders>
              <w:top w:val="nil"/>
              <w:left w:val="nil"/>
              <w:bottom w:val="single" w:color="000000" w:sz="8" w:space="0"/>
              <w:right w:val="single" w:color="000000" w:sz="8" w:space="0"/>
            </w:tcBorders>
            <w:shd w:val="clear" w:color="auto" w:fill="auto"/>
            <w:noWrap/>
            <w:vAlign w:val="bottom"/>
          </w:tcPr>
          <w:p w14:paraId="276E89C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台</w:t>
            </w:r>
          </w:p>
        </w:tc>
        <w:tc>
          <w:tcPr>
            <w:tcW w:w="863" w:type="dxa"/>
            <w:tcBorders>
              <w:top w:val="nil"/>
              <w:left w:val="nil"/>
              <w:bottom w:val="single" w:color="000000" w:sz="8" w:space="0"/>
              <w:right w:val="single" w:color="000000" w:sz="8" w:space="0"/>
            </w:tcBorders>
            <w:shd w:val="clear" w:color="auto" w:fill="auto"/>
            <w:noWrap/>
            <w:vAlign w:val="bottom"/>
          </w:tcPr>
          <w:p w14:paraId="07D7BBAB">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6650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52CC8806">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11BE0224">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nil"/>
              <w:bottom w:val="single" w:color="000000" w:sz="8" w:space="0"/>
              <w:right w:val="single" w:color="000000" w:sz="8" w:space="0"/>
            </w:tcBorders>
            <w:shd w:val="clear" w:color="auto" w:fill="auto"/>
            <w:noWrap/>
            <w:vAlign w:val="bottom"/>
          </w:tcPr>
          <w:p w14:paraId="4D535A65">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3层站</w:t>
            </w:r>
          </w:p>
        </w:tc>
      </w:tr>
      <w:tr w14:paraId="75B05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1375E40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w:t>
            </w:r>
          </w:p>
        </w:tc>
        <w:tc>
          <w:tcPr>
            <w:tcW w:w="1979" w:type="dxa"/>
            <w:tcBorders>
              <w:top w:val="nil"/>
              <w:left w:val="nil"/>
              <w:bottom w:val="single" w:color="000000" w:sz="8" w:space="0"/>
              <w:right w:val="single" w:color="000000" w:sz="8" w:space="0"/>
            </w:tcBorders>
            <w:shd w:val="clear" w:color="auto" w:fill="auto"/>
            <w:noWrap/>
            <w:vAlign w:val="center"/>
          </w:tcPr>
          <w:p w14:paraId="03E56BF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主机钢丝绳</w:t>
            </w:r>
          </w:p>
        </w:tc>
        <w:tc>
          <w:tcPr>
            <w:tcW w:w="739" w:type="dxa"/>
            <w:tcBorders>
              <w:top w:val="nil"/>
              <w:left w:val="nil"/>
              <w:bottom w:val="single" w:color="000000" w:sz="8" w:space="0"/>
              <w:right w:val="single" w:color="000000" w:sz="8" w:space="0"/>
            </w:tcBorders>
            <w:shd w:val="clear" w:color="auto" w:fill="auto"/>
            <w:noWrap/>
            <w:vAlign w:val="bottom"/>
          </w:tcPr>
          <w:p w14:paraId="1F9A6777">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台</w:t>
            </w:r>
          </w:p>
        </w:tc>
        <w:tc>
          <w:tcPr>
            <w:tcW w:w="863" w:type="dxa"/>
            <w:tcBorders>
              <w:top w:val="nil"/>
              <w:left w:val="nil"/>
              <w:bottom w:val="single" w:color="000000" w:sz="8" w:space="0"/>
              <w:right w:val="single" w:color="000000" w:sz="8" w:space="0"/>
            </w:tcBorders>
            <w:shd w:val="clear" w:color="auto" w:fill="auto"/>
            <w:noWrap/>
            <w:vAlign w:val="bottom"/>
          </w:tcPr>
          <w:p w14:paraId="01D4C5DD">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7550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0C3F8D2D">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5932E8D9">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nil"/>
              <w:bottom w:val="single" w:color="000000" w:sz="8" w:space="0"/>
              <w:right w:val="single" w:color="000000" w:sz="8" w:space="0"/>
            </w:tcBorders>
            <w:shd w:val="clear" w:color="auto" w:fill="auto"/>
            <w:noWrap/>
            <w:vAlign w:val="bottom"/>
          </w:tcPr>
          <w:p w14:paraId="30009E2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4层站</w:t>
            </w:r>
          </w:p>
        </w:tc>
      </w:tr>
      <w:tr w14:paraId="4525E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787397C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w:t>
            </w:r>
          </w:p>
        </w:tc>
        <w:tc>
          <w:tcPr>
            <w:tcW w:w="1979" w:type="dxa"/>
            <w:tcBorders>
              <w:top w:val="nil"/>
              <w:left w:val="nil"/>
              <w:bottom w:val="single" w:color="000000" w:sz="8" w:space="0"/>
              <w:right w:val="single" w:color="000000" w:sz="8" w:space="0"/>
            </w:tcBorders>
            <w:shd w:val="clear" w:color="auto" w:fill="auto"/>
            <w:noWrap/>
            <w:vAlign w:val="top"/>
          </w:tcPr>
          <w:p w14:paraId="49401D84">
            <w:pPr>
              <w:keepNext w:val="0"/>
              <w:keepLines w:val="0"/>
              <w:widowControl/>
              <w:suppressLineNumbers w:val="0"/>
              <w:jc w:val="center"/>
              <w:textAlignment w:val="top"/>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主机钢丝绳</w:t>
            </w:r>
          </w:p>
        </w:tc>
        <w:tc>
          <w:tcPr>
            <w:tcW w:w="739" w:type="dxa"/>
            <w:tcBorders>
              <w:top w:val="nil"/>
              <w:left w:val="nil"/>
              <w:bottom w:val="single" w:color="000000" w:sz="8" w:space="0"/>
              <w:right w:val="single" w:color="000000" w:sz="8" w:space="0"/>
            </w:tcBorders>
            <w:shd w:val="clear" w:color="auto" w:fill="auto"/>
            <w:noWrap/>
            <w:vAlign w:val="bottom"/>
          </w:tcPr>
          <w:p w14:paraId="34F69A29">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台</w:t>
            </w:r>
          </w:p>
        </w:tc>
        <w:tc>
          <w:tcPr>
            <w:tcW w:w="863" w:type="dxa"/>
            <w:tcBorders>
              <w:top w:val="nil"/>
              <w:left w:val="nil"/>
              <w:bottom w:val="single" w:color="000000" w:sz="8" w:space="0"/>
              <w:right w:val="single" w:color="000000" w:sz="8" w:space="0"/>
            </w:tcBorders>
            <w:shd w:val="clear" w:color="auto" w:fill="auto"/>
            <w:noWrap/>
            <w:vAlign w:val="bottom"/>
          </w:tcPr>
          <w:p w14:paraId="5289FFF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8450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35433FF8">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034E2E92">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nil"/>
              <w:bottom w:val="single" w:color="000000" w:sz="8" w:space="0"/>
              <w:right w:val="single" w:color="000000" w:sz="8" w:space="0"/>
            </w:tcBorders>
            <w:shd w:val="clear" w:color="auto" w:fill="auto"/>
            <w:noWrap/>
            <w:vAlign w:val="bottom"/>
          </w:tcPr>
          <w:p w14:paraId="060CB403">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5层站</w:t>
            </w:r>
          </w:p>
        </w:tc>
      </w:tr>
      <w:tr w14:paraId="47BEB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350EF0C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w:t>
            </w:r>
          </w:p>
        </w:tc>
        <w:tc>
          <w:tcPr>
            <w:tcW w:w="1979" w:type="dxa"/>
            <w:tcBorders>
              <w:top w:val="nil"/>
              <w:left w:val="nil"/>
              <w:bottom w:val="single" w:color="000000" w:sz="8" w:space="0"/>
              <w:right w:val="single" w:color="000000" w:sz="8" w:space="0"/>
            </w:tcBorders>
            <w:shd w:val="clear" w:color="auto" w:fill="auto"/>
            <w:noWrap/>
            <w:vAlign w:val="top"/>
          </w:tcPr>
          <w:p w14:paraId="561A3ED7">
            <w:pPr>
              <w:keepNext w:val="0"/>
              <w:keepLines w:val="0"/>
              <w:widowControl/>
              <w:suppressLineNumbers w:val="0"/>
              <w:jc w:val="center"/>
              <w:textAlignment w:val="top"/>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主机钢丝绳</w:t>
            </w:r>
          </w:p>
        </w:tc>
        <w:tc>
          <w:tcPr>
            <w:tcW w:w="739" w:type="dxa"/>
            <w:tcBorders>
              <w:top w:val="nil"/>
              <w:left w:val="nil"/>
              <w:bottom w:val="single" w:color="000000" w:sz="8" w:space="0"/>
              <w:right w:val="single" w:color="000000" w:sz="8" w:space="0"/>
            </w:tcBorders>
            <w:shd w:val="clear" w:color="auto" w:fill="auto"/>
            <w:noWrap/>
            <w:vAlign w:val="bottom"/>
          </w:tcPr>
          <w:p w14:paraId="6FD55EF8">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台</w:t>
            </w:r>
          </w:p>
        </w:tc>
        <w:tc>
          <w:tcPr>
            <w:tcW w:w="863" w:type="dxa"/>
            <w:tcBorders>
              <w:top w:val="nil"/>
              <w:left w:val="nil"/>
              <w:bottom w:val="single" w:color="000000" w:sz="8" w:space="0"/>
              <w:right w:val="single" w:color="000000" w:sz="8" w:space="0"/>
            </w:tcBorders>
            <w:shd w:val="clear" w:color="auto" w:fill="auto"/>
            <w:noWrap/>
            <w:vAlign w:val="bottom"/>
          </w:tcPr>
          <w:p w14:paraId="5EDED27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9350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67333E62">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1E4DD96E">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nil"/>
              <w:bottom w:val="single" w:color="000000" w:sz="8" w:space="0"/>
              <w:right w:val="single" w:color="000000" w:sz="8" w:space="0"/>
            </w:tcBorders>
            <w:shd w:val="clear" w:color="auto" w:fill="auto"/>
            <w:noWrap/>
            <w:vAlign w:val="bottom"/>
          </w:tcPr>
          <w:p w14:paraId="4A93774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6层站</w:t>
            </w:r>
          </w:p>
        </w:tc>
      </w:tr>
      <w:tr w14:paraId="0A0C4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4C65C01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w:t>
            </w:r>
          </w:p>
        </w:tc>
        <w:tc>
          <w:tcPr>
            <w:tcW w:w="1979" w:type="dxa"/>
            <w:tcBorders>
              <w:top w:val="nil"/>
              <w:left w:val="nil"/>
              <w:bottom w:val="single" w:color="000000" w:sz="8" w:space="0"/>
              <w:right w:val="single" w:color="000000" w:sz="8" w:space="0"/>
            </w:tcBorders>
            <w:shd w:val="clear" w:color="auto" w:fill="auto"/>
            <w:noWrap/>
            <w:vAlign w:val="top"/>
          </w:tcPr>
          <w:p w14:paraId="27592355">
            <w:pPr>
              <w:keepNext w:val="0"/>
              <w:keepLines w:val="0"/>
              <w:widowControl/>
              <w:suppressLineNumbers w:val="0"/>
              <w:jc w:val="center"/>
              <w:textAlignment w:val="top"/>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主机钢丝绳</w:t>
            </w:r>
          </w:p>
        </w:tc>
        <w:tc>
          <w:tcPr>
            <w:tcW w:w="739" w:type="dxa"/>
            <w:tcBorders>
              <w:top w:val="nil"/>
              <w:left w:val="nil"/>
              <w:bottom w:val="single" w:color="000000" w:sz="8" w:space="0"/>
              <w:right w:val="single" w:color="000000" w:sz="8" w:space="0"/>
            </w:tcBorders>
            <w:shd w:val="clear" w:color="auto" w:fill="auto"/>
            <w:noWrap/>
            <w:vAlign w:val="bottom"/>
          </w:tcPr>
          <w:p w14:paraId="2BCB2A1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台</w:t>
            </w:r>
          </w:p>
        </w:tc>
        <w:tc>
          <w:tcPr>
            <w:tcW w:w="863" w:type="dxa"/>
            <w:tcBorders>
              <w:top w:val="nil"/>
              <w:left w:val="nil"/>
              <w:bottom w:val="single" w:color="000000" w:sz="8" w:space="0"/>
              <w:right w:val="single" w:color="000000" w:sz="8" w:space="0"/>
            </w:tcBorders>
            <w:shd w:val="clear" w:color="auto" w:fill="auto"/>
            <w:noWrap/>
            <w:vAlign w:val="bottom"/>
          </w:tcPr>
          <w:p w14:paraId="25AEEB7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10250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29F86802">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2482757D">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nil"/>
              <w:bottom w:val="single" w:color="000000" w:sz="8" w:space="0"/>
              <w:right w:val="single" w:color="000000" w:sz="8" w:space="0"/>
            </w:tcBorders>
            <w:shd w:val="clear" w:color="auto" w:fill="auto"/>
            <w:noWrap/>
            <w:vAlign w:val="bottom"/>
          </w:tcPr>
          <w:p w14:paraId="4FE3AF09">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7层站</w:t>
            </w:r>
          </w:p>
        </w:tc>
      </w:tr>
      <w:tr w14:paraId="7958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429CC10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w:t>
            </w:r>
          </w:p>
        </w:tc>
        <w:tc>
          <w:tcPr>
            <w:tcW w:w="1979" w:type="dxa"/>
            <w:tcBorders>
              <w:top w:val="nil"/>
              <w:left w:val="nil"/>
              <w:bottom w:val="single" w:color="000000" w:sz="8" w:space="0"/>
              <w:right w:val="single" w:color="000000" w:sz="8" w:space="0"/>
            </w:tcBorders>
            <w:shd w:val="clear" w:color="auto" w:fill="auto"/>
            <w:noWrap/>
            <w:vAlign w:val="top"/>
          </w:tcPr>
          <w:p w14:paraId="6EB16AB1">
            <w:pPr>
              <w:keepNext w:val="0"/>
              <w:keepLines w:val="0"/>
              <w:widowControl/>
              <w:suppressLineNumbers w:val="0"/>
              <w:jc w:val="center"/>
              <w:textAlignment w:val="top"/>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主机钢丝绳</w:t>
            </w:r>
          </w:p>
        </w:tc>
        <w:tc>
          <w:tcPr>
            <w:tcW w:w="739" w:type="dxa"/>
            <w:tcBorders>
              <w:top w:val="nil"/>
              <w:left w:val="nil"/>
              <w:bottom w:val="single" w:color="000000" w:sz="8" w:space="0"/>
              <w:right w:val="single" w:color="000000" w:sz="8" w:space="0"/>
            </w:tcBorders>
            <w:shd w:val="clear" w:color="auto" w:fill="auto"/>
            <w:noWrap/>
            <w:vAlign w:val="bottom"/>
          </w:tcPr>
          <w:p w14:paraId="24EA96EE">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台</w:t>
            </w:r>
          </w:p>
        </w:tc>
        <w:tc>
          <w:tcPr>
            <w:tcW w:w="863" w:type="dxa"/>
            <w:tcBorders>
              <w:top w:val="nil"/>
              <w:left w:val="nil"/>
              <w:bottom w:val="single" w:color="000000" w:sz="8" w:space="0"/>
              <w:right w:val="single" w:color="000000" w:sz="8" w:space="0"/>
            </w:tcBorders>
            <w:shd w:val="clear" w:color="auto" w:fill="auto"/>
            <w:noWrap/>
            <w:vAlign w:val="bottom"/>
          </w:tcPr>
          <w:p w14:paraId="1ADEBEAA">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11600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1EA1A4A6">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165D3BE9">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nil"/>
              <w:bottom w:val="single" w:color="000000" w:sz="8" w:space="0"/>
              <w:right w:val="single" w:color="000000" w:sz="8" w:space="0"/>
            </w:tcBorders>
            <w:shd w:val="clear" w:color="auto" w:fill="auto"/>
            <w:noWrap/>
            <w:vAlign w:val="bottom"/>
          </w:tcPr>
          <w:p w14:paraId="069ADFD3">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9层站</w:t>
            </w:r>
          </w:p>
        </w:tc>
      </w:tr>
      <w:tr w14:paraId="698D4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1E3B015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16</w:t>
            </w:r>
          </w:p>
        </w:tc>
        <w:tc>
          <w:tcPr>
            <w:tcW w:w="1979" w:type="dxa"/>
            <w:tcBorders>
              <w:top w:val="nil"/>
              <w:left w:val="nil"/>
              <w:bottom w:val="single" w:color="000000" w:sz="8" w:space="0"/>
              <w:right w:val="single" w:color="000000" w:sz="8" w:space="0"/>
            </w:tcBorders>
            <w:shd w:val="clear" w:color="auto" w:fill="auto"/>
            <w:noWrap/>
            <w:vAlign w:val="center"/>
          </w:tcPr>
          <w:p w14:paraId="56E9DC1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上坎</w:t>
            </w:r>
          </w:p>
        </w:tc>
        <w:tc>
          <w:tcPr>
            <w:tcW w:w="739" w:type="dxa"/>
            <w:tcBorders>
              <w:top w:val="nil"/>
              <w:left w:val="nil"/>
              <w:bottom w:val="single" w:color="000000" w:sz="8" w:space="0"/>
              <w:right w:val="single" w:color="000000" w:sz="8" w:space="0"/>
            </w:tcBorders>
            <w:shd w:val="clear" w:color="auto" w:fill="auto"/>
            <w:noWrap/>
            <w:vAlign w:val="bottom"/>
          </w:tcPr>
          <w:p w14:paraId="6A644D5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379E2D6B">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702</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4617B6CE">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7A5928C9">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4296A6E9">
            <w:pPr>
              <w:jc w:val="center"/>
              <w:rPr>
                <w:rFonts w:hint="default" w:ascii="Times New Roman" w:hAnsi="Times New Roman" w:eastAsia="仿宋" w:cs="Times New Roman"/>
                <w:i w:val="0"/>
                <w:iCs w:val="0"/>
                <w:color w:val="000000"/>
                <w:sz w:val="22"/>
                <w:szCs w:val="22"/>
                <w:u w:val="none"/>
              </w:rPr>
            </w:pPr>
          </w:p>
        </w:tc>
      </w:tr>
      <w:tr w14:paraId="56B12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1E1E2E8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17</w:t>
            </w:r>
          </w:p>
        </w:tc>
        <w:tc>
          <w:tcPr>
            <w:tcW w:w="1979" w:type="dxa"/>
            <w:tcBorders>
              <w:top w:val="nil"/>
              <w:left w:val="nil"/>
              <w:bottom w:val="single" w:color="000000" w:sz="8" w:space="0"/>
              <w:right w:val="single" w:color="000000" w:sz="8" w:space="0"/>
            </w:tcBorders>
            <w:shd w:val="clear" w:color="auto" w:fill="auto"/>
            <w:noWrap/>
            <w:vAlign w:val="center"/>
          </w:tcPr>
          <w:p w14:paraId="279FACF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门楣</w:t>
            </w:r>
          </w:p>
        </w:tc>
        <w:tc>
          <w:tcPr>
            <w:tcW w:w="739" w:type="dxa"/>
            <w:tcBorders>
              <w:top w:val="nil"/>
              <w:left w:val="nil"/>
              <w:bottom w:val="single" w:color="000000" w:sz="8" w:space="0"/>
              <w:right w:val="single" w:color="000000" w:sz="8" w:space="0"/>
            </w:tcBorders>
            <w:shd w:val="clear" w:color="auto" w:fill="auto"/>
            <w:noWrap/>
            <w:vAlign w:val="bottom"/>
          </w:tcPr>
          <w:p w14:paraId="3DEEF30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4704843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576</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579D812C">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331120D5">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4AC8418C">
            <w:pPr>
              <w:jc w:val="center"/>
              <w:rPr>
                <w:rFonts w:hint="default" w:ascii="Times New Roman" w:hAnsi="Times New Roman" w:eastAsia="仿宋" w:cs="Times New Roman"/>
                <w:i w:val="0"/>
                <w:iCs w:val="0"/>
                <w:color w:val="000000"/>
                <w:sz w:val="22"/>
                <w:szCs w:val="22"/>
                <w:u w:val="none"/>
              </w:rPr>
            </w:pPr>
          </w:p>
        </w:tc>
      </w:tr>
      <w:tr w14:paraId="4F553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38B09C7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18</w:t>
            </w:r>
          </w:p>
        </w:tc>
        <w:tc>
          <w:tcPr>
            <w:tcW w:w="1979" w:type="dxa"/>
            <w:tcBorders>
              <w:top w:val="nil"/>
              <w:left w:val="nil"/>
              <w:bottom w:val="single" w:color="000000" w:sz="8" w:space="0"/>
              <w:right w:val="single" w:color="000000" w:sz="8" w:space="0"/>
            </w:tcBorders>
            <w:shd w:val="clear" w:color="auto" w:fill="auto"/>
            <w:noWrap/>
            <w:vAlign w:val="center"/>
          </w:tcPr>
          <w:p w14:paraId="3BA7015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轿顶总成</w:t>
            </w:r>
          </w:p>
        </w:tc>
        <w:tc>
          <w:tcPr>
            <w:tcW w:w="739" w:type="dxa"/>
            <w:tcBorders>
              <w:top w:val="nil"/>
              <w:left w:val="nil"/>
              <w:bottom w:val="single" w:color="000000" w:sz="8" w:space="0"/>
              <w:right w:val="single" w:color="000000" w:sz="8" w:space="0"/>
            </w:tcBorders>
            <w:shd w:val="clear" w:color="auto" w:fill="auto"/>
            <w:noWrap/>
            <w:vAlign w:val="bottom"/>
          </w:tcPr>
          <w:p w14:paraId="4990FA64">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19570D9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6640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6CE7EF30">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622BAF06">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5438FA80">
            <w:pPr>
              <w:jc w:val="center"/>
              <w:rPr>
                <w:rFonts w:hint="default" w:ascii="Times New Roman" w:hAnsi="Times New Roman" w:eastAsia="仿宋" w:cs="Times New Roman"/>
                <w:i w:val="0"/>
                <w:iCs w:val="0"/>
                <w:color w:val="000000"/>
                <w:sz w:val="22"/>
                <w:szCs w:val="22"/>
                <w:u w:val="none"/>
              </w:rPr>
            </w:pPr>
          </w:p>
        </w:tc>
      </w:tr>
      <w:tr w14:paraId="0E978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6ECE081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19</w:t>
            </w:r>
          </w:p>
        </w:tc>
        <w:tc>
          <w:tcPr>
            <w:tcW w:w="1979" w:type="dxa"/>
            <w:tcBorders>
              <w:top w:val="nil"/>
              <w:left w:val="nil"/>
              <w:bottom w:val="single" w:color="000000" w:sz="8" w:space="0"/>
              <w:right w:val="single" w:color="000000" w:sz="8" w:space="0"/>
            </w:tcBorders>
            <w:shd w:val="clear" w:color="auto" w:fill="auto"/>
            <w:noWrap/>
            <w:vAlign w:val="center"/>
          </w:tcPr>
          <w:p w14:paraId="0F718B3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轿底总成</w:t>
            </w:r>
          </w:p>
        </w:tc>
        <w:tc>
          <w:tcPr>
            <w:tcW w:w="739" w:type="dxa"/>
            <w:tcBorders>
              <w:top w:val="nil"/>
              <w:left w:val="nil"/>
              <w:bottom w:val="single" w:color="000000" w:sz="8" w:space="0"/>
              <w:right w:val="single" w:color="000000" w:sz="8" w:space="0"/>
            </w:tcBorders>
            <w:shd w:val="clear" w:color="auto" w:fill="auto"/>
            <w:noWrap/>
            <w:vAlign w:val="bottom"/>
          </w:tcPr>
          <w:p w14:paraId="6485EE1B">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2DF23725">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5740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1762D9F2">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6BF524AF">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2BB61879">
            <w:pPr>
              <w:jc w:val="center"/>
              <w:rPr>
                <w:rFonts w:hint="default" w:ascii="Times New Roman" w:hAnsi="Times New Roman" w:eastAsia="仿宋" w:cs="Times New Roman"/>
                <w:i w:val="0"/>
                <w:iCs w:val="0"/>
                <w:color w:val="000000"/>
                <w:sz w:val="22"/>
                <w:szCs w:val="22"/>
                <w:u w:val="none"/>
              </w:rPr>
            </w:pPr>
          </w:p>
        </w:tc>
      </w:tr>
      <w:tr w14:paraId="71128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3F2A83F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w:t>
            </w:r>
          </w:p>
        </w:tc>
        <w:tc>
          <w:tcPr>
            <w:tcW w:w="1979" w:type="dxa"/>
            <w:tcBorders>
              <w:top w:val="nil"/>
              <w:left w:val="nil"/>
              <w:bottom w:val="single" w:color="000000" w:sz="8" w:space="0"/>
              <w:right w:val="single" w:color="000000" w:sz="8" w:space="0"/>
            </w:tcBorders>
            <w:shd w:val="clear" w:color="auto" w:fill="auto"/>
            <w:noWrap/>
            <w:vAlign w:val="center"/>
          </w:tcPr>
          <w:p w14:paraId="6FF2327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补偿链</w:t>
            </w:r>
          </w:p>
        </w:tc>
        <w:tc>
          <w:tcPr>
            <w:tcW w:w="739" w:type="dxa"/>
            <w:tcBorders>
              <w:top w:val="nil"/>
              <w:left w:val="nil"/>
              <w:bottom w:val="single" w:color="000000" w:sz="8" w:space="0"/>
              <w:right w:val="single" w:color="000000" w:sz="8" w:space="0"/>
            </w:tcBorders>
            <w:shd w:val="clear" w:color="auto" w:fill="auto"/>
            <w:noWrap/>
            <w:vAlign w:val="bottom"/>
          </w:tcPr>
          <w:p w14:paraId="06D169B3">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4DDED517">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2250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6D93FFB9">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56F0B81A">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4E6D08AA">
            <w:pPr>
              <w:jc w:val="center"/>
              <w:rPr>
                <w:rFonts w:hint="default" w:ascii="Times New Roman" w:hAnsi="Times New Roman" w:eastAsia="仿宋" w:cs="Times New Roman"/>
                <w:i w:val="0"/>
                <w:iCs w:val="0"/>
                <w:color w:val="000000"/>
                <w:sz w:val="22"/>
                <w:szCs w:val="22"/>
                <w:u w:val="none"/>
              </w:rPr>
            </w:pPr>
          </w:p>
        </w:tc>
      </w:tr>
      <w:tr w14:paraId="1499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4149B9B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21</w:t>
            </w:r>
          </w:p>
        </w:tc>
        <w:tc>
          <w:tcPr>
            <w:tcW w:w="1979" w:type="dxa"/>
            <w:tcBorders>
              <w:top w:val="nil"/>
              <w:left w:val="nil"/>
              <w:bottom w:val="single" w:color="000000" w:sz="8" w:space="0"/>
              <w:right w:val="single" w:color="000000" w:sz="8" w:space="0"/>
            </w:tcBorders>
            <w:shd w:val="clear" w:color="auto" w:fill="auto"/>
            <w:noWrap/>
            <w:vAlign w:val="center"/>
          </w:tcPr>
          <w:p w14:paraId="2BFB25F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缓冲器</w:t>
            </w:r>
          </w:p>
        </w:tc>
        <w:tc>
          <w:tcPr>
            <w:tcW w:w="739" w:type="dxa"/>
            <w:tcBorders>
              <w:top w:val="nil"/>
              <w:left w:val="nil"/>
              <w:bottom w:val="single" w:color="000000" w:sz="8" w:space="0"/>
              <w:right w:val="single" w:color="000000" w:sz="8" w:space="0"/>
            </w:tcBorders>
            <w:shd w:val="clear" w:color="auto" w:fill="auto"/>
            <w:noWrap/>
            <w:vAlign w:val="bottom"/>
          </w:tcPr>
          <w:p w14:paraId="1B6FDC9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1AA4A26B">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520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3FE4824D">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0B929389">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7FC4478B">
            <w:pPr>
              <w:jc w:val="center"/>
              <w:rPr>
                <w:rFonts w:hint="default" w:ascii="Times New Roman" w:hAnsi="Times New Roman" w:eastAsia="仿宋" w:cs="Times New Roman"/>
                <w:i w:val="0"/>
                <w:iCs w:val="0"/>
                <w:color w:val="000000"/>
                <w:sz w:val="22"/>
                <w:szCs w:val="22"/>
                <w:u w:val="none"/>
              </w:rPr>
            </w:pPr>
          </w:p>
        </w:tc>
      </w:tr>
      <w:tr w14:paraId="57D20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7663261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w:t>
            </w:r>
          </w:p>
        </w:tc>
        <w:tc>
          <w:tcPr>
            <w:tcW w:w="1979" w:type="dxa"/>
            <w:tcBorders>
              <w:top w:val="nil"/>
              <w:left w:val="nil"/>
              <w:bottom w:val="single" w:color="000000" w:sz="8" w:space="0"/>
              <w:right w:val="single" w:color="000000" w:sz="8" w:space="0"/>
            </w:tcBorders>
            <w:shd w:val="clear" w:color="auto" w:fill="auto"/>
            <w:noWrap/>
            <w:vAlign w:val="center"/>
          </w:tcPr>
          <w:p w14:paraId="03A6272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张紧轮</w:t>
            </w:r>
          </w:p>
        </w:tc>
        <w:tc>
          <w:tcPr>
            <w:tcW w:w="739" w:type="dxa"/>
            <w:tcBorders>
              <w:top w:val="nil"/>
              <w:left w:val="nil"/>
              <w:bottom w:val="single" w:color="000000" w:sz="8" w:space="0"/>
              <w:right w:val="single" w:color="000000" w:sz="8" w:space="0"/>
            </w:tcBorders>
            <w:shd w:val="clear" w:color="auto" w:fill="auto"/>
            <w:noWrap/>
            <w:vAlign w:val="bottom"/>
          </w:tcPr>
          <w:p w14:paraId="06C034C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4EDB8A14">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900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13187DF2">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1CC234F7">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443341DF">
            <w:pPr>
              <w:jc w:val="center"/>
              <w:rPr>
                <w:rFonts w:hint="default" w:ascii="Times New Roman" w:hAnsi="Times New Roman" w:eastAsia="仿宋" w:cs="Times New Roman"/>
                <w:i w:val="0"/>
                <w:iCs w:val="0"/>
                <w:color w:val="000000"/>
                <w:sz w:val="22"/>
                <w:szCs w:val="22"/>
                <w:u w:val="none"/>
              </w:rPr>
            </w:pPr>
          </w:p>
        </w:tc>
      </w:tr>
      <w:tr w14:paraId="2298F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3A6667A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23</w:t>
            </w:r>
          </w:p>
        </w:tc>
        <w:tc>
          <w:tcPr>
            <w:tcW w:w="1979" w:type="dxa"/>
            <w:tcBorders>
              <w:top w:val="nil"/>
              <w:left w:val="nil"/>
              <w:bottom w:val="single" w:color="000000" w:sz="8" w:space="0"/>
              <w:right w:val="single" w:color="000000" w:sz="8" w:space="0"/>
            </w:tcBorders>
            <w:shd w:val="clear" w:color="auto" w:fill="auto"/>
            <w:noWrap/>
            <w:vAlign w:val="center"/>
          </w:tcPr>
          <w:p w14:paraId="095D93D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限速器钢丝绳</w:t>
            </w:r>
          </w:p>
        </w:tc>
        <w:tc>
          <w:tcPr>
            <w:tcW w:w="739" w:type="dxa"/>
            <w:tcBorders>
              <w:top w:val="nil"/>
              <w:left w:val="nil"/>
              <w:bottom w:val="single" w:color="000000" w:sz="8" w:space="0"/>
              <w:right w:val="single" w:color="000000" w:sz="8" w:space="0"/>
            </w:tcBorders>
            <w:shd w:val="clear" w:color="auto" w:fill="auto"/>
            <w:noWrap/>
            <w:vAlign w:val="bottom"/>
          </w:tcPr>
          <w:p w14:paraId="3946F9BD">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4F3E196E">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900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09FA017D">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2DF5387C">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7C7EAE39">
            <w:pPr>
              <w:jc w:val="center"/>
              <w:rPr>
                <w:rFonts w:hint="default" w:ascii="Times New Roman" w:hAnsi="Times New Roman" w:eastAsia="仿宋" w:cs="Times New Roman"/>
                <w:i w:val="0"/>
                <w:iCs w:val="0"/>
                <w:color w:val="000000"/>
                <w:sz w:val="22"/>
                <w:szCs w:val="22"/>
                <w:u w:val="none"/>
              </w:rPr>
            </w:pPr>
          </w:p>
        </w:tc>
      </w:tr>
      <w:tr w14:paraId="5AAE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3D4DE13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24</w:t>
            </w:r>
          </w:p>
        </w:tc>
        <w:tc>
          <w:tcPr>
            <w:tcW w:w="1979" w:type="dxa"/>
            <w:tcBorders>
              <w:top w:val="nil"/>
              <w:left w:val="nil"/>
              <w:bottom w:val="single" w:color="000000" w:sz="8" w:space="0"/>
              <w:right w:val="single" w:color="000000" w:sz="8" w:space="0"/>
            </w:tcBorders>
            <w:shd w:val="clear" w:color="auto" w:fill="auto"/>
            <w:noWrap/>
            <w:vAlign w:val="center"/>
          </w:tcPr>
          <w:p w14:paraId="3BB8FF2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变频器</w:t>
            </w:r>
          </w:p>
        </w:tc>
        <w:tc>
          <w:tcPr>
            <w:tcW w:w="739" w:type="dxa"/>
            <w:tcBorders>
              <w:top w:val="nil"/>
              <w:left w:val="nil"/>
              <w:bottom w:val="single" w:color="000000" w:sz="8" w:space="0"/>
              <w:right w:val="single" w:color="000000" w:sz="8" w:space="0"/>
            </w:tcBorders>
            <w:shd w:val="clear" w:color="auto" w:fill="auto"/>
            <w:noWrap/>
            <w:vAlign w:val="bottom"/>
          </w:tcPr>
          <w:p w14:paraId="798A314D">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55A48278">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3600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6A0CC3C0">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1944B959">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06BAEE4F">
            <w:pPr>
              <w:jc w:val="center"/>
              <w:rPr>
                <w:rFonts w:hint="default" w:ascii="Times New Roman" w:hAnsi="Times New Roman" w:eastAsia="仿宋" w:cs="Times New Roman"/>
                <w:i w:val="0"/>
                <w:iCs w:val="0"/>
                <w:color w:val="000000"/>
                <w:sz w:val="22"/>
                <w:szCs w:val="22"/>
                <w:u w:val="none"/>
              </w:rPr>
            </w:pPr>
          </w:p>
        </w:tc>
      </w:tr>
      <w:tr w14:paraId="7A2AE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40B0239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25</w:t>
            </w:r>
          </w:p>
        </w:tc>
        <w:tc>
          <w:tcPr>
            <w:tcW w:w="1979" w:type="dxa"/>
            <w:tcBorders>
              <w:top w:val="nil"/>
              <w:left w:val="nil"/>
              <w:bottom w:val="single" w:color="000000" w:sz="8" w:space="0"/>
              <w:right w:val="single" w:color="000000" w:sz="8" w:space="0"/>
            </w:tcBorders>
            <w:shd w:val="clear" w:color="auto" w:fill="auto"/>
            <w:noWrap/>
            <w:vAlign w:val="center"/>
          </w:tcPr>
          <w:p w14:paraId="6FCE3A9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变频器主板</w:t>
            </w:r>
          </w:p>
        </w:tc>
        <w:tc>
          <w:tcPr>
            <w:tcW w:w="739" w:type="dxa"/>
            <w:tcBorders>
              <w:top w:val="nil"/>
              <w:left w:val="nil"/>
              <w:bottom w:val="single" w:color="000000" w:sz="8" w:space="0"/>
              <w:right w:val="single" w:color="000000" w:sz="8" w:space="0"/>
            </w:tcBorders>
            <w:shd w:val="clear" w:color="auto" w:fill="auto"/>
            <w:noWrap/>
            <w:vAlign w:val="bottom"/>
          </w:tcPr>
          <w:p w14:paraId="22CC3375">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2DDC3633">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2700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69D36F43">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32060F46">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50C280CC">
            <w:pPr>
              <w:jc w:val="center"/>
              <w:rPr>
                <w:rFonts w:hint="default" w:ascii="Times New Roman" w:hAnsi="Times New Roman" w:eastAsia="仿宋" w:cs="Times New Roman"/>
                <w:i w:val="0"/>
                <w:iCs w:val="0"/>
                <w:color w:val="000000"/>
                <w:sz w:val="22"/>
                <w:szCs w:val="22"/>
                <w:u w:val="none"/>
              </w:rPr>
            </w:pPr>
          </w:p>
        </w:tc>
      </w:tr>
      <w:tr w14:paraId="607D9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4181CC0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26</w:t>
            </w:r>
          </w:p>
        </w:tc>
        <w:tc>
          <w:tcPr>
            <w:tcW w:w="1979" w:type="dxa"/>
            <w:tcBorders>
              <w:top w:val="nil"/>
              <w:left w:val="nil"/>
              <w:bottom w:val="single" w:color="000000" w:sz="8" w:space="0"/>
              <w:right w:val="single" w:color="000000" w:sz="8" w:space="0"/>
            </w:tcBorders>
            <w:shd w:val="clear" w:color="auto" w:fill="auto"/>
            <w:noWrap/>
            <w:vAlign w:val="center"/>
          </w:tcPr>
          <w:p w14:paraId="4F07888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编码器</w:t>
            </w:r>
          </w:p>
        </w:tc>
        <w:tc>
          <w:tcPr>
            <w:tcW w:w="739" w:type="dxa"/>
            <w:tcBorders>
              <w:top w:val="nil"/>
              <w:left w:val="nil"/>
              <w:bottom w:val="single" w:color="000000" w:sz="8" w:space="0"/>
              <w:right w:val="single" w:color="000000" w:sz="8" w:space="0"/>
            </w:tcBorders>
            <w:shd w:val="clear" w:color="auto" w:fill="auto"/>
            <w:noWrap/>
            <w:vAlign w:val="bottom"/>
          </w:tcPr>
          <w:p w14:paraId="12DCDC1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0CDCEAC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630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0279EF58">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1E71F580">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55646921">
            <w:pPr>
              <w:jc w:val="center"/>
              <w:rPr>
                <w:rFonts w:hint="default" w:ascii="Times New Roman" w:hAnsi="Times New Roman" w:eastAsia="仿宋" w:cs="Times New Roman"/>
                <w:i w:val="0"/>
                <w:iCs w:val="0"/>
                <w:color w:val="000000"/>
                <w:sz w:val="22"/>
                <w:szCs w:val="22"/>
                <w:u w:val="none"/>
              </w:rPr>
            </w:pPr>
          </w:p>
        </w:tc>
      </w:tr>
      <w:tr w14:paraId="47074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67CA98E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27</w:t>
            </w:r>
          </w:p>
        </w:tc>
        <w:tc>
          <w:tcPr>
            <w:tcW w:w="1979" w:type="dxa"/>
            <w:tcBorders>
              <w:top w:val="nil"/>
              <w:left w:val="nil"/>
              <w:bottom w:val="single" w:color="000000" w:sz="8" w:space="0"/>
              <w:right w:val="single" w:color="000000" w:sz="8" w:space="0"/>
            </w:tcBorders>
            <w:shd w:val="clear" w:color="auto" w:fill="auto"/>
            <w:noWrap/>
            <w:vAlign w:val="center"/>
          </w:tcPr>
          <w:p w14:paraId="55C0B44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机房接口板</w:t>
            </w:r>
          </w:p>
        </w:tc>
        <w:tc>
          <w:tcPr>
            <w:tcW w:w="739" w:type="dxa"/>
            <w:tcBorders>
              <w:top w:val="nil"/>
              <w:left w:val="nil"/>
              <w:bottom w:val="single" w:color="000000" w:sz="8" w:space="0"/>
              <w:right w:val="single" w:color="000000" w:sz="8" w:space="0"/>
            </w:tcBorders>
            <w:shd w:val="clear" w:color="auto" w:fill="auto"/>
            <w:noWrap/>
            <w:vAlign w:val="bottom"/>
          </w:tcPr>
          <w:p w14:paraId="482C42E0">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50D7334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1170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5944DA17">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405C4A5C">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496C1A44">
            <w:pPr>
              <w:jc w:val="center"/>
              <w:rPr>
                <w:rFonts w:hint="default" w:ascii="Times New Roman" w:hAnsi="Times New Roman" w:eastAsia="仿宋" w:cs="Times New Roman"/>
                <w:i w:val="0"/>
                <w:iCs w:val="0"/>
                <w:color w:val="000000"/>
                <w:sz w:val="22"/>
                <w:szCs w:val="22"/>
                <w:u w:val="none"/>
              </w:rPr>
            </w:pPr>
          </w:p>
        </w:tc>
      </w:tr>
      <w:tr w14:paraId="4528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7C46A27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28</w:t>
            </w:r>
          </w:p>
        </w:tc>
        <w:tc>
          <w:tcPr>
            <w:tcW w:w="1979" w:type="dxa"/>
            <w:tcBorders>
              <w:top w:val="nil"/>
              <w:left w:val="nil"/>
              <w:bottom w:val="single" w:color="000000" w:sz="8" w:space="0"/>
              <w:right w:val="single" w:color="000000" w:sz="8" w:space="0"/>
            </w:tcBorders>
            <w:shd w:val="clear" w:color="auto" w:fill="auto"/>
            <w:noWrap/>
            <w:vAlign w:val="center"/>
          </w:tcPr>
          <w:p w14:paraId="254927F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变压器</w:t>
            </w:r>
          </w:p>
        </w:tc>
        <w:tc>
          <w:tcPr>
            <w:tcW w:w="739" w:type="dxa"/>
            <w:tcBorders>
              <w:top w:val="nil"/>
              <w:left w:val="nil"/>
              <w:bottom w:val="single" w:color="000000" w:sz="8" w:space="0"/>
              <w:right w:val="single" w:color="000000" w:sz="8" w:space="0"/>
            </w:tcBorders>
            <w:shd w:val="clear" w:color="auto" w:fill="auto"/>
            <w:noWrap/>
            <w:vAlign w:val="bottom"/>
          </w:tcPr>
          <w:p w14:paraId="2EAB941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63D0404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945</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1D7AA4E3">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175CB65B">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642C4DE6">
            <w:pPr>
              <w:jc w:val="center"/>
              <w:rPr>
                <w:rFonts w:hint="default" w:ascii="Times New Roman" w:hAnsi="Times New Roman" w:eastAsia="仿宋" w:cs="Times New Roman"/>
                <w:i w:val="0"/>
                <w:iCs w:val="0"/>
                <w:color w:val="000000"/>
                <w:sz w:val="22"/>
                <w:szCs w:val="22"/>
                <w:u w:val="none"/>
              </w:rPr>
            </w:pPr>
          </w:p>
        </w:tc>
      </w:tr>
      <w:tr w14:paraId="0F40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16B502D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29</w:t>
            </w:r>
          </w:p>
        </w:tc>
        <w:tc>
          <w:tcPr>
            <w:tcW w:w="1979" w:type="dxa"/>
            <w:tcBorders>
              <w:top w:val="nil"/>
              <w:left w:val="nil"/>
              <w:bottom w:val="single" w:color="000000" w:sz="8" w:space="0"/>
              <w:right w:val="single" w:color="000000" w:sz="8" w:space="0"/>
            </w:tcBorders>
            <w:shd w:val="clear" w:color="auto" w:fill="auto"/>
            <w:noWrap/>
            <w:vAlign w:val="center"/>
          </w:tcPr>
          <w:p w14:paraId="1C279BF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电动松闸</w:t>
            </w:r>
          </w:p>
        </w:tc>
        <w:tc>
          <w:tcPr>
            <w:tcW w:w="739" w:type="dxa"/>
            <w:tcBorders>
              <w:top w:val="nil"/>
              <w:left w:val="nil"/>
              <w:bottom w:val="single" w:color="000000" w:sz="8" w:space="0"/>
              <w:right w:val="single" w:color="000000" w:sz="8" w:space="0"/>
            </w:tcBorders>
            <w:shd w:val="clear" w:color="auto" w:fill="auto"/>
            <w:noWrap/>
            <w:vAlign w:val="bottom"/>
          </w:tcPr>
          <w:p w14:paraId="7BAA699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7F7219F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1080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5514E08E">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71697BD1">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27D337B9">
            <w:pPr>
              <w:jc w:val="center"/>
              <w:rPr>
                <w:rFonts w:hint="default" w:ascii="Times New Roman" w:hAnsi="Times New Roman" w:eastAsia="仿宋" w:cs="Times New Roman"/>
                <w:i w:val="0"/>
                <w:iCs w:val="0"/>
                <w:color w:val="000000"/>
                <w:sz w:val="22"/>
                <w:szCs w:val="22"/>
                <w:u w:val="none"/>
              </w:rPr>
            </w:pPr>
          </w:p>
        </w:tc>
      </w:tr>
      <w:tr w14:paraId="1EC1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465BBAC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30</w:t>
            </w:r>
          </w:p>
        </w:tc>
        <w:tc>
          <w:tcPr>
            <w:tcW w:w="1979" w:type="dxa"/>
            <w:tcBorders>
              <w:top w:val="nil"/>
              <w:left w:val="nil"/>
              <w:bottom w:val="single" w:color="000000" w:sz="8" w:space="0"/>
              <w:right w:val="single" w:color="000000" w:sz="8" w:space="0"/>
            </w:tcBorders>
            <w:shd w:val="clear" w:color="auto" w:fill="auto"/>
            <w:noWrap/>
            <w:vAlign w:val="center"/>
          </w:tcPr>
          <w:p w14:paraId="37EB687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轿顶板</w:t>
            </w:r>
          </w:p>
        </w:tc>
        <w:tc>
          <w:tcPr>
            <w:tcW w:w="739" w:type="dxa"/>
            <w:tcBorders>
              <w:top w:val="nil"/>
              <w:left w:val="nil"/>
              <w:bottom w:val="single" w:color="000000" w:sz="8" w:space="0"/>
              <w:right w:val="single" w:color="000000" w:sz="8" w:space="0"/>
            </w:tcBorders>
            <w:shd w:val="clear" w:color="auto" w:fill="auto"/>
            <w:noWrap/>
            <w:vAlign w:val="bottom"/>
          </w:tcPr>
          <w:p w14:paraId="600078A9">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442C1E85">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765</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146D85DB">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18DD3DFE">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6F939008">
            <w:pPr>
              <w:jc w:val="center"/>
              <w:rPr>
                <w:rFonts w:hint="default" w:ascii="Times New Roman" w:hAnsi="Times New Roman" w:eastAsia="仿宋" w:cs="Times New Roman"/>
                <w:i w:val="0"/>
                <w:iCs w:val="0"/>
                <w:color w:val="000000"/>
                <w:sz w:val="22"/>
                <w:szCs w:val="22"/>
                <w:u w:val="none"/>
              </w:rPr>
            </w:pPr>
          </w:p>
        </w:tc>
      </w:tr>
      <w:tr w14:paraId="2EB83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54F2023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31</w:t>
            </w:r>
          </w:p>
        </w:tc>
        <w:tc>
          <w:tcPr>
            <w:tcW w:w="1979" w:type="dxa"/>
            <w:tcBorders>
              <w:top w:val="nil"/>
              <w:left w:val="nil"/>
              <w:bottom w:val="single" w:color="000000" w:sz="8" w:space="0"/>
              <w:right w:val="single" w:color="000000" w:sz="8" w:space="0"/>
            </w:tcBorders>
            <w:shd w:val="clear" w:color="auto" w:fill="auto"/>
            <w:noWrap/>
            <w:vAlign w:val="center"/>
          </w:tcPr>
          <w:p w14:paraId="4D93C9F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轿厢显示板</w:t>
            </w:r>
          </w:p>
        </w:tc>
        <w:tc>
          <w:tcPr>
            <w:tcW w:w="739" w:type="dxa"/>
            <w:tcBorders>
              <w:top w:val="nil"/>
              <w:left w:val="nil"/>
              <w:bottom w:val="single" w:color="000000" w:sz="8" w:space="0"/>
              <w:right w:val="single" w:color="000000" w:sz="8" w:space="0"/>
            </w:tcBorders>
            <w:shd w:val="clear" w:color="auto" w:fill="auto"/>
            <w:noWrap/>
            <w:vAlign w:val="bottom"/>
          </w:tcPr>
          <w:p w14:paraId="3E54A93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7D26637A">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1440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5AEE9E1C">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4505AEA2">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14A4EE8A">
            <w:pPr>
              <w:jc w:val="center"/>
              <w:rPr>
                <w:rFonts w:hint="default" w:ascii="Times New Roman" w:hAnsi="Times New Roman" w:eastAsia="仿宋" w:cs="Times New Roman"/>
                <w:i w:val="0"/>
                <w:iCs w:val="0"/>
                <w:color w:val="000000"/>
                <w:sz w:val="22"/>
                <w:szCs w:val="22"/>
                <w:u w:val="none"/>
              </w:rPr>
            </w:pPr>
          </w:p>
        </w:tc>
      </w:tr>
      <w:tr w14:paraId="448C4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4BAB8B6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32</w:t>
            </w:r>
          </w:p>
        </w:tc>
        <w:tc>
          <w:tcPr>
            <w:tcW w:w="1979" w:type="dxa"/>
            <w:tcBorders>
              <w:top w:val="nil"/>
              <w:left w:val="nil"/>
              <w:bottom w:val="single" w:color="000000" w:sz="8" w:space="0"/>
              <w:right w:val="single" w:color="000000" w:sz="8" w:space="0"/>
            </w:tcBorders>
            <w:shd w:val="clear" w:color="auto" w:fill="auto"/>
            <w:noWrap/>
            <w:vAlign w:val="center"/>
          </w:tcPr>
          <w:p w14:paraId="0CFE27D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轿厢指令板</w:t>
            </w:r>
          </w:p>
        </w:tc>
        <w:tc>
          <w:tcPr>
            <w:tcW w:w="739" w:type="dxa"/>
            <w:tcBorders>
              <w:top w:val="nil"/>
              <w:left w:val="nil"/>
              <w:bottom w:val="single" w:color="000000" w:sz="8" w:space="0"/>
              <w:right w:val="single" w:color="000000" w:sz="8" w:space="0"/>
            </w:tcBorders>
            <w:shd w:val="clear" w:color="auto" w:fill="auto"/>
            <w:noWrap/>
            <w:vAlign w:val="bottom"/>
          </w:tcPr>
          <w:p w14:paraId="582AE9ED">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0A6978AE">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765</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3AA24AA2">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3439E180">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0C21C988">
            <w:pPr>
              <w:jc w:val="center"/>
              <w:rPr>
                <w:rFonts w:hint="default" w:ascii="Times New Roman" w:hAnsi="Times New Roman" w:eastAsia="仿宋" w:cs="Times New Roman"/>
                <w:i w:val="0"/>
                <w:iCs w:val="0"/>
                <w:color w:val="000000"/>
                <w:sz w:val="22"/>
                <w:szCs w:val="22"/>
                <w:u w:val="none"/>
              </w:rPr>
            </w:pPr>
          </w:p>
        </w:tc>
      </w:tr>
      <w:tr w14:paraId="5442A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670C3A9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33</w:t>
            </w:r>
          </w:p>
        </w:tc>
        <w:tc>
          <w:tcPr>
            <w:tcW w:w="1979" w:type="dxa"/>
            <w:tcBorders>
              <w:top w:val="nil"/>
              <w:left w:val="nil"/>
              <w:bottom w:val="single" w:color="000000" w:sz="8" w:space="0"/>
              <w:right w:val="single" w:color="000000" w:sz="8" w:space="0"/>
            </w:tcBorders>
            <w:shd w:val="clear" w:color="auto" w:fill="auto"/>
            <w:noWrap/>
            <w:vAlign w:val="center"/>
          </w:tcPr>
          <w:p w14:paraId="743DC60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门机变频器</w:t>
            </w:r>
          </w:p>
        </w:tc>
        <w:tc>
          <w:tcPr>
            <w:tcW w:w="739" w:type="dxa"/>
            <w:tcBorders>
              <w:top w:val="nil"/>
              <w:left w:val="nil"/>
              <w:bottom w:val="single" w:color="000000" w:sz="8" w:space="0"/>
              <w:right w:val="single" w:color="000000" w:sz="8" w:space="0"/>
            </w:tcBorders>
            <w:shd w:val="clear" w:color="auto" w:fill="auto"/>
            <w:noWrap/>
            <w:vAlign w:val="bottom"/>
          </w:tcPr>
          <w:p w14:paraId="4FA4A41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773B3937">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945</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72F1502F">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7B346E19">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7FAF9E48">
            <w:pPr>
              <w:jc w:val="center"/>
              <w:rPr>
                <w:rFonts w:hint="default" w:ascii="Times New Roman" w:hAnsi="Times New Roman" w:eastAsia="仿宋" w:cs="Times New Roman"/>
                <w:i w:val="0"/>
                <w:iCs w:val="0"/>
                <w:color w:val="000000"/>
                <w:sz w:val="22"/>
                <w:szCs w:val="22"/>
                <w:u w:val="none"/>
              </w:rPr>
            </w:pPr>
          </w:p>
        </w:tc>
      </w:tr>
      <w:tr w14:paraId="02E14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5496DFF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34</w:t>
            </w:r>
          </w:p>
        </w:tc>
        <w:tc>
          <w:tcPr>
            <w:tcW w:w="1979" w:type="dxa"/>
            <w:tcBorders>
              <w:top w:val="nil"/>
              <w:left w:val="nil"/>
              <w:bottom w:val="single" w:color="000000" w:sz="8" w:space="0"/>
              <w:right w:val="single" w:color="000000" w:sz="8" w:space="0"/>
            </w:tcBorders>
            <w:shd w:val="clear" w:color="auto" w:fill="auto"/>
            <w:noWrap/>
            <w:vAlign w:val="center"/>
          </w:tcPr>
          <w:p w14:paraId="4CBE034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光幕</w:t>
            </w:r>
          </w:p>
        </w:tc>
        <w:tc>
          <w:tcPr>
            <w:tcW w:w="739" w:type="dxa"/>
            <w:tcBorders>
              <w:top w:val="nil"/>
              <w:left w:val="nil"/>
              <w:bottom w:val="single" w:color="000000" w:sz="8" w:space="0"/>
              <w:right w:val="single" w:color="000000" w:sz="8" w:space="0"/>
            </w:tcBorders>
            <w:shd w:val="clear" w:color="auto" w:fill="auto"/>
            <w:noWrap/>
            <w:vAlign w:val="bottom"/>
          </w:tcPr>
          <w:p w14:paraId="16CF6C28">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7BB6A4B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990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4AE86C97">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02EFDDED">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4264A380">
            <w:pPr>
              <w:jc w:val="center"/>
              <w:rPr>
                <w:rFonts w:hint="default" w:ascii="Times New Roman" w:hAnsi="Times New Roman" w:eastAsia="仿宋" w:cs="Times New Roman"/>
                <w:i w:val="0"/>
                <w:iCs w:val="0"/>
                <w:color w:val="000000"/>
                <w:sz w:val="22"/>
                <w:szCs w:val="22"/>
                <w:u w:val="none"/>
              </w:rPr>
            </w:pPr>
          </w:p>
        </w:tc>
      </w:tr>
      <w:tr w14:paraId="1634A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36D7681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35</w:t>
            </w:r>
          </w:p>
        </w:tc>
        <w:tc>
          <w:tcPr>
            <w:tcW w:w="1979" w:type="dxa"/>
            <w:tcBorders>
              <w:top w:val="nil"/>
              <w:left w:val="nil"/>
              <w:bottom w:val="single" w:color="000000" w:sz="8" w:space="0"/>
              <w:right w:val="single" w:color="000000" w:sz="8" w:space="0"/>
            </w:tcBorders>
            <w:shd w:val="clear" w:color="auto" w:fill="auto"/>
            <w:noWrap/>
            <w:vAlign w:val="center"/>
          </w:tcPr>
          <w:p w14:paraId="13ABA16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安全钳</w:t>
            </w:r>
          </w:p>
        </w:tc>
        <w:tc>
          <w:tcPr>
            <w:tcW w:w="739" w:type="dxa"/>
            <w:tcBorders>
              <w:top w:val="nil"/>
              <w:left w:val="nil"/>
              <w:bottom w:val="single" w:color="000000" w:sz="8" w:space="0"/>
              <w:right w:val="single" w:color="000000" w:sz="8" w:space="0"/>
            </w:tcBorders>
            <w:shd w:val="clear" w:color="auto" w:fill="auto"/>
            <w:noWrap/>
            <w:vAlign w:val="bottom"/>
          </w:tcPr>
          <w:p w14:paraId="50E276D2">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19B4BCF2">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1305</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6D8C2CBB">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74A8CC65">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206F9CAB">
            <w:pPr>
              <w:jc w:val="center"/>
              <w:rPr>
                <w:rFonts w:hint="default" w:ascii="Times New Roman" w:hAnsi="Times New Roman" w:eastAsia="仿宋" w:cs="Times New Roman"/>
                <w:i w:val="0"/>
                <w:iCs w:val="0"/>
                <w:color w:val="000000"/>
                <w:sz w:val="22"/>
                <w:szCs w:val="22"/>
                <w:u w:val="none"/>
              </w:rPr>
            </w:pPr>
          </w:p>
        </w:tc>
      </w:tr>
      <w:tr w14:paraId="42E9A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6C145D9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36</w:t>
            </w:r>
          </w:p>
        </w:tc>
        <w:tc>
          <w:tcPr>
            <w:tcW w:w="1979" w:type="dxa"/>
            <w:tcBorders>
              <w:top w:val="nil"/>
              <w:left w:val="nil"/>
              <w:bottom w:val="single" w:color="000000" w:sz="8" w:space="0"/>
              <w:right w:val="single" w:color="000000" w:sz="8" w:space="0"/>
            </w:tcBorders>
            <w:shd w:val="clear" w:color="auto" w:fill="auto"/>
            <w:noWrap/>
            <w:vAlign w:val="center"/>
          </w:tcPr>
          <w:p w14:paraId="46952A0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门挂板</w:t>
            </w:r>
          </w:p>
        </w:tc>
        <w:tc>
          <w:tcPr>
            <w:tcW w:w="739" w:type="dxa"/>
            <w:tcBorders>
              <w:top w:val="nil"/>
              <w:left w:val="nil"/>
              <w:bottom w:val="single" w:color="000000" w:sz="8" w:space="0"/>
              <w:right w:val="single" w:color="000000" w:sz="8" w:space="0"/>
            </w:tcBorders>
            <w:shd w:val="clear" w:color="auto" w:fill="auto"/>
            <w:noWrap/>
            <w:vAlign w:val="bottom"/>
          </w:tcPr>
          <w:p w14:paraId="2EFE04E4">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609DA51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540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1ED7751B">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56CD4C90">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606CD9D5">
            <w:pPr>
              <w:jc w:val="center"/>
              <w:rPr>
                <w:rFonts w:hint="default" w:ascii="Times New Roman" w:hAnsi="Times New Roman" w:eastAsia="仿宋" w:cs="Times New Roman"/>
                <w:i w:val="0"/>
                <w:iCs w:val="0"/>
                <w:color w:val="000000"/>
                <w:sz w:val="22"/>
                <w:szCs w:val="22"/>
                <w:u w:val="none"/>
              </w:rPr>
            </w:pPr>
          </w:p>
        </w:tc>
      </w:tr>
      <w:tr w14:paraId="1C503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139F23C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37</w:t>
            </w:r>
          </w:p>
        </w:tc>
        <w:tc>
          <w:tcPr>
            <w:tcW w:w="1979" w:type="dxa"/>
            <w:tcBorders>
              <w:top w:val="nil"/>
              <w:left w:val="nil"/>
              <w:bottom w:val="single" w:color="000000" w:sz="8" w:space="0"/>
              <w:right w:val="single" w:color="000000" w:sz="8" w:space="0"/>
            </w:tcBorders>
            <w:shd w:val="clear" w:color="auto" w:fill="auto"/>
            <w:noWrap/>
            <w:vAlign w:val="center"/>
          </w:tcPr>
          <w:p w14:paraId="27EB867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检修手柄</w:t>
            </w:r>
          </w:p>
        </w:tc>
        <w:tc>
          <w:tcPr>
            <w:tcW w:w="739" w:type="dxa"/>
            <w:tcBorders>
              <w:top w:val="nil"/>
              <w:left w:val="nil"/>
              <w:bottom w:val="single" w:color="000000" w:sz="8" w:space="0"/>
              <w:right w:val="single" w:color="000000" w:sz="8" w:space="0"/>
            </w:tcBorders>
            <w:shd w:val="clear" w:color="auto" w:fill="auto"/>
            <w:noWrap/>
            <w:vAlign w:val="bottom"/>
          </w:tcPr>
          <w:p w14:paraId="374F5FF3">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7DCB7390">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550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0DBE7F79">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5C0851B7">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4EFD447E">
            <w:pPr>
              <w:jc w:val="center"/>
              <w:rPr>
                <w:rFonts w:hint="default" w:ascii="Times New Roman" w:hAnsi="Times New Roman" w:eastAsia="仿宋" w:cs="Times New Roman"/>
                <w:i w:val="0"/>
                <w:iCs w:val="0"/>
                <w:color w:val="000000"/>
                <w:sz w:val="22"/>
                <w:szCs w:val="22"/>
                <w:u w:val="none"/>
              </w:rPr>
            </w:pPr>
          </w:p>
        </w:tc>
      </w:tr>
      <w:tr w14:paraId="6B9E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3435315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38</w:t>
            </w:r>
          </w:p>
        </w:tc>
        <w:tc>
          <w:tcPr>
            <w:tcW w:w="1979" w:type="dxa"/>
            <w:tcBorders>
              <w:top w:val="nil"/>
              <w:left w:val="nil"/>
              <w:bottom w:val="single" w:color="000000" w:sz="8" w:space="0"/>
              <w:right w:val="single" w:color="000000" w:sz="8" w:space="0"/>
            </w:tcBorders>
            <w:shd w:val="clear" w:color="auto" w:fill="auto"/>
            <w:noWrap/>
            <w:vAlign w:val="center"/>
          </w:tcPr>
          <w:p w14:paraId="702F1A4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抱闸电源板</w:t>
            </w:r>
          </w:p>
        </w:tc>
        <w:tc>
          <w:tcPr>
            <w:tcW w:w="739" w:type="dxa"/>
            <w:tcBorders>
              <w:top w:val="nil"/>
              <w:left w:val="nil"/>
              <w:bottom w:val="single" w:color="000000" w:sz="8" w:space="0"/>
              <w:right w:val="single" w:color="000000" w:sz="8" w:space="0"/>
            </w:tcBorders>
            <w:shd w:val="clear" w:color="auto" w:fill="auto"/>
            <w:noWrap/>
            <w:vAlign w:val="bottom"/>
          </w:tcPr>
          <w:p w14:paraId="326999AA">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1D61995D">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612</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1A0239D3">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520FB2BC">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0131A8A6">
            <w:pPr>
              <w:jc w:val="center"/>
              <w:rPr>
                <w:rFonts w:hint="default" w:ascii="Times New Roman" w:hAnsi="Times New Roman" w:eastAsia="仿宋" w:cs="Times New Roman"/>
                <w:i w:val="0"/>
                <w:iCs w:val="0"/>
                <w:color w:val="000000"/>
                <w:sz w:val="22"/>
                <w:szCs w:val="22"/>
                <w:u w:val="none"/>
              </w:rPr>
            </w:pPr>
          </w:p>
        </w:tc>
      </w:tr>
      <w:tr w14:paraId="1BED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2843F66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39</w:t>
            </w:r>
          </w:p>
        </w:tc>
        <w:tc>
          <w:tcPr>
            <w:tcW w:w="1979" w:type="dxa"/>
            <w:tcBorders>
              <w:top w:val="nil"/>
              <w:left w:val="nil"/>
              <w:bottom w:val="single" w:color="000000" w:sz="8" w:space="0"/>
              <w:right w:val="single" w:color="000000" w:sz="8" w:space="0"/>
            </w:tcBorders>
            <w:shd w:val="clear" w:color="auto" w:fill="auto"/>
            <w:noWrap/>
            <w:vAlign w:val="center"/>
          </w:tcPr>
          <w:p w14:paraId="7015344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制动器电阻箱</w:t>
            </w:r>
          </w:p>
        </w:tc>
        <w:tc>
          <w:tcPr>
            <w:tcW w:w="739" w:type="dxa"/>
            <w:tcBorders>
              <w:top w:val="nil"/>
              <w:left w:val="nil"/>
              <w:bottom w:val="single" w:color="000000" w:sz="8" w:space="0"/>
              <w:right w:val="single" w:color="000000" w:sz="8" w:space="0"/>
            </w:tcBorders>
            <w:shd w:val="clear" w:color="auto" w:fill="auto"/>
            <w:noWrap/>
            <w:vAlign w:val="bottom"/>
          </w:tcPr>
          <w:p w14:paraId="7D3CFAFD">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4C3F069E">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585</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7469211B">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50B738FC">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0453D1F6">
            <w:pPr>
              <w:jc w:val="center"/>
              <w:rPr>
                <w:rFonts w:hint="default" w:ascii="Times New Roman" w:hAnsi="Times New Roman" w:eastAsia="仿宋" w:cs="Times New Roman"/>
                <w:i w:val="0"/>
                <w:iCs w:val="0"/>
                <w:color w:val="000000"/>
                <w:sz w:val="22"/>
                <w:szCs w:val="22"/>
                <w:u w:val="none"/>
              </w:rPr>
            </w:pPr>
          </w:p>
        </w:tc>
      </w:tr>
      <w:tr w14:paraId="1FCA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780C948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40</w:t>
            </w:r>
          </w:p>
        </w:tc>
        <w:tc>
          <w:tcPr>
            <w:tcW w:w="1979" w:type="dxa"/>
            <w:tcBorders>
              <w:top w:val="nil"/>
              <w:left w:val="nil"/>
              <w:bottom w:val="single" w:color="000000" w:sz="8" w:space="0"/>
              <w:right w:val="single" w:color="000000" w:sz="8" w:space="0"/>
            </w:tcBorders>
            <w:shd w:val="clear" w:color="auto" w:fill="auto"/>
            <w:noWrap/>
            <w:vAlign w:val="center"/>
          </w:tcPr>
          <w:p w14:paraId="675F43F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扁电缆</w:t>
            </w:r>
          </w:p>
        </w:tc>
        <w:tc>
          <w:tcPr>
            <w:tcW w:w="739" w:type="dxa"/>
            <w:tcBorders>
              <w:top w:val="nil"/>
              <w:left w:val="nil"/>
              <w:bottom w:val="single" w:color="000000" w:sz="8" w:space="0"/>
              <w:right w:val="single" w:color="000000" w:sz="8" w:space="0"/>
            </w:tcBorders>
            <w:shd w:val="clear" w:color="auto" w:fill="auto"/>
            <w:noWrap/>
            <w:vAlign w:val="bottom"/>
          </w:tcPr>
          <w:p w14:paraId="10FA233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1876BB9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5850</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3F1675EA">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668D5B9E">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67A3C7A4">
            <w:pPr>
              <w:jc w:val="center"/>
              <w:rPr>
                <w:rFonts w:hint="default" w:ascii="Times New Roman" w:hAnsi="Times New Roman" w:eastAsia="仿宋" w:cs="Times New Roman"/>
                <w:i w:val="0"/>
                <w:iCs w:val="0"/>
                <w:color w:val="000000"/>
                <w:sz w:val="22"/>
                <w:szCs w:val="22"/>
                <w:u w:val="none"/>
              </w:rPr>
            </w:pPr>
          </w:p>
        </w:tc>
      </w:tr>
      <w:tr w14:paraId="0249E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single" w:color="000000" w:sz="8" w:space="0"/>
              <w:right w:val="single" w:color="000000" w:sz="8" w:space="0"/>
            </w:tcBorders>
            <w:shd w:val="clear" w:color="auto" w:fill="auto"/>
            <w:noWrap/>
            <w:vAlign w:val="center"/>
          </w:tcPr>
          <w:p w14:paraId="529E309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41</w:t>
            </w:r>
          </w:p>
        </w:tc>
        <w:tc>
          <w:tcPr>
            <w:tcW w:w="1979" w:type="dxa"/>
            <w:tcBorders>
              <w:top w:val="nil"/>
              <w:left w:val="nil"/>
              <w:bottom w:val="single" w:color="000000" w:sz="8" w:space="0"/>
              <w:right w:val="single" w:color="000000" w:sz="8" w:space="0"/>
            </w:tcBorders>
            <w:shd w:val="clear" w:color="auto" w:fill="auto"/>
            <w:noWrap/>
            <w:vAlign w:val="bottom"/>
          </w:tcPr>
          <w:p w14:paraId="61CD036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厅门联动钢丝绳</w:t>
            </w:r>
          </w:p>
        </w:tc>
        <w:tc>
          <w:tcPr>
            <w:tcW w:w="739" w:type="dxa"/>
            <w:tcBorders>
              <w:top w:val="nil"/>
              <w:left w:val="nil"/>
              <w:bottom w:val="single" w:color="000000" w:sz="8" w:space="0"/>
              <w:right w:val="single" w:color="000000" w:sz="8" w:space="0"/>
            </w:tcBorders>
            <w:shd w:val="clear" w:color="auto" w:fill="auto"/>
            <w:noWrap/>
            <w:vAlign w:val="bottom"/>
          </w:tcPr>
          <w:p w14:paraId="3CE3FA9D">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single" w:color="000000" w:sz="8" w:space="0"/>
              <w:right w:val="single" w:color="000000" w:sz="8" w:space="0"/>
            </w:tcBorders>
            <w:shd w:val="clear" w:color="auto" w:fill="auto"/>
            <w:noWrap/>
            <w:vAlign w:val="bottom"/>
          </w:tcPr>
          <w:p w14:paraId="63833123">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535</w:t>
            </w:r>
          </w:p>
        </w:tc>
        <w:tc>
          <w:tcPr>
            <w:tcW w:w="1483" w:type="dxa"/>
            <w:vMerge w:val="continue"/>
            <w:tcBorders>
              <w:top w:val="nil"/>
              <w:left w:val="nil"/>
              <w:bottom w:val="single" w:color="000000" w:sz="8" w:space="0"/>
              <w:right w:val="single" w:color="000000" w:sz="8" w:space="0"/>
            </w:tcBorders>
            <w:shd w:val="clear" w:color="auto" w:fill="auto"/>
            <w:noWrap/>
            <w:vAlign w:val="bottom"/>
          </w:tcPr>
          <w:p w14:paraId="726C9C5A">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single" w:color="000000" w:sz="8" w:space="0"/>
              <w:right w:val="single" w:color="000000" w:sz="8" w:space="0"/>
            </w:tcBorders>
            <w:shd w:val="clear" w:color="auto" w:fill="auto"/>
            <w:noWrap/>
            <w:vAlign w:val="bottom"/>
          </w:tcPr>
          <w:p w14:paraId="43E06241">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single" w:color="000000" w:sz="8" w:space="0"/>
              <w:right w:val="single" w:color="000000" w:sz="8" w:space="0"/>
            </w:tcBorders>
            <w:shd w:val="clear" w:color="auto" w:fill="auto"/>
            <w:noWrap/>
            <w:vAlign w:val="center"/>
          </w:tcPr>
          <w:p w14:paraId="0A83AE9F">
            <w:pPr>
              <w:jc w:val="center"/>
              <w:rPr>
                <w:rFonts w:hint="default" w:ascii="Times New Roman" w:hAnsi="Times New Roman" w:eastAsia="仿宋" w:cs="Times New Roman"/>
                <w:i w:val="0"/>
                <w:iCs w:val="0"/>
                <w:color w:val="000000"/>
                <w:sz w:val="22"/>
                <w:szCs w:val="22"/>
                <w:u w:val="none"/>
              </w:rPr>
            </w:pPr>
          </w:p>
        </w:tc>
      </w:tr>
      <w:tr w14:paraId="75F51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39" w:type="dxa"/>
            <w:tcBorders>
              <w:top w:val="nil"/>
              <w:left w:val="single" w:color="000000" w:sz="8" w:space="0"/>
              <w:bottom w:val="nil"/>
              <w:right w:val="single" w:color="000000" w:sz="8" w:space="0"/>
            </w:tcBorders>
            <w:shd w:val="clear" w:color="auto" w:fill="auto"/>
            <w:noWrap/>
            <w:vAlign w:val="center"/>
          </w:tcPr>
          <w:p w14:paraId="33E5202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42</w:t>
            </w:r>
          </w:p>
        </w:tc>
        <w:tc>
          <w:tcPr>
            <w:tcW w:w="1979" w:type="dxa"/>
            <w:tcBorders>
              <w:top w:val="nil"/>
              <w:left w:val="nil"/>
              <w:bottom w:val="nil"/>
              <w:right w:val="single" w:color="000000" w:sz="8" w:space="0"/>
            </w:tcBorders>
            <w:shd w:val="clear" w:color="auto" w:fill="auto"/>
            <w:noWrap/>
            <w:vAlign w:val="center"/>
          </w:tcPr>
          <w:p w14:paraId="01D6F70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轿厢门机上坎</w:t>
            </w:r>
          </w:p>
        </w:tc>
        <w:tc>
          <w:tcPr>
            <w:tcW w:w="739" w:type="dxa"/>
            <w:tcBorders>
              <w:top w:val="nil"/>
              <w:left w:val="nil"/>
              <w:bottom w:val="nil"/>
              <w:right w:val="single" w:color="000000" w:sz="8" w:space="0"/>
            </w:tcBorders>
            <w:shd w:val="clear" w:color="auto" w:fill="auto"/>
            <w:noWrap/>
            <w:vAlign w:val="bottom"/>
          </w:tcPr>
          <w:p w14:paraId="568DC0C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63" w:type="dxa"/>
            <w:tcBorders>
              <w:top w:val="nil"/>
              <w:left w:val="nil"/>
              <w:bottom w:val="nil"/>
              <w:right w:val="single" w:color="000000" w:sz="8" w:space="0"/>
            </w:tcBorders>
            <w:shd w:val="clear" w:color="auto" w:fill="auto"/>
            <w:noWrap/>
            <w:vAlign w:val="bottom"/>
          </w:tcPr>
          <w:p w14:paraId="75E3188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4170</w:t>
            </w:r>
          </w:p>
        </w:tc>
        <w:tc>
          <w:tcPr>
            <w:tcW w:w="1483" w:type="dxa"/>
            <w:vMerge w:val="continue"/>
            <w:tcBorders>
              <w:top w:val="nil"/>
              <w:left w:val="nil"/>
              <w:bottom w:val="nil"/>
              <w:right w:val="single" w:color="000000" w:sz="8" w:space="0"/>
            </w:tcBorders>
            <w:shd w:val="clear" w:color="auto" w:fill="auto"/>
            <w:noWrap/>
            <w:vAlign w:val="bottom"/>
          </w:tcPr>
          <w:p w14:paraId="1543EEE7">
            <w:pPr>
              <w:jc w:val="center"/>
              <w:rPr>
                <w:rFonts w:hint="default" w:ascii="Times New Roman" w:hAnsi="Times New Roman" w:eastAsia="仿宋" w:cs="Times New Roman"/>
                <w:i w:val="0"/>
                <w:iCs w:val="0"/>
                <w:color w:val="000000"/>
                <w:sz w:val="22"/>
                <w:szCs w:val="22"/>
                <w:u w:val="none"/>
              </w:rPr>
            </w:pPr>
          </w:p>
        </w:tc>
        <w:tc>
          <w:tcPr>
            <w:tcW w:w="868" w:type="dxa"/>
            <w:tcBorders>
              <w:top w:val="nil"/>
              <w:left w:val="nil"/>
              <w:bottom w:val="nil"/>
              <w:right w:val="single" w:color="000000" w:sz="8" w:space="0"/>
            </w:tcBorders>
            <w:shd w:val="clear" w:color="auto" w:fill="auto"/>
            <w:noWrap/>
            <w:vAlign w:val="bottom"/>
          </w:tcPr>
          <w:p w14:paraId="781061ED">
            <w:pPr>
              <w:jc w:val="center"/>
              <w:rPr>
                <w:rFonts w:hint="default" w:ascii="Times New Roman" w:hAnsi="Times New Roman" w:eastAsia="仿宋" w:cs="Times New Roman"/>
                <w:i w:val="0"/>
                <w:iCs w:val="0"/>
                <w:color w:val="000000"/>
                <w:sz w:val="22"/>
                <w:szCs w:val="22"/>
                <w:u w:val="none"/>
              </w:rPr>
            </w:pPr>
          </w:p>
        </w:tc>
        <w:tc>
          <w:tcPr>
            <w:tcW w:w="799" w:type="dxa"/>
            <w:tcBorders>
              <w:top w:val="nil"/>
              <w:left w:val="single" w:color="000000" w:sz="8" w:space="0"/>
              <w:bottom w:val="nil"/>
              <w:right w:val="single" w:color="000000" w:sz="8" w:space="0"/>
            </w:tcBorders>
            <w:shd w:val="clear" w:color="auto" w:fill="auto"/>
            <w:noWrap/>
            <w:vAlign w:val="center"/>
          </w:tcPr>
          <w:p w14:paraId="76FBA96B">
            <w:pPr>
              <w:jc w:val="center"/>
              <w:rPr>
                <w:rFonts w:hint="default" w:ascii="Times New Roman" w:hAnsi="Times New Roman" w:eastAsia="仿宋" w:cs="Times New Roman"/>
                <w:i w:val="0"/>
                <w:iCs w:val="0"/>
                <w:color w:val="000000"/>
                <w:sz w:val="22"/>
                <w:szCs w:val="22"/>
                <w:u w:val="none"/>
              </w:rPr>
            </w:pPr>
          </w:p>
        </w:tc>
      </w:tr>
      <w:tr w14:paraId="3AB5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320" w:type="dxa"/>
            <w:gridSpan w:val="4"/>
            <w:tcBorders>
              <w:top w:val="nil"/>
              <w:left w:val="single" w:color="000000" w:sz="8" w:space="0"/>
              <w:bottom w:val="single" w:color="000000" w:sz="8" w:space="0"/>
              <w:right w:val="single" w:color="000000" w:sz="8" w:space="0"/>
            </w:tcBorders>
            <w:shd w:val="clear" w:color="auto" w:fill="auto"/>
            <w:noWrap/>
            <w:vAlign w:val="center"/>
          </w:tcPr>
          <w:p w14:paraId="004E6E7B">
            <w:pPr>
              <w:keepNext w:val="0"/>
              <w:keepLines w:val="0"/>
              <w:widowControl/>
              <w:suppressLineNumbers w:val="0"/>
              <w:tabs>
                <w:tab w:val="left" w:pos="2647"/>
              </w:tabs>
              <w:jc w:val="center"/>
              <w:textAlignment w:val="bottom"/>
              <w:rPr>
                <w:rFonts w:hint="default" w:ascii="Times New Roman" w:hAnsi="Times New Roman" w:eastAsia="仿宋" w:cs="Times New Roman"/>
                <w:i w:val="0"/>
                <w:iCs w:val="0"/>
                <w:color w:val="000000"/>
                <w:kern w:val="0"/>
                <w:sz w:val="22"/>
                <w:szCs w:val="22"/>
                <w:u w:val="none"/>
                <w:lang w:val="en-US" w:eastAsia="zh-CN" w:bidi="ar"/>
              </w:rPr>
            </w:pPr>
            <w:r>
              <w:rPr>
                <w:rFonts w:hint="default" w:ascii="Times New Roman" w:hAnsi="Times New Roman" w:eastAsia="仿宋" w:cs="Times New Roman"/>
                <w:i w:val="0"/>
                <w:iCs w:val="0"/>
                <w:color w:val="000000"/>
                <w:kern w:val="0"/>
                <w:sz w:val="22"/>
                <w:szCs w:val="22"/>
                <w:u w:val="none"/>
                <w:lang w:val="en-US" w:eastAsia="zh-CN" w:bidi="ar"/>
              </w:rPr>
              <w:t>合计</w:t>
            </w:r>
          </w:p>
        </w:tc>
        <w:tc>
          <w:tcPr>
            <w:tcW w:w="3150" w:type="dxa"/>
            <w:gridSpan w:val="3"/>
            <w:tcBorders>
              <w:top w:val="nil"/>
              <w:left w:val="nil"/>
              <w:bottom w:val="single" w:color="000000" w:sz="8" w:space="0"/>
              <w:right w:val="single" w:color="000000" w:sz="8" w:space="0"/>
            </w:tcBorders>
            <w:shd w:val="clear" w:color="auto" w:fill="auto"/>
            <w:noWrap/>
            <w:vAlign w:val="bottom"/>
          </w:tcPr>
          <w:p w14:paraId="3FE7F55C">
            <w:pPr>
              <w:jc w:val="center"/>
              <w:rPr>
                <w:rFonts w:hint="default" w:ascii="Times New Roman" w:hAnsi="Times New Roman" w:eastAsia="仿宋" w:cs="Times New Roman"/>
                <w:i w:val="0"/>
                <w:iCs w:val="0"/>
                <w:color w:val="000000"/>
                <w:sz w:val="22"/>
                <w:szCs w:val="22"/>
                <w:u w:val="none"/>
              </w:rPr>
            </w:pPr>
          </w:p>
        </w:tc>
      </w:tr>
    </w:tbl>
    <w:p w14:paraId="4D749D1C">
      <w:pPr>
        <w:numPr>
          <w:ilvl w:val="0"/>
          <w:numId w:val="0"/>
        </w:numPr>
        <w:adjustRightInd/>
        <w:snapToGrid/>
        <w:spacing w:line="240" w:lineRule="auto"/>
        <w:ind w:firstLine="560" w:firstLineChars="200"/>
        <w:jc w:val="left"/>
        <w:rPr>
          <w:rFonts w:hint="default" w:ascii="Times New Roman" w:hAnsi="Times New Roman" w:eastAsia="仿宋" w:cs="Times New Roman"/>
          <w:b w:val="0"/>
          <w:bCs w:val="0"/>
          <w:kern w:val="2"/>
          <w:sz w:val="28"/>
          <w:szCs w:val="28"/>
          <w:highlight w:val="none"/>
          <w:lang w:val="en-US" w:eastAsia="zh-CN" w:bidi="ar-SA"/>
        </w:rPr>
      </w:pPr>
    </w:p>
    <w:tbl>
      <w:tblPr>
        <w:tblStyle w:val="15"/>
        <w:tblW w:w="7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8"/>
        <w:gridCol w:w="2030"/>
        <w:gridCol w:w="758"/>
        <w:gridCol w:w="885"/>
        <w:gridCol w:w="1521"/>
        <w:gridCol w:w="818"/>
        <w:gridCol w:w="700"/>
        <w:tblGridChange w:id="3">
          <w:tblGrid>
            <w:gridCol w:w="93"/>
            <w:gridCol w:w="665"/>
            <w:gridCol w:w="93"/>
            <w:gridCol w:w="12"/>
            <w:gridCol w:w="1925"/>
            <w:gridCol w:w="758"/>
            <w:gridCol w:w="885"/>
            <w:gridCol w:w="1521"/>
            <w:gridCol w:w="818"/>
            <w:gridCol w:w="700"/>
          </w:tblGrid>
        </w:tblGridChange>
      </w:tblGrid>
      <w:tr w14:paraId="17AB3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470"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23B05D">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⑦</w:t>
            </w:r>
            <w:r>
              <w:rPr>
                <w:rFonts w:hint="default" w:ascii="Times New Roman" w:hAnsi="Times New Roman" w:eastAsia="仿宋" w:cs="Times New Roman"/>
                <w:b/>
                <w:bCs/>
                <w:i w:val="0"/>
                <w:iCs w:val="0"/>
                <w:color w:val="000000"/>
                <w:kern w:val="0"/>
                <w:sz w:val="22"/>
                <w:szCs w:val="22"/>
                <w:u w:val="none"/>
                <w:lang w:val="en-US" w:eastAsia="zh-CN" w:bidi="ar"/>
              </w:rPr>
              <w:t>曳引式驱动货梯电梯</w:t>
            </w:r>
            <w:r>
              <w:rPr>
                <w:rFonts w:hint="eastAsia" w:eastAsia="仿宋" w:cs="Times New Roman"/>
                <w:b/>
                <w:bCs/>
                <w:i w:val="0"/>
                <w:iCs w:val="0"/>
                <w:color w:val="000000"/>
                <w:kern w:val="0"/>
                <w:sz w:val="22"/>
                <w:szCs w:val="22"/>
                <w:u w:val="none"/>
                <w:lang w:val="en-US" w:eastAsia="zh-CN" w:bidi="ar"/>
              </w:rPr>
              <w:t>报价单</w:t>
            </w:r>
          </w:p>
        </w:tc>
      </w:tr>
      <w:tr w14:paraId="025AD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30C2D6E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序号</w:t>
            </w:r>
          </w:p>
        </w:tc>
        <w:tc>
          <w:tcPr>
            <w:tcW w:w="2030" w:type="dxa"/>
            <w:tcBorders>
              <w:top w:val="single" w:color="000000" w:sz="8" w:space="0"/>
              <w:left w:val="nil"/>
              <w:bottom w:val="single" w:color="000000" w:sz="8" w:space="0"/>
              <w:right w:val="single" w:color="000000" w:sz="8" w:space="0"/>
            </w:tcBorders>
            <w:shd w:val="clear" w:color="auto" w:fill="auto"/>
            <w:noWrap/>
            <w:vAlign w:val="center"/>
          </w:tcPr>
          <w:p w14:paraId="0423D83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配件名称</w:t>
            </w:r>
          </w:p>
        </w:tc>
        <w:tc>
          <w:tcPr>
            <w:tcW w:w="758" w:type="dxa"/>
            <w:tcBorders>
              <w:top w:val="single" w:color="000000" w:sz="8" w:space="0"/>
              <w:left w:val="nil"/>
              <w:bottom w:val="single" w:color="000000" w:sz="8" w:space="0"/>
              <w:right w:val="single" w:color="000000" w:sz="8" w:space="0"/>
            </w:tcBorders>
            <w:shd w:val="clear" w:color="auto" w:fill="auto"/>
            <w:noWrap/>
            <w:vAlign w:val="center"/>
          </w:tcPr>
          <w:p w14:paraId="724DFF2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单位</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4E0C5ED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单价</w:t>
            </w:r>
            <w:r>
              <w:rPr>
                <w:rStyle w:val="26"/>
                <w:rFonts w:hint="eastAsia" w:eastAsia="仿宋" w:cs="Times New Roman"/>
                <w:color w:val="FF0000"/>
                <w:lang w:val="en-US" w:eastAsia="zh-CN" w:bidi="ar"/>
              </w:rPr>
              <w:t>（元）</w:t>
            </w:r>
          </w:p>
        </w:tc>
        <w:tc>
          <w:tcPr>
            <w:tcW w:w="1521" w:type="dxa"/>
            <w:tcBorders>
              <w:top w:val="single" w:color="000000" w:sz="8" w:space="0"/>
              <w:left w:val="nil"/>
              <w:bottom w:val="single" w:color="000000" w:sz="8" w:space="0"/>
              <w:right w:val="single" w:color="000000" w:sz="8" w:space="0"/>
            </w:tcBorders>
            <w:shd w:val="clear" w:color="auto" w:fill="auto"/>
            <w:noWrap/>
            <w:vAlign w:val="center"/>
          </w:tcPr>
          <w:p w14:paraId="15F1A84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统一折扣率</w:t>
            </w: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7DD3014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折后单价</w:t>
            </w:r>
            <w:r>
              <w:rPr>
                <w:rStyle w:val="26"/>
                <w:rFonts w:hint="eastAsia" w:eastAsia="仿宋" w:cs="Times New Roman"/>
                <w:color w:val="FF0000"/>
                <w:lang w:val="en-US" w:eastAsia="zh-CN" w:bidi="ar"/>
              </w:rPr>
              <w:t>（元）</w:t>
            </w:r>
          </w:p>
        </w:tc>
        <w:tc>
          <w:tcPr>
            <w:tcW w:w="7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980F3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备注</w:t>
            </w:r>
          </w:p>
        </w:tc>
      </w:tr>
      <w:tr w14:paraId="65610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4B2B3C4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w:t>
            </w:r>
          </w:p>
        </w:tc>
        <w:tc>
          <w:tcPr>
            <w:tcW w:w="2030" w:type="dxa"/>
            <w:tcBorders>
              <w:top w:val="nil"/>
              <w:left w:val="nil"/>
              <w:bottom w:val="single" w:color="000000" w:sz="8" w:space="0"/>
              <w:right w:val="single" w:color="000000" w:sz="8" w:space="0"/>
            </w:tcBorders>
            <w:shd w:val="clear" w:color="auto" w:fill="auto"/>
            <w:noWrap/>
            <w:vAlign w:val="center"/>
          </w:tcPr>
          <w:p w14:paraId="10752F1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曳引主机</w:t>
            </w:r>
          </w:p>
        </w:tc>
        <w:tc>
          <w:tcPr>
            <w:tcW w:w="758" w:type="dxa"/>
            <w:tcBorders>
              <w:top w:val="nil"/>
              <w:left w:val="nil"/>
              <w:bottom w:val="single" w:color="000000" w:sz="8" w:space="0"/>
              <w:right w:val="single" w:color="000000" w:sz="8" w:space="0"/>
            </w:tcBorders>
            <w:shd w:val="clear" w:color="auto" w:fill="auto"/>
            <w:noWrap/>
            <w:vAlign w:val="bottom"/>
          </w:tcPr>
          <w:p w14:paraId="037B341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69F891D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30200</w:t>
            </w:r>
          </w:p>
        </w:tc>
        <w:tc>
          <w:tcPr>
            <w:tcW w:w="1521" w:type="dxa"/>
            <w:vMerge w:val="restart"/>
            <w:tcBorders>
              <w:top w:val="single" w:color="000000" w:sz="8" w:space="0"/>
              <w:left w:val="nil"/>
              <w:bottom w:val="single" w:color="000000" w:sz="8" w:space="0"/>
              <w:right w:val="single" w:color="000000" w:sz="8" w:space="0"/>
            </w:tcBorders>
            <w:shd w:val="clear" w:color="auto" w:fill="auto"/>
            <w:noWrap/>
            <w:vAlign w:val="center"/>
          </w:tcPr>
          <w:p w14:paraId="26A52E7F">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2530BD05">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6753D824">
            <w:pPr>
              <w:jc w:val="center"/>
              <w:rPr>
                <w:rFonts w:hint="default" w:ascii="Times New Roman" w:hAnsi="Times New Roman" w:eastAsia="仿宋" w:cs="Times New Roman"/>
                <w:i w:val="0"/>
                <w:iCs w:val="0"/>
                <w:color w:val="000000"/>
                <w:sz w:val="22"/>
                <w:szCs w:val="22"/>
                <w:u w:val="none"/>
              </w:rPr>
            </w:pPr>
          </w:p>
        </w:tc>
      </w:tr>
      <w:tr w14:paraId="2B614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BB8935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2030" w:type="dxa"/>
            <w:tcBorders>
              <w:top w:val="nil"/>
              <w:left w:val="nil"/>
              <w:bottom w:val="single" w:color="000000" w:sz="8" w:space="0"/>
              <w:right w:val="single" w:color="000000" w:sz="8" w:space="0"/>
            </w:tcBorders>
            <w:shd w:val="clear" w:color="auto" w:fill="auto"/>
            <w:noWrap/>
            <w:vAlign w:val="center"/>
          </w:tcPr>
          <w:p w14:paraId="424D1C0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限速器</w:t>
            </w:r>
          </w:p>
        </w:tc>
        <w:tc>
          <w:tcPr>
            <w:tcW w:w="758" w:type="dxa"/>
            <w:tcBorders>
              <w:top w:val="nil"/>
              <w:left w:val="nil"/>
              <w:bottom w:val="single" w:color="000000" w:sz="8" w:space="0"/>
              <w:right w:val="single" w:color="000000" w:sz="8" w:space="0"/>
            </w:tcBorders>
            <w:shd w:val="clear" w:color="auto" w:fill="auto"/>
            <w:noWrap/>
            <w:vAlign w:val="bottom"/>
          </w:tcPr>
          <w:p w14:paraId="245E8848">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0FC2DAB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1260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4F44DD8">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459A3A37">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1733A2C3">
            <w:pPr>
              <w:jc w:val="center"/>
              <w:rPr>
                <w:rFonts w:hint="default" w:ascii="Times New Roman" w:hAnsi="Times New Roman" w:eastAsia="仿宋" w:cs="Times New Roman"/>
                <w:i w:val="0"/>
                <w:iCs w:val="0"/>
                <w:color w:val="000000"/>
                <w:sz w:val="22"/>
                <w:szCs w:val="22"/>
                <w:u w:val="none"/>
              </w:rPr>
            </w:pPr>
          </w:p>
        </w:tc>
      </w:tr>
      <w:tr w14:paraId="0746C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75D8B4E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w:t>
            </w:r>
          </w:p>
        </w:tc>
        <w:tc>
          <w:tcPr>
            <w:tcW w:w="2030" w:type="dxa"/>
            <w:tcBorders>
              <w:top w:val="nil"/>
              <w:left w:val="nil"/>
              <w:bottom w:val="single" w:color="000000" w:sz="8" w:space="0"/>
              <w:right w:val="single" w:color="000000" w:sz="8" w:space="0"/>
            </w:tcBorders>
            <w:shd w:val="clear" w:color="auto" w:fill="auto"/>
            <w:noWrap/>
            <w:vAlign w:val="center"/>
          </w:tcPr>
          <w:p w14:paraId="4F81EE7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导轨</w:t>
            </w:r>
          </w:p>
        </w:tc>
        <w:tc>
          <w:tcPr>
            <w:tcW w:w="758" w:type="dxa"/>
            <w:tcBorders>
              <w:top w:val="nil"/>
              <w:left w:val="nil"/>
              <w:bottom w:val="single" w:color="000000" w:sz="8" w:space="0"/>
              <w:right w:val="single" w:color="000000" w:sz="8" w:space="0"/>
            </w:tcBorders>
            <w:shd w:val="clear" w:color="auto" w:fill="auto"/>
            <w:noWrap/>
            <w:vAlign w:val="bottom"/>
          </w:tcPr>
          <w:p w14:paraId="18A61C0A">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74C3B0F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630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248FA991">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34062C70">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3767BC5E">
            <w:pPr>
              <w:jc w:val="center"/>
              <w:rPr>
                <w:rFonts w:hint="default" w:ascii="Times New Roman" w:hAnsi="Times New Roman" w:eastAsia="仿宋" w:cs="Times New Roman"/>
                <w:i w:val="0"/>
                <w:iCs w:val="0"/>
                <w:color w:val="000000"/>
                <w:sz w:val="22"/>
                <w:szCs w:val="22"/>
                <w:u w:val="none"/>
              </w:rPr>
            </w:pPr>
          </w:p>
        </w:tc>
      </w:tr>
      <w:tr w14:paraId="4C6A0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49BCA78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w:t>
            </w:r>
          </w:p>
        </w:tc>
        <w:tc>
          <w:tcPr>
            <w:tcW w:w="2030" w:type="dxa"/>
            <w:tcBorders>
              <w:top w:val="nil"/>
              <w:left w:val="nil"/>
              <w:bottom w:val="single" w:color="000000" w:sz="8" w:space="0"/>
              <w:right w:val="single" w:color="000000" w:sz="8" w:space="0"/>
            </w:tcBorders>
            <w:shd w:val="clear" w:color="auto" w:fill="auto"/>
            <w:noWrap/>
            <w:vAlign w:val="center"/>
          </w:tcPr>
          <w:p w14:paraId="150ABE4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反绳轮</w:t>
            </w:r>
          </w:p>
        </w:tc>
        <w:tc>
          <w:tcPr>
            <w:tcW w:w="758" w:type="dxa"/>
            <w:tcBorders>
              <w:top w:val="nil"/>
              <w:left w:val="nil"/>
              <w:bottom w:val="single" w:color="000000" w:sz="8" w:space="0"/>
              <w:right w:val="single" w:color="000000" w:sz="8" w:space="0"/>
            </w:tcBorders>
            <w:shd w:val="clear" w:color="auto" w:fill="auto"/>
            <w:noWrap/>
            <w:vAlign w:val="bottom"/>
          </w:tcPr>
          <w:p w14:paraId="161EFBB9">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2DC7ED2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4480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396DA29">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05184746">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60D0A173">
            <w:pPr>
              <w:jc w:val="center"/>
              <w:rPr>
                <w:rFonts w:hint="default" w:ascii="Times New Roman" w:hAnsi="Times New Roman" w:eastAsia="仿宋" w:cs="Times New Roman"/>
                <w:i w:val="0"/>
                <w:iCs w:val="0"/>
                <w:color w:val="000000"/>
                <w:sz w:val="22"/>
                <w:szCs w:val="22"/>
                <w:u w:val="none"/>
              </w:rPr>
            </w:pPr>
          </w:p>
        </w:tc>
      </w:tr>
      <w:tr w14:paraId="2263F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1D2C2DF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2030" w:type="dxa"/>
            <w:tcBorders>
              <w:top w:val="nil"/>
              <w:left w:val="nil"/>
              <w:bottom w:val="single" w:color="000000" w:sz="8" w:space="0"/>
              <w:right w:val="single" w:color="000000" w:sz="8" w:space="0"/>
            </w:tcBorders>
            <w:shd w:val="clear" w:color="auto" w:fill="auto"/>
            <w:noWrap/>
            <w:vAlign w:val="center"/>
          </w:tcPr>
          <w:p w14:paraId="0192665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厅门</w:t>
            </w:r>
          </w:p>
        </w:tc>
        <w:tc>
          <w:tcPr>
            <w:tcW w:w="758" w:type="dxa"/>
            <w:tcBorders>
              <w:top w:val="nil"/>
              <w:left w:val="nil"/>
              <w:bottom w:val="single" w:color="000000" w:sz="8" w:space="0"/>
              <w:right w:val="single" w:color="000000" w:sz="8" w:space="0"/>
            </w:tcBorders>
            <w:shd w:val="clear" w:color="auto" w:fill="auto"/>
            <w:noWrap/>
            <w:vAlign w:val="bottom"/>
          </w:tcPr>
          <w:p w14:paraId="58CA7EEE">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6AC3922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1260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6DA6A3A0">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0A73A17D">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713B7E49">
            <w:pPr>
              <w:jc w:val="center"/>
              <w:rPr>
                <w:rFonts w:hint="default" w:ascii="Times New Roman" w:hAnsi="Times New Roman" w:eastAsia="仿宋" w:cs="Times New Roman"/>
                <w:i w:val="0"/>
                <w:iCs w:val="0"/>
                <w:color w:val="000000"/>
                <w:sz w:val="22"/>
                <w:szCs w:val="22"/>
                <w:u w:val="none"/>
              </w:rPr>
            </w:pPr>
          </w:p>
        </w:tc>
      </w:tr>
      <w:tr w14:paraId="63F8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2775A1D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2030" w:type="dxa"/>
            <w:tcBorders>
              <w:top w:val="nil"/>
              <w:left w:val="nil"/>
              <w:bottom w:val="single" w:color="000000" w:sz="8" w:space="0"/>
              <w:right w:val="single" w:color="000000" w:sz="8" w:space="0"/>
            </w:tcBorders>
            <w:shd w:val="clear" w:color="auto" w:fill="auto"/>
            <w:noWrap/>
            <w:vAlign w:val="center"/>
          </w:tcPr>
          <w:p w14:paraId="02D67BD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轿门</w:t>
            </w:r>
          </w:p>
        </w:tc>
        <w:tc>
          <w:tcPr>
            <w:tcW w:w="758" w:type="dxa"/>
            <w:tcBorders>
              <w:top w:val="nil"/>
              <w:left w:val="nil"/>
              <w:bottom w:val="single" w:color="000000" w:sz="8" w:space="0"/>
              <w:right w:val="single" w:color="000000" w:sz="8" w:space="0"/>
            </w:tcBorders>
            <w:shd w:val="clear" w:color="auto" w:fill="auto"/>
            <w:noWrap/>
            <w:vAlign w:val="bottom"/>
          </w:tcPr>
          <w:p w14:paraId="4AF511A7">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4EC42C0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1260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9CAFBA8">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484BCEC5">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3D8F43FE">
            <w:pPr>
              <w:jc w:val="center"/>
              <w:rPr>
                <w:rFonts w:hint="default" w:ascii="Times New Roman" w:hAnsi="Times New Roman" w:eastAsia="仿宋" w:cs="Times New Roman"/>
                <w:i w:val="0"/>
                <w:iCs w:val="0"/>
                <w:color w:val="000000"/>
                <w:sz w:val="22"/>
                <w:szCs w:val="22"/>
                <w:u w:val="none"/>
              </w:rPr>
            </w:pPr>
          </w:p>
        </w:tc>
      </w:tr>
      <w:tr w14:paraId="3A3FA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4D71DE6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w:t>
            </w:r>
          </w:p>
        </w:tc>
        <w:tc>
          <w:tcPr>
            <w:tcW w:w="2030" w:type="dxa"/>
            <w:tcBorders>
              <w:top w:val="nil"/>
              <w:left w:val="nil"/>
              <w:bottom w:val="single" w:color="000000" w:sz="8" w:space="0"/>
              <w:right w:val="single" w:color="000000" w:sz="8" w:space="0"/>
            </w:tcBorders>
            <w:shd w:val="clear" w:color="auto" w:fill="auto"/>
            <w:noWrap/>
            <w:vAlign w:val="center"/>
          </w:tcPr>
          <w:p w14:paraId="32513A3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轿壁</w:t>
            </w:r>
          </w:p>
        </w:tc>
        <w:tc>
          <w:tcPr>
            <w:tcW w:w="758" w:type="dxa"/>
            <w:tcBorders>
              <w:top w:val="nil"/>
              <w:left w:val="nil"/>
              <w:bottom w:val="single" w:color="000000" w:sz="8" w:space="0"/>
              <w:right w:val="single" w:color="000000" w:sz="8" w:space="0"/>
            </w:tcBorders>
            <w:shd w:val="clear" w:color="auto" w:fill="auto"/>
            <w:noWrap/>
            <w:vAlign w:val="center"/>
          </w:tcPr>
          <w:p w14:paraId="0A9C492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台</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7A6136E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6750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BE53384">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3266FA97">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2028E8AA">
            <w:pPr>
              <w:jc w:val="center"/>
              <w:rPr>
                <w:rFonts w:hint="default" w:ascii="Times New Roman" w:hAnsi="Times New Roman" w:eastAsia="仿宋" w:cs="Times New Roman"/>
                <w:i w:val="0"/>
                <w:iCs w:val="0"/>
                <w:color w:val="000000"/>
                <w:sz w:val="22"/>
                <w:szCs w:val="22"/>
                <w:u w:val="none"/>
              </w:rPr>
            </w:pPr>
          </w:p>
        </w:tc>
      </w:tr>
      <w:tr w14:paraId="75ABD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20AD13F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w:t>
            </w:r>
          </w:p>
        </w:tc>
        <w:tc>
          <w:tcPr>
            <w:tcW w:w="2030" w:type="dxa"/>
            <w:tcBorders>
              <w:top w:val="nil"/>
              <w:left w:val="nil"/>
              <w:bottom w:val="single" w:color="000000" w:sz="8" w:space="0"/>
              <w:right w:val="single" w:color="000000" w:sz="8" w:space="0"/>
            </w:tcBorders>
            <w:shd w:val="clear" w:color="auto" w:fill="auto"/>
            <w:noWrap/>
            <w:vAlign w:val="center"/>
          </w:tcPr>
          <w:p w14:paraId="2A5EF52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门机马达</w:t>
            </w:r>
          </w:p>
        </w:tc>
        <w:tc>
          <w:tcPr>
            <w:tcW w:w="758" w:type="dxa"/>
            <w:tcBorders>
              <w:top w:val="nil"/>
              <w:left w:val="nil"/>
              <w:bottom w:val="single" w:color="000000" w:sz="8" w:space="0"/>
              <w:right w:val="single" w:color="000000" w:sz="8" w:space="0"/>
            </w:tcBorders>
            <w:shd w:val="clear" w:color="auto" w:fill="auto"/>
            <w:noWrap/>
            <w:vAlign w:val="bottom"/>
          </w:tcPr>
          <w:p w14:paraId="3825AA6B">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609FCBA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2295</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3D8EA6A4">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594BADAE">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33BB4358">
            <w:pPr>
              <w:jc w:val="center"/>
              <w:rPr>
                <w:rFonts w:hint="default" w:ascii="Times New Roman" w:hAnsi="Times New Roman" w:eastAsia="仿宋" w:cs="Times New Roman"/>
                <w:i w:val="0"/>
                <w:iCs w:val="0"/>
                <w:color w:val="000000"/>
                <w:sz w:val="22"/>
                <w:szCs w:val="22"/>
                <w:u w:val="none"/>
              </w:rPr>
            </w:pPr>
          </w:p>
        </w:tc>
      </w:tr>
      <w:tr w14:paraId="7F643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4B0CE75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2030" w:type="dxa"/>
            <w:tcBorders>
              <w:top w:val="nil"/>
              <w:left w:val="nil"/>
              <w:bottom w:val="single" w:color="000000" w:sz="8" w:space="0"/>
              <w:right w:val="single" w:color="000000" w:sz="8" w:space="0"/>
            </w:tcBorders>
            <w:shd w:val="clear" w:color="auto" w:fill="auto"/>
            <w:noWrap/>
            <w:vAlign w:val="center"/>
          </w:tcPr>
          <w:p w14:paraId="557EFA3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主机钢丝绳</w:t>
            </w:r>
          </w:p>
        </w:tc>
        <w:tc>
          <w:tcPr>
            <w:tcW w:w="758" w:type="dxa"/>
            <w:tcBorders>
              <w:top w:val="nil"/>
              <w:left w:val="nil"/>
              <w:bottom w:val="single" w:color="000000" w:sz="8" w:space="0"/>
              <w:right w:val="single" w:color="000000" w:sz="8" w:space="0"/>
            </w:tcBorders>
            <w:shd w:val="clear" w:color="auto" w:fill="auto"/>
            <w:noWrap/>
            <w:vAlign w:val="bottom"/>
          </w:tcPr>
          <w:p w14:paraId="53F07932">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2BABA07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10480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A6EC190">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1EFFDB7D">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7F0098F1">
            <w:pPr>
              <w:jc w:val="center"/>
              <w:rPr>
                <w:rFonts w:hint="default" w:ascii="Times New Roman" w:hAnsi="Times New Roman" w:eastAsia="仿宋" w:cs="Times New Roman"/>
                <w:i w:val="0"/>
                <w:iCs w:val="0"/>
                <w:color w:val="000000"/>
                <w:sz w:val="22"/>
                <w:szCs w:val="22"/>
                <w:u w:val="none"/>
              </w:rPr>
            </w:pPr>
          </w:p>
        </w:tc>
      </w:tr>
      <w:tr w14:paraId="74093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1F59607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w:t>
            </w:r>
          </w:p>
        </w:tc>
        <w:tc>
          <w:tcPr>
            <w:tcW w:w="2030" w:type="dxa"/>
            <w:tcBorders>
              <w:top w:val="nil"/>
              <w:left w:val="nil"/>
              <w:bottom w:val="single" w:color="000000" w:sz="8" w:space="0"/>
              <w:right w:val="single" w:color="000000" w:sz="8" w:space="0"/>
            </w:tcBorders>
            <w:shd w:val="clear" w:color="auto" w:fill="auto"/>
            <w:noWrap/>
            <w:vAlign w:val="center"/>
          </w:tcPr>
          <w:p w14:paraId="662E3F7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上坎</w:t>
            </w:r>
          </w:p>
        </w:tc>
        <w:tc>
          <w:tcPr>
            <w:tcW w:w="758" w:type="dxa"/>
            <w:tcBorders>
              <w:top w:val="nil"/>
              <w:left w:val="nil"/>
              <w:bottom w:val="single" w:color="000000" w:sz="8" w:space="0"/>
              <w:right w:val="single" w:color="000000" w:sz="8" w:space="0"/>
            </w:tcBorders>
            <w:shd w:val="clear" w:color="auto" w:fill="auto"/>
            <w:noWrap/>
            <w:vAlign w:val="bottom"/>
          </w:tcPr>
          <w:p w14:paraId="2F34713A">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11C572C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1902</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30E95688">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68CC3DE8">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01AD892E">
            <w:pPr>
              <w:jc w:val="center"/>
              <w:rPr>
                <w:rFonts w:hint="default" w:ascii="Times New Roman" w:hAnsi="Times New Roman" w:eastAsia="仿宋" w:cs="Times New Roman"/>
                <w:i w:val="0"/>
                <w:iCs w:val="0"/>
                <w:color w:val="000000"/>
                <w:sz w:val="22"/>
                <w:szCs w:val="22"/>
                <w:u w:val="none"/>
              </w:rPr>
            </w:pPr>
          </w:p>
        </w:tc>
      </w:tr>
      <w:tr w14:paraId="022E8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0438F13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w:t>
            </w:r>
          </w:p>
        </w:tc>
        <w:tc>
          <w:tcPr>
            <w:tcW w:w="2030" w:type="dxa"/>
            <w:tcBorders>
              <w:top w:val="nil"/>
              <w:left w:val="nil"/>
              <w:bottom w:val="single" w:color="000000" w:sz="8" w:space="0"/>
              <w:right w:val="single" w:color="000000" w:sz="8" w:space="0"/>
            </w:tcBorders>
            <w:shd w:val="clear" w:color="auto" w:fill="auto"/>
            <w:noWrap/>
            <w:vAlign w:val="center"/>
          </w:tcPr>
          <w:p w14:paraId="5071F31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门楣</w:t>
            </w:r>
          </w:p>
        </w:tc>
        <w:tc>
          <w:tcPr>
            <w:tcW w:w="758" w:type="dxa"/>
            <w:tcBorders>
              <w:top w:val="nil"/>
              <w:left w:val="nil"/>
              <w:bottom w:val="single" w:color="000000" w:sz="8" w:space="0"/>
              <w:right w:val="single" w:color="000000" w:sz="8" w:space="0"/>
            </w:tcBorders>
            <w:shd w:val="clear" w:color="auto" w:fill="auto"/>
            <w:noWrap/>
            <w:vAlign w:val="bottom"/>
          </w:tcPr>
          <w:p w14:paraId="4D553157">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15D493B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576</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6C31A1DC">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40C4170B">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04EE2A41">
            <w:pPr>
              <w:jc w:val="center"/>
              <w:rPr>
                <w:rFonts w:hint="default" w:ascii="Times New Roman" w:hAnsi="Times New Roman" w:eastAsia="仿宋" w:cs="Times New Roman"/>
                <w:i w:val="0"/>
                <w:iCs w:val="0"/>
                <w:color w:val="000000"/>
                <w:sz w:val="22"/>
                <w:szCs w:val="22"/>
                <w:u w:val="none"/>
              </w:rPr>
            </w:pPr>
          </w:p>
        </w:tc>
      </w:tr>
      <w:tr w14:paraId="2271E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E673B2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w:t>
            </w:r>
          </w:p>
        </w:tc>
        <w:tc>
          <w:tcPr>
            <w:tcW w:w="2030" w:type="dxa"/>
            <w:tcBorders>
              <w:top w:val="nil"/>
              <w:left w:val="nil"/>
              <w:bottom w:val="single" w:color="000000" w:sz="8" w:space="0"/>
              <w:right w:val="single" w:color="000000" w:sz="8" w:space="0"/>
            </w:tcBorders>
            <w:shd w:val="clear" w:color="auto" w:fill="auto"/>
            <w:noWrap/>
            <w:vAlign w:val="center"/>
          </w:tcPr>
          <w:p w14:paraId="3411170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轿顶总成</w:t>
            </w:r>
          </w:p>
        </w:tc>
        <w:tc>
          <w:tcPr>
            <w:tcW w:w="758" w:type="dxa"/>
            <w:tcBorders>
              <w:top w:val="nil"/>
              <w:left w:val="nil"/>
              <w:bottom w:val="single" w:color="000000" w:sz="8" w:space="0"/>
              <w:right w:val="single" w:color="000000" w:sz="8" w:space="0"/>
            </w:tcBorders>
            <w:shd w:val="clear" w:color="auto" w:fill="auto"/>
            <w:noWrap/>
            <w:vAlign w:val="bottom"/>
          </w:tcPr>
          <w:p w14:paraId="5819B6E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2839136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7550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286103E9">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544ED6D8">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370576D0">
            <w:pPr>
              <w:jc w:val="center"/>
              <w:rPr>
                <w:rFonts w:hint="default" w:ascii="Times New Roman" w:hAnsi="Times New Roman" w:eastAsia="仿宋" w:cs="Times New Roman"/>
                <w:i w:val="0"/>
                <w:iCs w:val="0"/>
                <w:color w:val="000000"/>
                <w:sz w:val="22"/>
                <w:szCs w:val="22"/>
                <w:u w:val="none"/>
              </w:rPr>
            </w:pPr>
          </w:p>
        </w:tc>
      </w:tr>
      <w:tr w14:paraId="372F1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232135B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w:t>
            </w:r>
          </w:p>
        </w:tc>
        <w:tc>
          <w:tcPr>
            <w:tcW w:w="2030" w:type="dxa"/>
            <w:tcBorders>
              <w:top w:val="nil"/>
              <w:left w:val="nil"/>
              <w:bottom w:val="single" w:color="000000" w:sz="8" w:space="0"/>
              <w:right w:val="single" w:color="000000" w:sz="8" w:space="0"/>
            </w:tcBorders>
            <w:shd w:val="clear" w:color="auto" w:fill="auto"/>
            <w:noWrap/>
            <w:vAlign w:val="center"/>
          </w:tcPr>
          <w:p w14:paraId="45F6AC9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轿底总成</w:t>
            </w:r>
          </w:p>
        </w:tc>
        <w:tc>
          <w:tcPr>
            <w:tcW w:w="758" w:type="dxa"/>
            <w:tcBorders>
              <w:top w:val="nil"/>
              <w:left w:val="nil"/>
              <w:bottom w:val="single" w:color="000000" w:sz="8" w:space="0"/>
              <w:right w:val="single" w:color="000000" w:sz="8" w:space="0"/>
            </w:tcBorders>
            <w:shd w:val="clear" w:color="auto" w:fill="auto"/>
            <w:noWrap/>
            <w:vAlign w:val="bottom"/>
          </w:tcPr>
          <w:p w14:paraId="3DD22854">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4FC5F25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6650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6BD6D29D">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692976D9">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751A146A">
            <w:pPr>
              <w:jc w:val="center"/>
              <w:rPr>
                <w:rFonts w:hint="default" w:ascii="Times New Roman" w:hAnsi="Times New Roman" w:eastAsia="仿宋" w:cs="Times New Roman"/>
                <w:i w:val="0"/>
                <w:iCs w:val="0"/>
                <w:color w:val="000000"/>
                <w:sz w:val="22"/>
                <w:szCs w:val="22"/>
                <w:u w:val="none"/>
              </w:rPr>
            </w:pPr>
          </w:p>
        </w:tc>
      </w:tr>
      <w:tr w14:paraId="4E8EF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647E7DC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w:t>
            </w:r>
          </w:p>
        </w:tc>
        <w:tc>
          <w:tcPr>
            <w:tcW w:w="2030" w:type="dxa"/>
            <w:tcBorders>
              <w:top w:val="nil"/>
              <w:left w:val="nil"/>
              <w:bottom w:val="single" w:color="000000" w:sz="8" w:space="0"/>
              <w:right w:val="single" w:color="000000" w:sz="8" w:space="0"/>
            </w:tcBorders>
            <w:shd w:val="clear" w:color="auto" w:fill="auto"/>
            <w:noWrap/>
            <w:vAlign w:val="center"/>
          </w:tcPr>
          <w:p w14:paraId="1BCAE84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补偿链</w:t>
            </w:r>
          </w:p>
        </w:tc>
        <w:tc>
          <w:tcPr>
            <w:tcW w:w="758" w:type="dxa"/>
            <w:tcBorders>
              <w:top w:val="nil"/>
              <w:left w:val="nil"/>
              <w:bottom w:val="single" w:color="000000" w:sz="8" w:space="0"/>
              <w:right w:val="single" w:color="000000" w:sz="8" w:space="0"/>
            </w:tcBorders>
            <w:shd w:val="clear" w:color="auto" w:fill="auto"/>
            <w:noWrap/>
            <w:vAlign w:val="bottom"/>
          </w:tcPr>
          <w:p w14:paraId="7FF0ED4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3C46C77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2250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3E5F0755">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5FA51CAE">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4B8A8D68">
            <w:pPr>
              <w:jc w:val="center"/>
              <w:rPr>
                <w:rFonts w:hint="default" w:ascii="Times New Roman" w:hAnsi="Times New Roman" w:eastAsia="仿宋" w:cs="Times New Roman"/>
                <w:i w:val="0"/>
                <w:iCs w:val="0"/>
                <w:color w:val="000000"/>
                <w:sz w:val="22"/>
                <w:szCs w:val="22"/>
                <w:u w:val="none"/>
              </w:rPr>
            </w:pPr>
          </w:p>
        </w:tc>
      </w:tr>
      <w:tr w14:paraId="36A4A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1A2A8B3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w:t>
            </w:r>
          </w:p>
        </w:tc>
        <w:tc>
          <w:tcPr>
            <w:tcW w:w="2030" w:type="dxa"/>
            <w:tcBorders>
              <w:top w:val="nil"/>
              <w:left w:val="nil"/>
              <w:bottom w:val="single" w:color="000000" w:sz="8" w:space="0"/>
              <w:right w:val="single" w:color="000000" w:sz="8" w:space="0"/>
            </w:tcBorders>
            <w:shd w:val="clear" w:color="auto" w:fill="auto"/>
            <w:noWrap/>
            <w:vAlign w:val="center"/>
          </w:tcPr>
          <w:p w14:paraId="563384F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张紧轮</w:t>
            </w:r>
          </w:p>
        </w:tc>
        <w:tc>
          <w:tcPr>
            <w:tcW w:w="758" w:type="dxa"/>
            <w:tcBorders>
              <w:top w:val="nil"/>
              <w:left w:val="nil"/>
              <w:bottom w:val="single" w:color="000000" w:sz="8" w:space="0"/>
              <w:right w:val="single" w:color="000000" w:sz="8" w:space="0"/>
            </w:tcBorders>
            <w:shd w:val="clear" w:color="auto" w:fill="auto"/>
            <w:noWrap/>
            <w:vAlign w:val="bottom"/>
          </w:tcPr>
          <w:p w14:paraId="42BFD9A6">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2D772F5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945</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2D813A61">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0C8D1E85">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59EC282B">
            <w:pPr>
              <w:jc w:val="center"/>
              <w:rPr>
                <w:rFonts w:hint="default" w:ascii="Times New Roman" w:hAnsi="Times New Roman" w:eastAsia="仿宋" w:cs="Times New Roman"/>
                <w:i w:val="0"/>
                <w:iCs w:val="0"/>
                <w:color w:val="000000"/>
                <w:sz w:val="22"/>
                <w:szCs w:val="22"/>
                <w:u w:val="none"/>
              </w:rPr>
            </w:pPr>
          </w:p>
        </w:tc>
      </w:tr>
      <w:tr w14:paraId="08821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DE7989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16</w:t>
            </w:r>
          </w:p>
        </w:tc>
        <w:tc>
          <w:tcPr>
            <w:tcW w:w="2030" w:type="dxa"/>
            <w:tcBorders>
              <w:top w:val="nil"/>
              <w:left w:val="nil"/>
              <w:bottom w:val="single" w:color="000000" w:sz="8" w:space="0"/>
              <w:right w:val="single" w:color="000000" w:sz="8" w:space="0"/>
            </w:tcBorders>
            <w:shd w:val="clear" w:color="auto" w:fill="auto"/>
            <w:noWrap/>
            <w:vAlign w:val="center"/>
          </w:tcPr>
          <w:p w14:paraId="5D10178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限速器钢丝绳</w:t>
            </w:r>
          </w:p>
        </w:tc>
        <w:tc>
          <w:tcPr>
            <w:tcW w:w="758" w:type="dxa"/>
            <w:tcBorders>
              <w:top w:val="nil"/>
              <w:left w:val="nil"/>
              <w:bottom w:val="single" w:color="000000" w:sz="8" w:space="0"/>
              <w:right w:val="single" w:color="000000" w:sz="8" w:space="0"/>
            </w:tcBorders>
            <w:shd w:val="clear" w:color="auto" w:fill="auto"/>
            <w:noWrap/>
            <w:vAlign w:val="bottom"/>
          </w:tcPr>
          <w:p w14:paraId="2895996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72FF0C2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990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6C04BE9E">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209D72FB">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02BB0049">
            <w:pPr>
              <w:jc w:val="center"/>
              <w:rPr>
                <w:rFonts w:hint="default" w:ascii="Times New Roman" w:hAnsi="Times New Roman" w:eastAsia="仿宋" w:cs="Times New Roman"/>
                <w:i w:val="0"/>
                <w:iCs w:val="0"/>
                <w:color w:val="000000"/>
                <w:sz w:val="22"/>
                <w:szCs w:val="22"/>
                <w:u w:val="none"/>
              </w:rPr>
            </w:pPr>
          </w:p>
        </w:tc>
      </w:tr>
      <w:tr w14:paraId="3EFB6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7C0C224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17</w:t>
            </w:r>
          </w:p>
        </w:tc>
        <w:tc>
          <w:tcPr>
            <w:tcW w:w="2030" w:type="dxa"/>
            <w:tcBorders>
              <w:top w:val="nil"/>
              <w:left w:val="nil"/>
              <w:bottom w:val="single" w:color="000000" w:sz="8" w:space="0"/>
              <w:right w:val="single" w:color="000000" w:sz="8" w:space="0"/>
            </w:tcBorders>
            <w:shd w:val="clear" w:color="auto" w:fill="auto"/>
            <w:noWrap/>
            <w:vAlign w:val="center"/>
          </w:tcPr>
          <w:p w14:paraId="28DCE79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变频器</w:t>
            </w:r>
          </w:p>
        </w:tc>
        <w:tc>
          <w:tcPr>
            <w:tcW w:w="758" w:type="dxa"/>
            <w:tcBorders>
              <w:top w:val="nil"/>
              <w:left w:val="nil"/>
              <w:bottom w:val="single" w:color="000000" w:sz="8" w:space="0"/>
              <w:right w:val="single" w:color="000000" w:sz="8" w:space="0"/>
            </w:tcBorders>
            <w:shd w:val="clear" w:color="auto" w:fill="auto"/>
            <w:noWrap/>
            <w:vAlign w:val="bottom"/>
          </w:tcPr>
          <w:p w14:paraId="6D1C5C02">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0724080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3870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313C6A2F">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61710221">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362E853E">
            <w:pPr>
              <w:jc w:val="center"/>
              <w:rPr>
                <w:rFonts w:hint="default" w:ascii="Times New Roman" w:hAnsi="Times New Roman" w:eastAsia="仿宋" w:cs="Times New Roman"/>
                <w:i w:val="0"/>
                <w:iCs w:val="0"/>
                <w:color w:val="000000"/>
                <w:sz w:val="22"/>
                <w:szCs w:val="22"/>
                <w:u w:val="none"/>
              </w:rPr>
            </w:pPr>
          </w:p>
        </w:tc>
      </w:tr>
      <w:tr w14:paraId="6D0C1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3A45131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18</w:t>
            </w:r>
          </w:p>
        </w:tc>
        <w:tc>
          <w:tcPr>
            <w:tcW w:w="2030" w:type="dxa"/>
            <w:tcBorders>
              <w:top w:val="nil"/>
              <w:left w:val="nil"/>
              <w:bottom w:val="single" w:color="000000" w:sz="8" w:space="0"/>
              <w:right w:val="single" w:color="000000" w:sz="8" w:space="0"/>
            </w:tcBorders>
            <w:shd w:val="clear" w:color="auto" w:fill="auto"/>
            <w:noWrap/>
            <w:vAlign w:val="center"/>
          </w:tcPr>
          <w:p w14:paraId="48DE45C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变频器主板</w:t>
            </w:r>
          </w:p>
        </w:tc>
        <w:tc>
          <w:tcPr>
            <w:tcW w:w="758" w:type="dxa"/>
            <w:tcBorders>
              <w:top w:val="nil"/>
              <w:left w:val="nil"/>
              <w:bottom w:val="single" w:color="000000" w:sz="8" w:space="0"/>
              <w:right w:val="single" w:color="000000" w:sz="8" w:space="0"/>
            </w:tcBorders>
            <w:shd w:val="clear" w:color="auto" w:fill="auto"/>
            <w:noWrap/>
            <w:vAlign w:val="bottom"/>
          </w:tcPr>
          <w:p w14:paraId="7EE2F690">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4A80539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2790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0D9CEDC0">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1E874F6A">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491FD6AC">
            <w:pPr>
              <w:jc w:val="center"/>
              <w:rPr>
                <w:rFonts w:hint="default" w:ascii="Times New Roman" w:hAnsi="Times New Roman" w:eastAsia="仿宋" w:cs="Times New Roman"/>
                <w:i w:val="0"/>
                <w:iCs w:val="0"/>
                <w:color w:val="000000"/>
                <w:sz w:val="22"/>
                <w:szCs w:val="22"/>
                <w:u w:val="none"/>
              </w:rPr>
            </w:pPr>
          </w:p>
        </w:tc>
      </w:tr>
      <w:tr w14:paraId="795B9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1BCD582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19</w:t>
            </w:r>
          </w:p>
        </w:tc>
        <w:tc>
          <w:tcPr>
            <w:tcW w:w="2030" w:type="dxa"/>
            <w:tcBorders>
              <w:top w:val="nil"/>
              <w:left w:val="nil"/>
              <w:bottom w:val="single" w:color="000000" w:sz="8" w:space="0"/>
              <w:right w:val="single" w:color="000000" w:sz="8" w:space="0"/>
            </w:tcBorders>
            <w:shd w:val="clear" w:color="auto" w:fill="auto"/>
            <w:noWrap/>
            <w:vAlign w:val="center"/>
          </w:tcPr>
          <w:p w14:paraId="115651F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编码器</w:t>
            </w:r>
          </w:p>
        </w:tc>
        <w:tc>
          <w:tcPr>
            <w:tcW w:w="758" w:type="dxa"/>
            <w:tcBorders>
              <w:top w:val="nil"/>
              <w:left w:val="nil"/>
              <w:bottom w:val="single" w:color="000000" w:sz="8" w:space="0"/>
              <w:right w:val="single" w:color="000000" w:sz="8" w:space="0"/>
            </w:tcBorders>
            <w:shd w:val="clear" w:color="auto" w:fill="auto"/>
            <w:noWrap/>
            <w:vAlign w:val="bottom"/>
          </w:tcPr>
          <w:p w14:paraId="2F29CB3E">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13CD0CC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630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4239BAD2">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7C1F2DFB">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0EAA0049">
            <w:pPr>
              <w:jc w:val="center"/>
              <w:rPr>
                <w:rFonts w:hint="default" w:ascii="Times New Roman" w:hAnsi="Times New Roman" w:eastAsia="仿宋" w:cs="Times New Roman"/>
                <w:i w:val="0"/>
                <w:iCs w:val="0"/>
                <w:color w:val="000000"/>
                <w:sz w:val="22"/>
                <w:szCs w:val="22"/>
                <w:u w:val="none"/>
              </w:rPr>
            </w:pPr>
          </w:p>
        </w:tc>
      </w:tr>
      <w:tr w14:paraId="75938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1770590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w:t>
            </w:r>
          </w:p>
        </w:tc>
        <w:tc>
          <w:tcPr>
            <w:tcW w:w="2030" w:type="dxa"/>
            <w:tcBorders>
              <w:top w:val="nil"/>
              <w:left w:val="nil"/>
              <w:bottom w:val="single" w:color="000000" w:sz="8" w:space="0"/>
              <w:right w:val="single" w:color="000000" w:sz="8" w:space="0"/>
            </w:tcBorders>
            <w:shd w:val="clear" w:color="auto" w:fill="auto"/>
            <w:noWrap/>
            <w:vAlign w:val="center"/>
          </w:tcPr>
          <w:p w14:paraId="235ED04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机房接口板</w:t>
            </w:r>
          </w:p>
        </w:tc>
        <w:tc>
          <w:tcPr>
            <w:tcW w:w="758" w:type="dxa"/>
            <w:tcBorders>
              <w:top w:val="nil"/>
              <w:left w:val="nil"/>
              <w:bottom w:val="single" w:color="000000" w:sz="8" w:space="0"/>
              <w:right w:val="single" w:color="000000" w:sz="8" w:space="0"/>
            </w:tcBorders>
            <w:shd w:val="clear" w:color="auto" w:fill="auto"/>
            <w:noWrap/>
            <w:vAlign w:val="bottom"/>
          </w:tcPr>
          <w:p w14:paraId="41444959">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68E6DF1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1170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03DA51E4">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3174CBA8">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157B1F90">
            <w:pPr>
              <w:jc w:val="center"/>
              <w:rPr>
                <w:rFonts w:hint="default" w:ascii="Times New Roman" w:hAnsi="Times New Roman" w:eastAsia="仿宋" w:cs="Times New Roman"/>
                <w:i w:val="0"/>
                <w:iCs w:val="0"/>
                <w:color w:val="000000"/>
                <w:sz w:val="22"/>
                <w:szCs w:val="22"/>
                <w:u w:val="none"/>
              </w:rPr>
            </w:pPr>
          </w:p>
        </w:tc>
      </w:tr>
      <w:tr w14:paraId="75141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EFFBED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21</w:t>
            </w:r>
          </w:p>
        </w:tc>
        <w:tc>
          <w:tcPr>
            <w:tcW w:w="2030" w:type="dxa"/>
            <w:tcBorders>
              <w:top w:val="nil"/>
              <w:left w:val="nil"/>
              <w:bottom w:val="single" w:color="000000" w:sz="8" w:space="0"/>
              <w:right w:val="single" w:color="000000" w:sz="8" w:space="0"/>
            </w:tcBorders>
            <w:shd w:val="clear" w:color="auto" w:fill="auto"/>
            <w:noWrap/>
            <w:vAlign w:val="center"/>
          </w:tcPr>
          <w:p w14:paraId="6504321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变压器</w:t>
            </w:r>
          </w:p>
        </w:tc>
        <w:tc>
          <w:tcPr>
            <w:tcW w:w="758" w:type="dxa"/>
            <w:tcBorders>
              <w:top w:val="nil"/>
              <w:left w:val="nil"/>
              <w:bottom w:val="single" w:color="000000" w:sz="8" w:space="0"/>
              <w:right w:val="single" w:color="000000" w:sz="8" w:space="0"/>
            </w:tcBorders>
            <w:shd w:val="clear" w:color="auto" w:fill="auto"/>
            <w:noWrap/>
            <w:vAlign w:val="bottom"/>
          </w:tcPr>
          <w:p w14:paraId="28637A09">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19523AA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945</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3FD26CC6">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0C839F59">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20AB4954">
            <w:pPr>
              <w:jc w:val="center"/>
              <w:rPr>
                <w:rFonts w:hint="default" w:ascii="Times New Roman" w:hAnsi="Times New Roman" w:eastAsia="仿宋" w:cs="Times New Roman"/>
                <w:i w:val="0"/>
                <w:iCs w:val="0"/>
                <w:color w:val="000000"/>
                <w:sz w:val="22"/>
                <w:szCs w:val="22"/>
                <w:u w:val="none"/>
              </w:rPr>
            </w:pPr>
          </w:p>
        </w:tc>
      </w:tr>
      <w:tr w14:paraId="2E72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4E27235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w:t>
            </w:r>
          </w:p>
        </w:tc>
        <w:tc>
          <w:tcPr>
            <w:tcW w:w="2030" w:type="dxa"/>
            <w:tcBorders>
              <w:top w:val="nil"/>
              <w:left w:val="nil"/>
              <w:bottom w:val="single" w:color="000000" w:sz="8" w:space="0"/>
              <w:right w:val="single" w:color="000000" w:sz="8" w:space="0"/>
            </w:tcBorders>
            <w:shd w:val="clear" w:color="auto" w:fill="auto"/>
            <w:noWrap/>
            <w:vAlign w:val="center"/>
          </w:tcPr>
          <w:p w14:paraId="2018732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电动松闸</w:t>
            </w:r>
          </w:p>
        </w:tc>
        <w:tc>
          <w:tcPr>
            <w:tcW w:w="758" w:type="dxa"/>
            <w:tcBorders>
              <w:top w:val="nil"/>
              <w:left w:val="nil"/>
              <w:bottom w:val="single" w:color="000000" w:sz="8" w:space="0"/>
              <w:right w:val="single" w:color="000000" w:sz="8" w:space="0"/>
            </w:tcBorders>
            <w:shd w:val="clear" w:color="auto" w:fill="auto"/>
            <w:noWrap/>
            <w:vAlign w:val="bottom"/>
          </w:tcPr>
          <w:p w14:paraId="6D72AAA8">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242795F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1080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23C5B29B">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568491DE">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450BD695">
            <w:pPr>
              <w:jc w:val="center"/>
              <w:rPr>
                <w:rFonts w:hint="default" w:ascii="Times New Roman" w:hAnsi="Times New Roman" w:eastAsia="仿宋" w:cs="Times New Roman"/>
                <w:i w:val="0"/>
                <w:iCs w:val="0"/>
                <w:color w:val="000000"/>
                <w:sz w:val="22"/>
                <w:szCs w:val="22"/>
                <w:u w:val="none"/>
              </w:rPr>
            </w:pPr>
          </w:p>
        </w:tc>
      </w:tr>
      <w:tr w14:paraId="1DC7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69C9541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23</w:t>
            </w:r>
          </w:p>
        </w:tc>
        <w:tc>
          <w:tcPr>
            <w:tcW w:w="2030" w:type="dxa"/>
            <w:tcBorders>
              <w:top w:val="nil"/>
              <w:left w:val="nil"/>
              <w:bottom w:val="single" w:color="000000" w:sz="8" w:space="0"/>
              <w:right w:val="single" w:color="000000" w:sz="8" w:space="0"/>
            </w:tcBorders>
            <w:shd w:val="clear" w:color="auto" w:fill="auto"/>
            <w:noWrap/>
            <w:vAlign w:val="center"/>
          </w:tcPr>
          <w:p w14:paraId="7254AAF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轿顶板</w:t>
            </w:r>
          </w:p>
        </w:tc>
        <w:tc>
          <w:tcPr>
            <w:tcW w:w="758" w:type="dxa"/>
            <w:tcBorders>
              <w:top w:val="nil"/>
              <w:left w:val="nil"/>
              <w:bottom w:val="single" w:color="000000" w:sz="8" w:space="0"/>
              <w:right w:val="single" w:color="000000" w:sz="8" w:space="0"/>
            </w:tcBorders>
            <w:shd w:val="clear" w:color="auto" w:fill="auto"/>
            <w:noWrap/>
            <w:vAlign w:val="bottom"/>
          </w:tcPr>
          <w:p w14:paraId="0A2A1547">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5622453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585</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0C00381C">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6FD0869A">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488B7E3B">
            <w:pPr>
              <w:jc w:val="center"/>
              <w:rPr>
                <w:rFonts w:hint="default" w:ascii="Times New Roman" w:hAnsi="Times New Roman" w:eastAsia="仿宋" w:cs="Times New Roman"/>
                <w:i w:val="0"/>
                <w:iCs w:val="0"/>
                <w:color w:val="000000"/>
                <w:sz w:val="22"/>
                <w:szCs w:val="22"/>
                <w:u w:val="none"/>
              </w:rPr>
            </w:pPr>
          </w:p>
        </w:tc>
      </w:tr>
      <w:tr w14:paraId="598C7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4054B06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24</w:t>
            </w:r>
          </w:p>
        </w:tc>
        <w:tc>
          <w:tcPr>
            <w:tcW w:w="2030" w:type="dxa"/>
            <w:tcBorders>
              <w:top w:val="nil"/>
              <w:left w:val="nil"/>
              <w:bottom w:val="single" w:color="000000" w:sz="8" w:space="0"/>
              <w:right w:val="single" w:color="000000" w:sz="8" w:space="0"/>
            </w:tcBorders>
            <w:shd w:val="clear" w:color="auto" w:fill="auto"/>
            <w:noWrap/>
            <w:vAlign w:val="center"/>
          </w:tcPr>
          <w:p w14:paraId="4F90AF5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轿厢显示板</w:t>
            </w:r>
          </w:p>
        </w:tc>
        <w:tc>
          <w:tcPr>
            <w:tcW w:w="758" w:type="dxa"/>
            <w:tcBorders>
              <w:top w:val="nil"/>
              <w:left w:val="nil"/>
              <w:bottom w:val="single" w:color="000000" w:sz="8" w:space="0"/>
              <w:right w:val="single" w:color="000000" w:sz="8" w:space="0"/>
            </w:tcBorders>
            <w:shd w:val="clear" w:color="auto" w:fill="auto"/>
            <w:noWrap/>
            <w:vAlign w:val="bottom"/>
          </w:tcPr>
          <w:p w14:paraId="4FE08C3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04498E7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1440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EC3C0B6">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7417C89F">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22655855">
            <w:pPr>
              <w:jc w:val="center"/>
              <w:rPr>
                <w:rFonts w:hint="default" w:ascii="Times New Roman" w:hAnsi="Times New Roman" w:eastAsia="仿宋" w:cs="Times New Roman"/>
                <w:i w:val="0"/>
                <w:iCs w:val="0"/>
                <w:color w:val="000000"/>
                <w:sz w:val="22"/>
                <w:szCs w:val="22"/>
                <w:u w:val="none"/>
              </w:rPr>
            </w:pPr>
          </w:p>
        </w:tc>
      </w:tr>
      <w:tr w14:paraId="059A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6C1CA1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25</w:t>
            </w:r>
          </w:p>
        </w:tc>
        <w:tc>
          <w:tcPr>
            <w:tcW w:w="2030" w:type="dxa"/>
            <w:tcBorders>
              <w:top w:val="nil"/>
              <w:left w:val="nil"/>
              <w:bottom w:val="single" w:color="000000" w:sz="8" w:space="0"/>
              <w:right w:val="single" w:color="000000" w:sz="8" w:space="0"/>
            </w:tcBorders>
            <w:shd w:val="clear" w:color="auto" w:fill="auto"/>
            <w:noWrap/>
            <w:vAlign w:val="center"/>
          </w:tcPr>
          <w:p w14:paraId="6C5A56A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轿厢指令板</w:t>
            </w:r>
          </w:p>
        </w:tc>
        <w:tc>
          <w:tcPr>
            <w:tcW w:w="758" w:type="dxa"/>
            <w:tcBorders>
              <w:top w:val="nil"/>
              <w:left w:val="nil"/>
              <w:bottom w:val="single" w:color="000000" w:sz="8" w:space="0"/>
              <w:right w:val="single" w:color="000000" w:sz="8" w:space="0"/>
            </w:tcBorders>
            <w:shd w:val="clear" w:color="auto" w:fill="auto"/>
            <w:noWrap/>
            <w:vAlign w:val="bottom"/>
          </w:tcPr>
          <w:p w14:paraId="112E7160">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78AAB6D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765</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37812074">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293FCB31">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67D8EE5B">
            <w:pPr>
              <w:jc w:val="center"/>
              <w:rPr>
                <w:rFonts w:hint="default" w:ascii="Times New Roman" w:hAnsi="Times New Roman" w:eastAsia="仿宋" w:cs="Times New Roman"/>
                <w:i w:val="0"/>
                <w:iCs w:val="0"/>
                <w:color w:val="000000"/>
                <w:sz w:val="22"/>
                <w:szCs w:val="22"/>
                <w:u w:val="none"/>
              </w:rPr>
            </w:pPr>
          </w:p>
        </w:tc>
      </w:tr>
      <w:tr w14:paraId="5D7B4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45E5207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26</w:t>
            </w:r>
          </w:p>
        </w:tc>
        <w:tc>
          <w:tcPr>
            <w:tcW w:w="2030" w:type="dxa"/>
            <w:tcBorders>
              <w:top w:val="nil"/>
              <w:left w:val="nil"/>
              <w:bottom w:val="single" w:color="000000" w:sz="8" w:space="0"/>
              <w:right w:val="single" w:color="000000" w:sz="8" w:space="0"/>
            </w:tcBorders>
            <w:shd w:val="clear" w:color="auto" w:fill="auto"/>
            <w:noWrap/>
            <w:vAlign w:val="center"/>
          </w:tcPr>
          <w:p w14:paraId="7500877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门机变频器</w:t>
            </w:r>
          </w:p>
        </w:tc>
        <w:tc>
          <w:tcPr>
            <w:tcW w:w="758" w:type="dxa"/>
            <w:tcBorders>
              <w:top w:val="nil"/>
              <w:left w:val="nil"/>
              <w:bottom w:val="single" w:color="000000" w:sz="8" w:space="0"/>
              <w:right w:val="single" w:color="000000" w:sz="8" w:space="0"/>
            </w:tcBorders>
            <w:shd w:val="clear" w:color="auto" w:fill="auto"/>
            <w:noWrap/>
            <w:vAlign w:val="bottom"/>
          </w:tcPr>
          <w:p w14:paraId="78E6C45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34F1FDE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990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5D0A0E42">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2B87395C">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6B664C5E">
            <w:pPr>
              <w:jc w:val="center"/>
              <w:rPr>
                <w:rFonts w:hint="default" w:ascii="Times New Roman" w:hAnsi="Times New Roman" w:eastAsia="仿宋" w:cs="Times New Roman"/>
                <w:i w:val="0"/>
                <w:iCs w:val="0"/>
                <w:color w:val="000000"/>
                <w:sz w:val="22"/>
                <w:szCs w:val="22"/>
                <w:u w:val="none"/>
              </w:rPr>
            </w:pPr>
          </w:p>
        </w:tc>
      </w:tr>
      <w:tr w14:paraId="6E7E4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77640F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27</w:t>
            </w:r>
          </w:p>
        </w:tc>
        <w:tc>
          <w:tcPr>
            <w:tcW w:w="2030" w:type="dxa"/>
            <w:tcBorders>
              <w:top w:val="nil"/>
              <w:left w:val="nil"/>
              <w:bottom w:val="single" w:color="000000" w:sz="8" w:space="0"/>
              <w:right w:val="single" w:color="000000" w:sz="8" w:space="0"/>
            </w:tcBorders>
            <w:shd w:val="clear" w:color="auto" w:fill="auto"/>
            <w:noWrap/>
            <w:vAlign w:val="center"/>
          </w:tcPr>
          <w:p w14:paraId="5EC7F2C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光幕</w:t>
            </w:r>
          </w:p>
        </w:tc>
        <w:tc>
          <w:tcPr>
            <w:tcW w:w="758" w:type="dxa"/>
            <w:tcBorders>
              <w:top w:val="nil"/>
              <w:left w:val="nil"/>
              <w:bottom w:val="single" w:color="000000" w:sz="8" w:space="0"/>
              <w:right w:val="single" w:color="000000" w:sz="8" w:space="0"/>
            </w:tcBorders>
            <w:shd w:val="clear" w:color="auto" w:fill="auto"/>
            <w:noWrap/>
            <w:vAlign w:val="bottom"/>
          </w:tcPr>
          <w:p w14:paraId="4092EDF4">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5FFB9A3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990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24A5FD47">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04A2C99E">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3240A18A">
            <w:pPr>
              <w:jc w:val="center"/>
              <w:rPr>
                <w:rFonts w:hint="default" w:ascii="Times New Roman" w:hAnsi="Times New Roman" w:eastAsia="仿宋" w:cs="Times New Roman"/>
                <w:i w:val="0"/>
                <w:iCs w:val="0"/>
                <w:color w:val="000000"/>
                <w:sz w:val="22"/>
                <w:szCs w:val="22"/>
                <w:u w:val="none"/>
              </w:rPr>
            </w:pPr>
          </w:p>
        </w:tc>
      </w:tr>
      <w:tr w14:paraId="213B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B8A48B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28</w:t>
            </w:r>
          </w:p>
        </w:tc>
        <w:tc>
          <w:tcPr>
            <w:tcW w:w="2030" w:type="dxa"/>
            <w:tcBorders>
              <w:top w:val="nil"/>
              <w:left w:val="nil"/>
              <w:bottom w:val="single" w:color="000000" w:sz="8" w:space="0"/>
              <w:right w:val="single" w:color="000000" w:sz="8" w:space="0"/>
            </w:tcBorders>
            <w:shd w:val="clear" w:color="auto" w:fill="auto"/>
            <w:noWrap/>
            <w:vAlign w:val="center"/>
          </w:tcPr>
          <w:p w14:paraId="1E5A11A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安全钳</w:t>
            </w:r>
          </w:p>
        </w:tc>
        <w:tc>
          <w:tcPr>
            <w:tcW w:w="758" w:type="dxa"/>
            <w:tcBorders>
              <w:top w:val="nil"/>
              <w:left w:val="nil"/>
              <w:bottom w:val="single" w:color="000000" w:sz="8" w:space="0"/>
              <w:right w:val="single" w:color="000000" w:sz="8" w:space="0"/>
            </w:tcBorders>
            <w:shd w:val="clear" w:color="auto" w:fill="auto"/>
            <w:noWrap/>
            <w:vAlign w:val="bottom"/>
          </w:tcPr>
          <w:p w14:paraId="286FC648">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273E09F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2460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0588BFC8">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7DD20D50">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36811CDA">
            <w:pPr>
              <w:jc w:val="center"/>
              <w:rPr>
                <w:rFonts w:hint="default" w:ascii="Times New Roman" w:hAnsi="Times New Roman" w:eastAsia="仿宋" w:cs="Times New Roman"/>
                <w:i w:val="0"/>
                <w:iCs w:val="0"/>
                <w:color w:val="000000"/>
                <w:sz w:val="22"/>
                <w:szCs w:val="22"/>
                <w:u w:val="none"/>
              </w:rPr>
            </w:pPr>
          </w:p>
        </w:tc>
      </w:tr>
      <w:tr w14:paraId="57052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22F3E74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29</w:t>
            </w:r>
          </w:p>
        </w:tc>
        <w:tc>
          <w:tcPr>
            <w:tcW w:w="2030" w:type="dxa"/>
            <w:tcBorders>
              <w:top w:val="nil"/>
              <w:left w:val="nil"/>
              <w:bottom w:val="single" w:color="000000" w:sz="8" w:space="0"/>
              <w:right w:val="single" w:color="000000" w:sz="8" w:space="0"/>
            </w:tcBorders>
            <w:shd w:val="clear" w:color="auto" w:fill="auto"/>
            <w:noWrap/>
            <w:vAlign w:val="center"/>
          </w:tcPr>
          <w:p w14:paraId="467D196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门挂板</w:t>
            </w:r>
          </w:p>
        </w:tc>
        <w:tc>
          <w:tcPr>
            <w:tcW w:w="758" w:type="dxa"/>
            <w:tcBorders>
              <w:top w:val="nil"/>
              <w:left w:val="nil"/>
              <w:bottom w:val="single" w:color="000000" w:sz="8" w:space="0"/>
              <w:right w:val="single" w:color="000000" w:sz="8" w:space="0"/>
            </w:tcBorders>
            <w:shd w:val="clear" w:color="auto" w:fill="auto"/>
            <w:noWrap/>
            <w:vAlign w:val="bottom"/>
          </w:tcPr>
          <w:p w14:paraId="6788E1E1">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3C8E0EE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540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07C3419">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04B73BDF">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2EA4F883">
            <w:pPr>
              <w:jc w:val="center"/>
              <w:rPr>
                <w:rFonts w:hint="default" w:ascii="Times New Roman" w:hAnsi="Times New Roman" w:eastAsia="仿宋" w:cs="Times New Roman"/>
                <w:i w:val="0"/>
                <w:iCs w:val="0"/>
                <w:color w:val="000000"/>
                <w:sz w:val="22"/>
                <w:szCs w:val="22"/>
                <w:u w:val="none"/>
              </w:rPr>
            </w:pPr>
          </w:p>
        </w:tc>
      </w:tr>
      <w:tr w14:paraId="1CF90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0B68FE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30</w:t>
            </w:r>
          </w:p>
        </w:tc>
        <w:tc>
          <w:tcPr>
            <w:tcW w:w="2030" w:type="dxa"/>
            <w:tcBorders>
              <w:top w:val="nil"/>
              <w:left w:val="nil"/>
              <w:bottom w:val="single" w:color="000000" w:sz="8" w:space="0"/>
              <w:right w:val="single" w:color="000000" w:sz="8" w:space="0"/>
            </w:tcBorders>
            <w:shd w:val="clear" w:color="auto" w:fill="auto"/>
            <w:noWrap/>
            <w:vAlign w:val="center"/>
          </w:tcPr>
          <w:p w14:paraId="2FD86BD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检修手柄</w:t>
            </w:r>
          </w:p>
        </w:tc>
        <w:tc>
          <w:tcPr>
            <w:tcW w:w="758" w:type="dxa"/>
            <w:tcBorders>
              <w:top w:val="nil"/>
              <w:left w:val="nil"/>
              <w:bottom w:val="single" w:color="000000" w:sz="8" w:space="0"/>
              <w:right w:val="single" w:color="000000" w:sz="8" w:space="0"/>
            </w:tcBorders>
            <w:shd w:val="clear" w:color="auto" w:fill="auto"/>
            <w:noWrap/>
            <w:vAlign w:val="bottom"/>
          </w:tcPr>
          <w:p w14:paraId="44C0F872">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4645AC9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550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61E29122">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08690D00">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0C02F3E2">
            <w:pPr>
              <w:jc w:val="center"/>
              <w:rPr>
                <w:rFonts w:hint="default" w:ascii="Times New Roman" w:hAnsi="Times New Roman" w:eastAsia="仿宋" w:cs="Times New Roman"/>
                <w:i w:val="0"/>
                <w:iCs w:val="0"/>
                <w:color w:val="000000"/>
                <w:sz w:val="22"/>
                <w:szCs w:val="22"/>
                <w:u w:val="none"/>
              </w:rPr>
            </w:pPr>
          </w:p>
        </w:tc>
      </w:tr>
      <w:tr w14:paraId="6FBBB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03343C2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31</w:t>
            </w:r>
          </w:p>
        </w:tc>
        <w:tc>
          <w:tcPr>
            <w:tcW w:w="2030" w:type="dxa"/>
            <w:tcBorders>
              <w:top w:val="nil"/>
              <w:left w:val="nil"/>
              <w:bottom w:val="single" w:color="000000" w:sz="8" w:space="0"/>
              <w:right w:val="single" w:color="000000" w:sz="8" w:space="0"/>
            </w:tcBorders>
            <w:shd w:val="clear" w:color="auto" w:fill="auto"/>
            <w:noWrap/>
            <w:vAlign w:val="center"/>
          </w:tcPr>
          <w:p w14:paraId="320B395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抱闸电源板</w:t>
            </w:r>
          </w:p>
        </w:tc>
        <w:tc>
          <w:tcPr>
            <w:tcW w:w="758" w:type="dxa"/>
            <w:tcBorders>
              <w:top w:val="nil"/>
              <w:left w:val="nil"/>
              <w:bottom w:val="single" w:color="000000" w:sz="8" w:space="0"/>
              <w:right w:val="single" w:color="000000" w:sz="8" w:space="0"/>
            </w:tcBorders>
            <w:shd w:val="clear" w:color="auto" w:fill="auto"/>
            <w:noWrap/>
            <w:vAlign w:val="bottom"/>
          </w:tcPr>
          <w:p w14:paraId="1058DE59">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294891A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612</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59D6D8A6">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703E2E2C">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285DE4F3">
            <w:pPr>
              <w:jc w:val="center"/>
              <w:rPr>
                <w:rFonts w:hint="default" w:ascii="Times New Roman" w:hAnsi="Times New Roman" w:eastAsia="仿宋" w:cs="Times New Roman"/>
                <w:i w:val="0"/>
                <w:iCs w:val="0"/>
                <w:color w:val="000000"/>
                <w:sz w:val="22"/>
                <w:szCs w:val="22"/>
                <w:u w:val="none"/>
              </w:rPr>
            </w:pPr>
          </w:p>
        </w:tc>
      </w:tr>
      <w:tr w14:paraId="6F406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315F134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32</w:t>
            </w:r>
          </w:p>
        </w:tc>
        <w:tc>
          <w:tcPr>
            <w:tcW w:w="2030" w:type="dxa"/>
            <w:tcBorders>
              <w:top w:val="nil"/>
              <w:left w:val="nil"/>
              <w:bottom w:val="single" w:color="000000" w:sz="8" w:space="0"/>
              <w:right w:val="single" w:color="000000" w:sz="8" w:space="0"/>
            </w:tcBorders>
            <w:shd w:val="clear" w:color="auto" w:fill="auto"/>
            <w:noWrap/>
            <w:vAlign w:val="center"/>
          </w:tcPr>
          <w:p w14:paraId="7AEF310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制动器电阻箱</w:t>
            </w:r>
          </w:p>
        </w:tc>
        <w:tc>
          <w:tcPr>
            <w:tcW w:w="758" w:type="dxa"/>
            <w:tcBorders>
              <w:top w:val="nil"/>
              <w:left w:val="nil"/>
              <w:bottom w:val="single" w:color="000000" w:sz="8" w:space="0"/>
              <w:right w:val="single" w:color="000000" w:sz="8" w:space="0"/>
            </w:tcBorders>
            <w:shd w:val="clear" w:color="auto" w:fill="auto"/>
            <w:noWrap/>
            <w:vAlign w:val="bottom"/>
          </w:tcPr>
          <w:p w14:paraId="4B5E80EC">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02F93B3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810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495BABF9">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23CC0BED">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0B4C363F">
            <w:pPr>
              <w:jc w:val="center"/>
              <w:rPr>
                <w:rFonts w:hint="default" w:ascii="Times New Roman" w:hAnsi="Times New Roman" w:eastAsia="仿宋" w:cs="Times New Roman"/>
                <w:i w:val="0"/>
                <w:iCs w:val="0"/>
                <w:color w:val="000000"/>
                <w:sz w:val="22"/>
                <w:szCs w:val="22"/>
                <w:u w:val="none"/>
              </w:rPr>
            </w:pPr>
          </w:p>
        </w:tc>
      </w:tr>
      <w:tr w14:paraId="03927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72867E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33</w:t>
            </w:r>
          </w:p>
        </w:tc>
        <w:tc>
          <w:tcPr>
            <w:tcW w:w="2030" w:type="dxa"/>
            <w:tcBorders>
              <w:top w:val="nil"/>
              <w:left w:val="nil"/>
              <w:bottom w:val="single" w:color="000000" w:sz="8" w:space="0"/>
              <w:right w:val="single" w:color="000000" w:sz="8" w:space="0"/>
            </w:tcBorders>
            <w:shd w:val="clear" w:color="auto" w:fill="auto"/>
            <w:noWrap/>
            <w:vAlign w:val="center"/>
          </w:tcPr>
          <w:p w14:paraId="6B8348B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扁电缆</w:t>
            </w:r>
          </w:p>
        </w:tc>
        <w:tc>
          <w:tcPr>
            <w:tcW w:w="758" w:type="dxa"/>
            <w:tcBorders>
              <w:top w:val="nil"/>
              <w:left w:val="nil"/>
              <w:bottom w:val="single" w:color="000000" w:sz="8" w:space="0"/>
              <w:right w:val="single" w:color="000000" w:sz="8" w:space="0"/>
            </w:tcBorders>
            <w:shd w:val="clear" w:color="auto" w:fill="auto"/>
            <w:noWrap/>
            <w:vAlign w:val="bottom"/>
          </w:tcPr>
          <w:p w14:paraId="7771F56F">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42EAB01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3150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035A8E60">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29B641D5">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02339C3F">
            <w:pPr>
              <w:jc w:val="center"/>
              <w:rPr>
                <w:rFonts w:hint="default" w:ascii="Times New Roman" w:hAnsi="Times New Roman" w:eastAsia="仿宋" w:cs="Times New Roman"/>
                <w:i w:val="0"/>
                <w:iCs w:val="0"/>
                <w:color w:val="000000"/>
                <w:sz w:val="22"/>
                <w:szCs w:val="22"/>
                <w:u w:val="none"/>
              </w:rPr>
            </w:pPr>
          </w:p>
        </w:tc>
      </w:tr>
      <w:tr w14:paraId="707B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single" w:color="000000" w:sz="8" w:space="0"/>
              <w:right w:val="single" w:color="000000" w:sz="8" w:space="0"/>
            </w:tcBorders>
            <w:shd w:val="clear" w:color="auto" w:fill="auto"/>
            <w:noWrap/>
            <w:vAlign w:val="center"/>
          </w:tcPr>
          <w:p w14:paraId="5B0C7BC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34</w:t>
            </w:r>
          </w:p>
        </w:tc>
        <w:tc>
          <w:tcPr>
            <w:tcW w:w="2030" w:type="dxa"/>
            <w:tcBorders>
              <w:top w:val="nil"/>
              <w:left w:val="nil"/>
              <w:bottom w:val="single" w:color="000000" w:sz="8" w:space="0"/>
              <w:right w:val="single" w:color="000000" w:sz="8" w:space="0"/>
            </w:tcBorders>
            <w:shd w:val="clear" w:color="auto" w:fill="auto"/>
            <w:noWrap/>
            <w:vAlign w:val="bottom"/>
          </w:tcPr>
          <w:p w14:paraId="0BA9ED54">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厅门联动钢丝绳</w:t>
            </w:r>
          </w:p>
        </w:tc>
        <w:tc>
          <w:tcPr>
            <w:tcW w:w="758" w:type="dxa"/>
            <w:tcBorders>
              <w:top w:val="nil"/>
              <w:left w:val="nil"/>
              <w:bottom w:val="single" w:color="000000" w:sz="8" w:space="0"/>
              <w:right w:val="single" w:color="000000" w:sz="8" w:space="0"/>
            </w:tcBorders>
            <w:shd w:val="clear" w:color="auto" w:fill="auto"/>
            <w:noWrap/>
            <w:vAlign w:val="bottom"/>
          </w:tcPr>
          <w:p w14:paraId="5D0CEBC2">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585084D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550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510B503C">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27A1201B">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single" w:color="000000" w:sz="8" w:space="0"/>
              <w:right w:val="single" w:color="000000" w:sz="8" w:space="0"/>
            </w:tcBorders>
            <w:shd w:val="clear" w:color="auto" w:fill="auto"/>
            <w:noWrap/>
            <w:vAlign w:val="center"/>
          </w:tcPr>
          <w:p w14:paraId="315C615C">
            <w:pPr>
              <w:jc w:val="center"/>
              <w:rPr>
                <w:rFonts w:hint="default" w:ascii="Times New Roman" w:hAnsi="Times New Roman" w:eastAsia="仿宋" w:cs="Times New Roman"/>
                <w:i w:val="0"/>
                <w:iCs w:val="0"/>
                <w:color w:val="000000"/>
                <w:sz w:val="22"/>
                <w:szCs w:val="22"/>
                <w:u w:val="none"/>
              </w:rPr>
            </w:pPr>
          </w:p>
        </w:tc>
      </w:tr>
      <w:tr w14:paraId="4CA3A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758" w:type="dxa"/>
            <w:tcBorders>
              <w:top w:val="nil"/>
              <w:left w:val="single" w:color="000000" w:sz="8" w:space="0"/>
              <w:bottom w:val="nil"/>
              <w:right w:val="single" w:color="000000" w:sz="8" w:space="0"/>
            </w:tcBorders>
            <w:shd w:val="clear" w:color="auto" w:fill="auto"/>
            <w:noWrap/>
            <w:vAlign w:val="center"/>
          </w:tcPr>
          <w:p w14:paraId="5621848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35</w:t>
            </w:r>
          </w:p>
        </w:tc>
        <w:tc>
          <w:tcPr>
            <w:tcW w:w="2030" w:type="dxa"/>
            <w:tcBorders>
              <w:top w:val="nil"/>
              <w:left w:val="nil"/>
              <w:bottom w:val="nil"/>
              <w:right w:val="single" w:color="000000" w:sz="8" w:space="0"/>
            </w:tcBorders>
            <w:shd w:val="clear" w:color="auto" w:fill="auto"/>
            <w:noWrap/>
            <w:vAlign w:val="center"/>
          </w:tcPr>
          <w:p w14:paraId="79A4B37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轿厢门机上坎</w:t>
            </w:r>
          </w:p>
        </w:tc>
        <w:tc>
          <w:tcPr>
            <w:tcW w:w="758" w:type="dxa"/>
            <w:tcBorders>
              <w:top w:val="nil"/>
              <w:left w:val="nil"/>
              <w:bottom w:val="nil"/>
              <w:right w:val="single" w:color="000000" w:sz="8" w:space="0"/>
            </w:tcBorders>
            <w:shd w:val="clear" w:color="auto" w:fill="auto"/>
            <w:noWrap/>
            <w:vAlign w:val="bottom"/>
          </w:tcPr>
          <w:p w14:paraId="7650F488">
            <w:pPr>
              <w:keepNext w:val="0"/>
              <w:keepLines w:val="0"/>
              <w:widowControl/>
              <w:suppressLineNumbers w:val="0"/>
              <w:jc w:val="center"/>
              <w:textAlignment w:val="bottom"/>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件</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07CFB5E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4530</w:t>
            </w:r>
          </w:p>
        </w:tc>
        <w:tc>
          <w:tcPr>
            <w:tcW w:w="1521" w:type="dxa"/>
            <w:vMerge w:val="continue"/>
            <w:tcBorders>
              <w:top w:val="single" w:color="000000" w:sz="8" w:space="0"/>
              <w:left w:val="nil"/>
              <w:bottom w:val="single" w:color="000000" w:sz="8" w:space="0"/>
              <w:right w:val="single" w:color="000000" w:sz="8" w:space="0"/>
            </w:tcBorders>
            <w:shd w:val="clear" w:color="auto" w:fill="auto"/>
            <w:noWrap/>
            <w:vAlign w:val="center"/>
          </w:tcPr>
          <w:p w14:paraId="36D21802">
            <w:pPr>
              <w:jc w:val="center"/>
              <w:rPr>
                <w:rFonts w:hint="default" w:ascii="Times New Roman" w:hAnsi="Times New Roman" w:eastAsia="仿宋" w:cs="Times New Roman"/>
                <w:i w:val="0"/>
                <w:iCs w:val="0"/>
                <w:color w:val="000000"/>
                <w:sz w:val="22"/>
                <w:szCs w:val="22"/>
                <w:u w:val="none"/>
              </w:rPr>
            </w:pPr>
          </w:p>
        </w:tc>
        <w:tc>
          <w:tcPr>
            <w:tcW w:w="818" w:type="dxa"/>
            <w:tcBorders>
              <w:top w:val="single" w:color="000000" w:sz="8" w:space="0"/>
              <w:left w:val="nil"/>
              <w:bottom w:val="single" w:color="000000" w:sz="8" w:space="0"/>
              <w:right w:val="single" w:color="000000" w:sz="8" w:space="0"/>
            </w:tcBorders>
            <w:shd w:val="clear" w:color="auto" w:fill="auto"/>
            <w:noWrap/>
            <w:vAlign w:val="center"/>
          </w:tcPr>
          <w:p w14:paraId="193FE895">
            <w:pPr>
              <w:jc w:val="center"/>
              <w:rPr>
                <w:rFonts w:hint="default" w:ascii="Times New Roman" w:hAnsi="Times New Roman" w:eastAsia="仿宋" w:cs="Times New Roman"/>
                <w:i w:val="0"/>
                <w:iCs w:val="0"/>
                <w:color w:val="000000"/>
                <w:sz w:val="22"/>
                <w:szCs w:val="22"/>
                <w:u w:val="none"/>
              </w:rPr>
            </w:pPr>
          </w:p>
        </w:tc>
        <w:tc>
          <w:tcPr>
            <w:tcW w:w="700" w:type="dxa"/>
            <w:tcBorders>
              <w:top w:val="nil"/>
              <w:left w:val="single" w:color="000000" w:sz="8" w:space="0"/>
              <w:bottom w:val="nil"/>
              <w:right w:val="single" w:color="000000" w:sz="8" w:space="0"/>
            </w:tcBorders>
            <w:shd w:val="clear" w:color="auto" w:fill="auto"/>
            <w:noWrap/>
            <w:vAlign w:val="center"/>
          </w:tcPr>
          <w:p w14:paraId="07EA8364">
            <w:pPr>
              <w:jc w:val="center"/>
              <w:rPr>
                <w:rFonts w:hint="default" w:ascii="Times New Roman" w:hAnsi="Times New Roman" w:eastAsia="仿宋" w:cs="Times New Roman"/>
                <w:i w:val="0"/>
                <w:iCs w:val="0"/>
                <w:color w:val="000000"/>
                <w:sz w:val="22"/>
                <w:szCs w:val="22"/>
                <w:u w:val="none"/>
              </w:rPr>
            </w:pPr>
          </w:p>
        </w:tc>
      </w:tr>
      <w:tr w14:paraId="10B2C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431" w:type="dxa"/>
            <w:gridSpan w:val="4"/>
            <w:tcBorders>
              <w:top w:val="nil"/>
              <w:left w:val="single" w:color="000000" w:sz="8" w:space="0"/>
              <w:bottom w:val="single" w:color="000000" w:sz="8" w:space="0"/>
              <w:right w:val="single" w:color="000000" w:sz="8" w:space="0"/>
            </w:tcBorders>
            <w:shd w:val="clear" w:color="auto" w:fill="auto"/>
            <w:noWrap/>
            <w:vAlign w:val="center"/>
          </w:tcPr>
          <w:p w14:paraId="3B6D537F">
            <w:pPr>
              <w:keepNext w:val="0"/>
              <w:keepLines w:val="0"/>
              <w:widowControl/>
              <w:suppressLineNumbers w:val="0"/>
              <w:tabs>
                <w:tab w:val="left" w:pos="3285"/>
              </w:tabs>
              <w:jc w:val="left"/>
              <w:textAlignment w:val="center"/>
              <w:rPr>
                <w:rFonts w:hint="default" w:ascii="Times New Roman" w:hAnsi="Times New Roman" w:eastAsia="仿宋" w:cs="Times New Roman"/>
                <w:i w:val="0"/>
                <w:iCs w:val="0"/>
                <w:color w:val="000000"/>
                <w:kern w:val="0"/>
                <w:sz w:val="22"/>
                <w:szCs w:val="22"/>
                <w:u w:val="none"/>
                <w:lang w:val="en-US" w:eastAsia="zh-CN" w:bidi="ar"/>
              </w:rPr>
            </w:pPr>
            <w:r>
              <w:rPr>
                <w:rFonts w:hint="default" w:ascii="Times New Roman" w:hAnsi="Times New Roman" w:eastAsia="仿宋" w:cs="Times New Roman"/>
                <w:i w:val="0"/>
                <w:iCs w:val="0"/>
                <w:color w:val="000000"/>
                <w:kern w:val="0"/>
                <w:sz w:val="22"/>
                <w:szCs w:val="22"/>
                <w:u w:val="none"/>
                <w:lang w:val="en-US" w:eastAsia="zh-CN" w:bidi="ar"/>
              </w:rPr>
              <w:tab/>
            </w:r>
            <w:r>
              <w:rPr>
                <w:rFonts w:hint="default" w:ascii="Times New Roman" w:hAnsi="Times New Roman" w:eastAsia="仿宋" w:cs="Times New Roman"/>
                <w:i w:val="0"/>
                <w:iCs w:val="0"/>
                <w:color w:val="000000"/>
                <w:kern w:val="0"/>
                <w:sz w:val="22"/>
                <w:szCs w:val="22"/>
                <w:u w:val="none"/>
                <w:lang w:val="en-US" w:eastAsia="zh-CN" w:bidi="ar"/>
              </w:rPr>
              <w:t>合计</w:t>
            </w:r>
          </w:p>
        </w:tc>
        <w:tc>
          <w:tcPr>
            <w:tcW w:w="3039" w:type="dxa"/>
            <w:gridSpan w:val="3"/>
            <w:tcBorders>
              <w:top w:val="single" w:color="000000" w:sz="8" w:space="0"/>
              <w:left w:val="nil"/>
              <w:bottom w:val="single" w:color="000000" w:sz="8" w:space="0"/>
              <w:right w:val="single" w:color="000000" w:sz="8" w:space="0"/>
            </w:tcBorders>
            <w:shd w:val="clear" w:color="auto" w:fill="auto"/>
            <w:noWrap/>
            <w:vAlign w:val="center"/>
          </w:tcPr>
          <w:p w14:paraId="3427E3A5">
            <w:pPr>
              <w:jc w:val="center"/>
              <w:rPr>
                <w:rFonts w:hint="default" w:ascii="Times New Roman" w:hAnsi="Times New Roman" w:eastAsia="仿宋" w:cs="Times New Roman"/>
                <w:i w:val="0"/>
                <w:iCs w:val="0"/>
                <w:color w:val="000000"/>
                <w:sz w:val="22"/>
                <w:szCs w:val="22"/>
                <w:u w:val="none"/>
              </w:rPr>
            </w:pPr>
          </w:p>
        </w:tc>
      </w:tr>
    </w:tbl>
    <w:p w14:paraId="44D9886B">
      <w:pPr>
        <w:numPr>
          <w:ilvl w:val="0"/>
          <w:numId w:val="0"/>
        </w:numPr>
        <w:adjustRightInd/>
        <w:snapToGrid/>
        <w:spacing w:line="240" w:lineRule="auto"/>
        <w:ind w:firstLine="560" w:firstLineChars="200"/>
        <w:jc w:val="left"/>
        <w:rPr>
          <w:rFonts w:hint="default" w:ascii="Times New Roman" w:hAnsi="Times New Roman" w:eastAsia="仿宋" w:cs="Times New Roman"/>
          <w:b w:val="0"/>
          <w:bCs w:val="0"/>
          <w:kern w:val="2"/>
          <w:sz w:val="28"/>
          <w:szCs w:val="28"/>
          <w:highlight w:val="none"/>
          <w:lang w:val="en-US" w:eastAsia="zh-CN" w:bidi="ar-SA"/>
        </w:rPr>
      </w:pPr>
    </w:p>
    <w:tbl>
      <w:tblPr>
        <w:tblStyle w:val="15"/>
        <w:tblW w:w="88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1603"/>
        <w:gridCol w:w="1888"/>
        <w:gridCol w:w="675"/>
        <w:gridCol w:w="750"/>
        <w:gridCol w:w="833"/>
        <w:gridCol w:w="897"/>
        <w:gridCol w:w="813"/>
        <w:gridCol w:w="675"/>
      </w:tblGrid>
      <w:tr w14:paraId="70E89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06" w:type="dxa"/>
            <w:gridSpan w:val="9"/>
            <w:tcBorders>
              <w:top w:val="single" w:color="000000" w:sz="8" w:space="0"/>
              <w:left w:val="single" w:color="000000" w:sz="8" w:space="0"/>
              <w:bottom w:val="single" w:color="000000" w:sz="8" w:space="0"/>
              <w:right w:val="nil"/>
            </w:tcBorders>
            <w:shd w:val="clear" w:color="auto" w:fill="auto"/>
            <w:noWrap/>
            <w:vAlign w:val="bottom"/>
          </w:tcPr>
          <w:p w14:paraId="298AAED7">
            <w:pPr>
              <w:keepNext w:val="0"/>
              <w:keepLines w:val="0"/>
              <w:widowControl/>
              <w:suppressLineNumbers w:val="0"/>
              <w:jc w:val="center"/>
              <w:textAlignment w:val="bottom"/>
              <w:rPr>
                <w:rFonts w:hint="default" w:ascii="Times New Roman" w:hAnsi="Times New Roman" w:eastAsia="仿宋" w:cs="Times New Roman"/>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⑧</w:t>
            </w:r>
            <w:r>
              <w:rPr>
                <w:rFonts w:hint="default" w:ascii="Times New Roman" w:hAnsi="Times New Roman" w:eastAsia="仿宋" w:cs="Times New Roman"/>
                <w:b/>
                <w:bCs/>
                <w:i w:val="0"/>
                <w:iCs w:val="0"/>
                <w:color w:val="000000"/>
                <w:kern w:val="0"/>
                <w:sz w:val="22"/>
                <w:szCs w:val="22"/>
                <w:u w:val="none"/>
                <w:lang w:val="en-US" w:eastAsia="zh-CN" w:bidi="ar"/>
              </w:rPr>
              <w:t>自动人行扶梯</w:t>
            </w:r>
            <w:r>
              <w:rPr>
                <w:rFonts w:hint="eastAsia" w:eastAsia="仿宋" w:cs="Times New Roman"/>
                <w:b/>
                <w:bCs/>
                <w:i w:val="0"/>
                <w:iCs w:val="0"/>
                <w:color w:val="000000"/>
                <w:kern w:val="0"/>
                <w:sz w:val="22"/>
                <w:szCs w:val="22"/>
                <w:u w:val="none"/>
                <w:lang w:val="en-US" w:eastAsia="zh-CN" w:bidi="ar"/>
              </w:rPr>
              <w:t>报价单</w:t>
            </w:r>
          </w:p>
        </w:tc>
      </w:tr>
      <w:tr w14:paraId="2D60E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675E7B1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序号</w:t>
            </w:r>
          </w:p>
        </w:tc>
        <w:tc>
          <w:tcPr>
            <w:tcW w:w="1603" w:type="dxa"/>
            <w:tcBorders>
              <w:top w:val="single" w:color="000000" w:sz="8" w:space="0"/>
              <w:left w:val="nil"/>
              <w:bottom w:val="single" w:color="000000" w:sz="8" w:space="0"/>
              <w:right w:val="single" w:color="000000" w:sz="8" w:space="0"/>
            </w:tcBorders>
            <w:shd w:val="clear" w:color="auto" w:fill="auto"/>
            <w:noWrap/>
            <w:vAlign w:val="center"/>
          </w:tcPr>
          <w:p w14:paraId="577B4FC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配件名称</w:t>
            </w:r>
          </w:p>
        </w:tc>
        <w:tc>
          <w:tcPr>
            <w:tcW w:w="1888" w:type="dxa"/>
            <w:tcBorders>
              <w:top w:val="single" w:color="000000" w:sz="8" w:space="0"/>
              <w:left w:val="nil"/>
              <w:bottom w:val="single" w:color="000000" w:sz="8" w:space="0"/>
              <w:right w:val="single" w:color="000000" w:sz="8" w:space="0"/>
            </w:tcBorders>
            <w:shd w:val="clear" w:color="auto" w:fill="auto"/>
            <w:noWrap/>
            <w:vAlign w:val="center"/>
          </w:tcPr>
          <w:p w14:paraId="359EB48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型号</w:t>
            </w:r>
          </w:p>
        </w:tc>
        <w:tc>
          <w:tcPr>
            <w:tcW w:w="675" w:type="dxa"/>
            <w:tcBorders>
              <w:top w:val="single" w:color="000000" w:sz="8" w:space="0"/>
              <w:left w:val="nil"/>
              <w:bottom w:val="single" w:color="000000" w:sz="8" w:space="0"/>
              <w:right w:val="single" w:color="000000" w:sz="8" w:space="0"/>
            </w:tcBorders>
            <w:shd w:val="clear" w:color="auto" w:fill="auto"/>
            <w:noWrap/>
            <w:vAlign w:val="center"/>
          </w:tcPr>
          <w:p w14:paraId="78773D6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数量</w:t>
            </w:r>
          </w:p>
        </w:tc>
        <w:tc>
          <w:tcPr>
            <w:tcW w:w="750" w:type="dxa"/>
            <w:tcBorders>
              <w:top w:val="single" w:color="000000" w:sz="8" w:space="0"/>
              <w:left w:val="nil"/>
              <w:bottom w:val="single" w:color="000000" w:sz="8" w:space="0"/>
              <w:right w:val="single" w:color="000000" w:sz="8" w:space="0"/>
            </w:tcBorders>
            <w:shd w:val="clear" w:color="auto" w:fill="auto"/>
            <w:noWrap/>
            <w:vAlign w:val="center"/>
          </w:tcPr>
          <w:p w14:paraId="5ED12DF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单位</w:t>
            </w:r>
          </w:p>
        </w:tc>
        <w:tc>
          <w:tcPr>
            <w:tcW w:w="833" w:type="dxa"/>
            <w:tcBorders>
              <w:top w:val="single" w:color="000000" w:sz="8" w:space="0"/>
              <w:left w:val="nil"/>
              <w:bottom w:val="single" w:color="000000" w:sz="8" w:space="0"/>
              <w:right w:val="single" w:color="000000" w:sz="8" w:space="0"/>
            </w:tcBorders>
            <w:shd w:val="clear" w:color="auto" w:fill="auto"/>
            <w:noWrap/>
            <w:vAlign w:val="center"/>
          </w:tcPr>
          <w:p w14:paraId="3CDC3F7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单价</w:t>
            </w:r>
            <w:r>
              <w:rPr>
                <w:rStyle w:val="26"/>
                <w:rFonts w:hint="eastAsia" w:eastAsia="仿宋" w:cs="Times New Roman"/>
                <w:color w:val="FF0000"/>
                <w:lang w:val="en-US" w:eastAsia="zh-CN" w:bidi="ar"/>
              </w:rPr>
              <w:t>（元）</w:t>
            </w:r>
          </w:p>
        </w:tc>
        <w:tc>
          <w:tcPr>
            <w:tcW w:w="897" w:type="dxa"/>
            <w:tcBorders>
              <w:top w:val="single" w:color="000000" w:sz="8" w:space="0"/>
              <w:left w:val="nil"/>
              <w:bottom w:val="single" w:color="000000" w:sz="8" w:space="0"/>
              <w:right w:val="single" w:color="000000" w:sz="8" w:space="0"/>
            </w:tcBorders>
            <w:shd w:val="clear" w:color="auto" w:fill="auto"/>
            <w:vAlign w:val="center"/>
          </w:tcPr>
          <w:p w14:paraId="2444897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统一折扣率</w:t>
            </w:r>
          </w:p>
        </w:tc>
        <w:tc>
          <w:tcPr>
            <w:tcW w:w="813" w:type="dxa"/>
            <w:tcBorders>
              <w:top w:val="single" w:color="000000" w:sz="8" w:space="0"/>
              <w:left w:val="nil"/>
              <w:bottom w:val="single" w:color="000000" w:sz="8" w:space="0"/>
              <w:right w:val="single" w:color="000000" w:sz="8" w:space="0"/>
            </w:tcBorders>
            <w:shd w:val="clear" w:color="auto" w:fill="auto"/>
            <w:noWrap/>
            <w:vAlign w:val="center"/>
          </w:tcPr>
          <w:p w14:paraId="368D4D4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Style w:val="26"/>
                <w:rFonts w:hint="default" w:ascii="Times New Roman" w:hAnsi="Times New Roman" w:eastAsia="仿宋" w:cs="Times New Roman"/>
                <w:lang w:val="en-US" w:eastAsia="zh-CN" w:bidi="ar"/>
              </w:rPr>
              <w:t>折后单价</w:t>
            </w:r>
            <w:r>
              <w:rPr>
                <w:rStyle w:val="26"/>
                <w:rFonts w:hint="eastAsia" w:eastAsia="仿宋" w:cs="Times New Roman"/>
                <w:color w:val="FF0000"/>
                <w:lang w:val="en-US" w:eastAsia="zh-CN" w:bidi="ar"/>
              </w:rPr>
              <w:t>（元）</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EFA41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备注</w:t>
            </w:r>
          </w:p>
        </w:tc>
      </w:tr>
      <w:tr w14:paraId="60A6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1998943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w:t>
            </w:r>
          </w:p>
        </w:tc>
        <w:tc>
          <w:tcPr>
            <w:tcW w:w="1603" w:type="dxa"/>
            <w:tcBorders>
              <w:top w:val="nil"/>
              <w:left w:val="nil"/>
              <w:bottom w:val="single" w:color="000000" w:sz="8" w:space="0"/>
              <w:right w:val="single" w:color="000000" w:sz="8" w:space="0"/>
            </w:tcBorders>
            <w:shd w:val="clear" w:color="auto" w:fill="FFFFFF"/>
            <w:noWrap/>
            <w:vAlign w:val="center"/>
          </w:tcPr>
          <w:p w14:paraId="792B75D0">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梯级(不锈钢)</w:t>
            </w:r>
          </w:p>
        </w:tc>
        <w:tc>
          <w:tcPr>
            <w:tcW w:w="1888" w:type="dxa"/>
            <w:tcBorders>
              <w:top w:val="nil"/>
              <w:left w:val="nil"/>
              <w:bottom w:val="single" w:color="000000" w:sz="8" w:space="0"/>
              <w:right w:val="single" w:color="000000" w:sz="8" w:space="0"/>
            </w:tcBorders>
            <w:shd w:val="clear" w:color="auto" w:fill="FFFFFF"/>
            <w:noWrap/>
            <w:vAlign w:val="center"/>
          </w:tcPr>
          <w:p w14:paraId="665F3E14">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1000型;Φ70X25</w:t>
            </w:r>
          </w:p>
        </w:tc>
        <w:tc>
          <w:tcPr>
            <w:tcW w:w="675" w:type="dxa"/>
            <w:tcBorders>
              <w:top w:val="nil"/>
              <w:left w:val="nil"/>
              <w:bottom w:val="single" w:color="000000" w:sz="8" w:space="0"/>
              <w:right w:val="single" w:color="000000" w:sz="8" w:space="0"/>
            </w:tcBorders>
            <w:shd w:val="clear" w:color="auto" w:fill="FFFFFF"/>
            <w:noWrap/>
            <w:vAlign w:val="center"/>
          </w:tcPr>
          <w:p w14:paraId="7D47E7D2">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787F1C61">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个</w:t>
            </w:r>
          </w:p>
        </w:tc>
        <w:tc>
          <w:tcPr>
            <w:tcW w:w="833" w:type="dxa"/>
            <w:tcBorders>
              <w:top w:val="nil"/>
              <w:left w:val="nil"/>
              <w:bottom w:val="single" w:color="000000" w:sz="8" w:space="0"/>
              <w:right w:val="single" w:color="000000" w:sz="8" w:space="0"/>
            </w:tcBorders>
            <w:shd w:val="clear" w:color="auto" w:fill="FFFFFF"/>
            <w:noWrap/>
            <w:vAlign w:val="center"/>
          </w:tcPr>
          <w:p w14:paraId="0FA40E0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670</w:t>
            </w:r>
          </w:p>
        </w:tc>
        <w:tc>
          <w:tcPr>
            <w:tcW w:w="897" w:type="dxa"/>
            <w:vMerge w:val="restart"/>
            <w:tcBorders>
              <w:top w:val="nil"/>
              <w:left w:val="nil"/>
              <w:bottom w:val="single" w:color="000000" w:sz="8" w:space="0"/>
              <w:right w:val="single" w:color="000000" w:sz="8" w:space="0"/>
            </w:tcBorders>
            <w:shd w:val="clear" w:color="auto" w:fill="auto"/>
            <w:noWrap/>
            <w:vAlign w:val="center"/>
          </w:tcPr>
          <w:p w14:paraId="063CCE64">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35D046B0">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530B493A">
            <w:pPr>
              <w:jc w:val="center"/>
              <w:rPr>
                <w:rFonts w:hint="default" w:ascii="Times New Roman" w:hAnsi="Times New Roman" w:eastAsia="仿宋" w:cs="Times New Roman"/>
                <w:i w:val="0"/>
                <w:iCs w:val="0"/>
                <w:color w:val="000000"/>
                <w:sz w:val="22"/>
                <w:szCs w:val="22"/>
                <w:u w:val="none"/>
              </w:rPr>
            </w:pPr>
          </w:p>
        </w:tc>
      </w:tr>
      <w:tr w14:paraId="1795B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0D81066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1603" w:type="dxa"/>
            <w:tcBorders>
              <w:top w:val="nil"/>
              <w:left w:val="nil"/>
              <w:bottom w:val="single" w:color="000000" w:sz="8" w:space="0"/>
              <w:right w:val="single" w:color="000000" w:sz="8" w:space="0"/>
            </w:tcBorders>
            <w:shd w:val="clear" w:color="auto" w:fill="FFFFFF"/>
            <w:noWrap/>
            <w:vAlign w:val="center"/>
          </w:tcPr>
          <w:p w14:paraId="4C94255F">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梯级链</w:t>
            </w:r>
          </w:p>
        </w:tc>
        <w:tc>
          <w:tcPr>
            <w:tcW w:w="1888" w:type="dxa"/>
            <w:tcBorders>
              <w:top w:val="nil"/>
              <w:left w:val="nil"/>
              <w:bottom w:val="single" w:color="000000" w:sz="8" w:space="0"/>
              <w:right w:val="single" w:color="000000" w:sz="8" w:space="0"/>
            </w:tcBorders>
            <w:shd w:val="clear" w:color="auto" w:fill="FFFFFF"/>
            <w:vAlign w:val="center"/>
          </w:tcPr>
          <w:p w14:paraId="43FAB32D">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1000型;Φ70X25黑色;无防水盖;13.5T</w:t>
            </w:r>
          </w:p>
        </w:tc>
        <w:tc>
          <w:tcPr>
            <w:tcW w:w="675" w:type="dxa"/>
            <w:tcBorders>
              <w:top w:val="nil"/>
              <w:left w:val="nil"/>
              <w:bottom w:val="single" w:color="000000" w:sz="8" w:space="0"/>
              <w:right w:val="single" w:color="000000" w:sz="8" w:space="0"/>
            </w:tcBorders>
            <w:shd w:val="clear" w:color="auto" w:fill="FFFFFF"/>
            <w:noWrap/>
            <w:vAlign w:val="center"/>
          </w:tcPr>
          <w:p w14:paraId="46B153CC">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4AE8EB89">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轴</w:t>
            </w:r>
          </w:p>
        </w:tc>
        <w:tc>
          <w:tcPr>
            <w:tcW w:w="833" w:type="dxa"/>
            <w:tcBorders>
              <w:top w:val="nil"/>
              <w:left w:val="nil"/>
              <w:bottom w:val="single" w:color="000000" w:sz="8" w:space="0"/>
              <w:right w:val="single" w:color="000000" w:sz="8" w:space="0"/>
            </w:tcBorders>
            <w:shd w:val="clear" w:color="auto" w:fill="FFFFFF"/>
            <w:noWrap/>
            <w:vAlign w:val="center"/>
          </w:tcPr>
          <w:p w14:paraId="6A1AEDA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5390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4B32F142">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7A519078">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2BCCACAE">
            <w:pPr>
              <w:jc w:val="center"/>
              <w:rPr>
                <w:rFonts w:hint="default" w:ascii="Times New Roman" w:hAnsi="Times New Roman" w:eastAsia="仿宋" w:cs="Times New Roman"/>
                <w:i w:val="0"/>
                <w:iCs w:val="0"/>
                <w:color w:val="000000"/>
                <w:sz w:val="22"/>
                <w:szCs w:val="22"/>
                <w:u w:val="none"/>
              </w:rPr>
            </w:pPr>
          </w:p>
        </w:tc>
      </w:tr>
      <w:tr w14:paraId="7ABE8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3C9E1EE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w:t>
            </w:r>
          </w:p>
        </w:tc>
        <w:tc>
          <w:tcPr>
            <w:tcW w:w="1603" w:type="dxa"/>
            <w:tcBorders>
              <w:top w:val="nil"/>
              <w:left w:val="nil"/>
              <w:bottom w:val="single" w:color="000000" w:sz="8" w:space="0"/>
              <w:right w:val="single" w:color="000000" w:sz="8" w:space="0"/>
            </w:tcBorders>
            <w:shd w:val="clear" w:color="auto" w:fill="FFFFFF"/>
            <w:noWrap/>
            <w:vAlign w:val="center"/>
          </w:tcPr>
          <w:p w14:paraId="7C4BCE95">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主机链轮</w:t>
            </w:r>
          </w:p>
        </w:tc>
        <w:tc>
          <w:tcPr>
            <w:tcW w:w="1888" w:type="dxa"/>
            <w:tcBorders>
              <w:top w:val="nil"/>
              <w:left w:val="nil"/>
              <w:bottom w:val="single" w:color="000000" w:sz="8" w:space="0"/>
              <w:right w:val="single" w:color="000000" w:sz="8" w:space="0"/>
            </w:tcBorders>
            <w:shd w:val="clear" w:color="auto" w:fill="FFFFFF"/>
            <w:vAlign w:val="center"/>
          </w:tcPr>
          <w:p w14:paraId="2E68F616">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20A 16齿链轮;镀锌</w:t>
            </w:r>
          </w:p>
        </w:tc>
        <w:tc>
          <w:tcPr>
            <w:tcW w:w="675" w:type="dxa"/>
            <w:tcBorders>
              <w:top w:val="nil"/>
              <w:left w:val="nil"/>
              <w:bottom w:val="single" w:color="000000" w:sz="8" w:space="0"/>
              <w:right w:val="single" w:color="000000" w:sz="8" w:space="0"/>
            </w:tcBorders>
            <w:shd w:val="clear" w:color="auto" w:fill="FFFFFF"/>
            <w:noWrap/>
            <w:vAlign w:val="center"/>
          </w:tcPr>
          <w:p w14:paraId="651E0036">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6577E769">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个</w:t>
            </w:r>
          </w:p>
        </w:tc>
        <w:tc>
          <w:tcPr>
            <w:tcW w:w="833" w:type="dxa"/>
            <w:tcBorders>
              <w:top w:val="nil"/>
              <w:left w:val="nil"/>
              <w:bottom w:val="single" w:color="000000" w:sz="8" w:space="0"/>
              <w:right w:val="single" w:color="000000" w:sz="8" w:space="0"/>
            </w:tcBorders>
            <w:shd w:val="clear" w:color="auto" w:fill="FFFFFF"/>
            <w:noWrap/>
            <w:vAlign w:val="center"/>
          </w:tcPr>
          <w:p w14:paraId="27729BA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2050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4006A3B1">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0EBB3667">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65A29BEE">
            <w:pPr>
              <w:jc w:val="center"/>
              <w:rPr>
                <w:rFonts w:hint="default" w:ascii="Times New Roman" w:hAnsi="Times New Roman" w:eastAsia="仿宋" w:cs="Times New Roman"/>
                <w:i w:val="0"/>
                <w:iCs w:val="0"/>
                <w:color w:val="000000"/>
                <w:sz w:val="22"/>
                <w:szCs w:val="22"/>
                <w:u w:val="none"/>
              </w:rPr>
            </w:pPr>
          </w:p>
        </w:tc>
      </w:tr>
      <w:tr w14:paraId="4C71C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4E9F0EF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w:t>
            </w:r>
          </w:p>
        </w:tc>
        <w:tc>
          <w:tcPr>
            <w:tcW w:w="1603" w:type="dxa"/>
            <w:tcBorders>
              <w:top w:val="nil"/>
              <w:left w:val="nil"/>
              <w:bottom w:val="single" w:color="000000" w:sz="8" w:space="0"/>
              <w:right w:val="single" w:color="000000" w:sz="8" w:space="0"/>
            </w:tcBorders>
            <w:shd w:val="clear" w:color="auto" w:fill="FFFFFF"/>
            <w:noWrap/>
            <w:vAlign w:val="center"/>
          </w:tcPr>
          <w:p w14:paraId="1935558B">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双排链条</w:t>
            </w:r>
          </w:p>
        </w:tc>
        <w:tc>
          <w:tcPr>
            <w:tcW w:w="1888" w:type="dxa"/>
            <w:tcBorders>
              <w:top w:val="nil"/>
              <w:left w:val="nil"/>
              <w:bottom w:val="single" w:color="000000" w:sz="8" w:space="0"/>
              <w:right w:val="single" w:color="000000" w:sz="8" w:space="0"/>
            </w:tcBorders>
            <w:shd w:val="clear" w:color="auto" w:fill="FFFFFF"/>
            <w:noWrap/>
            <w:vAlign w:val="center"/>
          </w:tcPr>
          <w:p w14:paraId="57F74D44">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双排链条20A-2X86</w:t>
            </w:r>
          </w:p>
        </w:tc>
        <w:tc>
          <w:tcPr>
            <w:tcW w:w="675" w:type="dxa"/>
            <w:tcBorders>
              <w:top w:val="nil"/>
              <w:left w:val="nil"/>
              <w:bottom w:val="single" w:color="000000" w:sz="8" w:space="0"/>
              <w:right w:val="single" w:color="000000" w:sz="8" w:space="0"/>
            </w:tcBorders>
            <w:shd w:val="clear" w:color="auto" w:fill="FFFFFF"/>
            <w:noWrap/>
            <w:vAlign w:val="center"/>
          </w:tcPr>
          <w:p w14:paraId="33E262BD">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4029D5CB">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条</w:t>
            </w:r>
          </w:p>
        </w:tc>
        <w:tc>
          <w:tcPr>
            <w:tcW w:w="833" w:type="dxa"/>
            <w:tcBorders>
              <w:top w:val="nil"/>
              <w:left w:val="nil"/>
              <w:bottom w:val="single" w:color="000000" w:sz="8" w:space="0"/>
              <w:right w:val="single" w:color="000000" w:sz="8" w:space="0"/>
            </w:tcBorders>
            <w:shd w:val="clear" w:color="auto" w:fill="FFFFFF"/>
            <w:noWrap/>
            <w:vAlign w:val="center"/>
          </w:tcPr>
          <w:p w14:paraId="36E2F23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2580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63432E99">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0E1CE675">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448A4A65">
            <w:pPr>
              <w:jc w:val="center"/>
              <w:rPr>
                <w:rFonts w:hint="default" w:ascii="Times New Roman" w:hAnsi="Times New Roman" w:eastAsia="仿宋" w:cs="Times New Roman"/>
                <w:i w:val="0"/>
                <w:iCs w:val="0"/>
                <w:color w:val="000000"/>
                <w:sz w:val="22"/>
                <w:szCs w:val="22"/>
                <w:u w:val="none"/>
              </w:rPr>
            </w:pPr>
          </w:p>
        </w:tc>
      </w:tr>
      <w:tr w14:paraId="3D423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74BA676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1603" w:type="dxa"/>
            <w:tcBorders>
              <w:top w:val="nil"/>
              <w:left w:val="nil"/>
              <w:bottom w:val="single" w:color="000000" w:sz="8" w:space="0"/>
              <w:right w:val="single" w:color="000000" w:sz="8" w:space="0"/>
            </w:tcBorders>
            <w:shd w:val="clear" w:color="auto" w:fill="FFFFFF"/>
            <w:noWrap/>
            <w:vAlign w:val="center"/>
          </w:tcPr>
          <w:p w14:paraId="1C6FD957">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主轨</w:t>
            </w:r>
          </w:p>
        </w:tc>
        <w:tc>
          <w:tcPr>
            <w:tcW w:w="1888" w:type="dxa"/>
            <w:tcBorders>
              <w:top w:val="nil"/>
              <w:left w:val="nil"/>
              <w:bottom w:val="single" w:color="000000" w:sz="8" w:space="0"/>
              <w:right w:val="single" w:color="000000" w:sz="8" w:space="0"/>
            </w:tcBorders>
            <w:shd w:val="clear" w:color="auto" w:fill="FFFFFF"/>
            <w:vAlign w:val="center"/>
          </w:tcPr>
          <w:p w14:paraId="5277ECC4">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单边长度L=8045;δ2.5/Q235-A</w:t>
            </w:r>
          </w:p>
        </w:tc>
        <w:tc>
          <w:tcPr>
            <w:tcW w:w="675" w:type="dxa"/>
            <w:tcBorders>
              <w:top w:val="nil"/>
              <w:left w:val="nil"/>
              <w:bottom w:val="single" w:color="000000" w:sz="8" w:space="0"/>
              <w:right w:val="single" w:color="000000" w:sz="8" w:space="0"/>
            </w:tcBorders>
            <w:shd w:val="clear" w:color="auto" w:fill="FFFFFF"/>
            <w:noWrap/>
            <w:vAlign w:val="center"/>
          </w:tcPr>
          <w:p w14:paraId="1D2565B1">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728C52E6">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根</w:t>
            </w:r>
          </w:p>
        </w:tc>
        <w:tc>
          <w:tcPr>
            <w:tcW w:w="833" w:type="dxa"/>
            <w:tcBorders>
              <w:top w:val="nil"/>
              <w:left w:val="nil"/>
              <w:bottom w:val="single" w:color="000000" w:sz="8" w:space="0"/>
              <w:right w:val="single" w:color="000000" w:sz="8" w:space="0"/>
            </w:tcBorders>
            <w:shd w:val="clear" w:color="auto" w:fill="FFFFFF"/>
            <w:noWrap/>
            <w:vAlign w:val="center"/>
          </w:tcPr>
          <w:p w14:paraId="6071AC7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4050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78D7232B">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113ABC4A">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40E4186B">
            <w:pPr>
              <w:jc w:val="center"/>
              <w:rPr>
                <w:rFonts w:hint="default" w:ascii="Times New Roman" w:hAnsi="Times New Roman" w:eastAsia="仿宋" w:cs="Times New Roman"/>
                <w:i w:val="0"/>
                <w:iCs w:val="0"/>
                <w:color w:val="000000"/>
                <w:sz w:val="22"/>
                <w:szCs w:val="22"/>
                <w:u w:val="none"/>
              </w:rPr>
            </w:pPr>
          </w:p>
        </w:tc>
      </w:tr>
      <w:tr w14:paraId="215F8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4E9F2A6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6</w:t>
            </w:r>
          </w:p>
        </w:tc>
        <w:tc>
          <w:tcPr>
            <w:tcW w:w="1603" w:type="dxa"/>
            <w:tcBorders>
              <w:top w:val="nil"/>
              <w:left w:val="nil"/>
              <w:bottom w:val="single" w:color="000000" w:sz="8" w:space="0"/>
              <w:right w:val="single" w:color="000000" w:sz="8" w:space="0"/>
            </w:tcBorders>
            <w:shd w:val="clear" w:color="auto" w:fill="FFFFFF"/>
            <w:noWrap/>
            <w:vAlign w:val="center"/>
          </w:tcPr>
          <w:p w14:paraId="38840480">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副轨</w:t>
            </w:r>
          </w:p>
        </w:tc>
        <w:tc>
          <w:tcPr>
            <w:tcW w:w="1888" w:type="dxa"/>
            <w:tcBorders>
              <w:top w:val="nil"/>
              <w:left w:val="nil"/>
              <w:bottom w:val="single" w:color="000000" w:sz="8" w:space="0"/>
              <w:right w:val="single" w:color="000000" w:sz="8" w:space="0"/>
            </w:tcBorders>
            <w:shd w:val="clear" w:color="auto" w:fill="FFFFFF"/>
            <w:vAlign w:val="center"/>
          </w:tcPr>
          <w:p w14:paraId="2E263A00">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单边长度L=8045;δ2/Q235-A,截面尺寸:38X14;适用于普通型梯路</w:t>
            </w:r>
          </w:p>
        </w:tc>
        <w:tc>
          <w:tcPr>
            <w:tcW w:w="675" w:type="dxa"/>
            <w:tcBorders>
              <w:top w:val="nil"/>
              <w:left w:val="nil"/>
              <w:bottom w:val="single" w:color="000000" w:sz="8" w:space="0"/>
              <w:right w:val="single" w:color="000000" w:sz="8" w:space="0"/>
            </w:tcBorders>
            <w:shd w:val="clear" w:color="auto" w:fill="FFFFFF"/>
            <w:noWrap/>
            <w:vAlign w:val="center"/>
          </w:tcPr>
          <w:p w14:paraId="4E085349">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2E195A0A">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根</w:t>
            </w:r>
          </w:p>
        </w:tc>
        <w:tc>
          <w:tcPr>
            <w:tcW w:w="833" w:type="dxa"/>
            <w:tcBorders>
              <w:top w:val="nil"/>
              <w:left w:val="nil"/>
              <w:bottom w:val="single" w:color="000000" w:sz="8" w:space="0"/>
              <w:right w:val="single" w:color="000000" w:sz="8" w:space="0"/>
            </w:tcBorders>
            <w:shd w:val="clear" w:color="auto" w:fill="FFFFFF"/>
            <w:noWrap/>
            <w:vAlign w:val="center"/>
          </w:tcPr>
          <w:p w14:paraId="6DDC62C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3960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329D6782">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19E6F420">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541B8F47">
            <w:pPr>
              <w:jc w:val="center"/>
              <w:rPr>
                <w:rFonts w:hint="default" w:ascii="Times New Roman" w:hAnsi="Times New Roman" w:eastAsia="仿宋" w:cs="Times New Roman"/>
                <w:i w:val="0"/>
                <w:iCs w:val="0"/>
                <w:color w:val="000000"/>
                <w:sz w:val="22"/>
                <w:szCs w:val="22"/>
                <w:u w:val="none"/>
              </w:rPr>
            </w:pPr>
          </w:p>
        </w:tc>
      </w:tr>
      <w:tr w14:paraId="28DC9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7581836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7</w:t>
            </w:r>
          </w:p>
        </w:tc>
        <w:tc>
          <w:tcPr>
            <w:tcW w:w="1603" w:type="dxa"/>
            <w:tcBorders>
              <w:top w:val="nil"/>
              <w:left w:val="nil"/>
              <w:bottom w:val="single" w:color="000000" w:sz="8" w:space="0"/>
              <w:right w:val="single" w:color="000000" w:sz="8" w:space="0"/>
            </w:tcBorders>
            <w:shd w:val="clear" w:color="auto" w:fill="FFFFFF"/>
            <w:noWrap/>
            <w:vAlign w:val="center"/>
          </w:tcPr>
          <w:p w14:paraId="5E259A8D">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主返轨</w:t>
            </w:r>
          </w:p>
        </w:tc>
        <w:tc>
          <w:tcPr>
            <w:tcW w:w="1888" w:type="dxa"/>
            <w:tcBorders>
              <w:top w:val="nil"/>
              <w:left w:val="nil"/>
              <w:bottom w:val="single" w:color="000000" w:sz="8" w:space="0"/>
              <w:right w:val="single" w:color="000000" w:sz="8" w:space="0"/>
            </w:tcBorders>
            <w:shd w:val="clear" w:color="auto" w:fill="FFFFFF"/>
            <w:vAlign w:val="center"/>
          </w:tcPr>
          <w:p w14:paraId="73DB8031">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单边长度L=8045;δ2.5/Q235-A</w:t>
            </w:r>
          </w:p>
        </w:tc>
        <w:tc>
          <w:tcPr>
            <w:tcW w:w="675" w:type="dxa"/>
            <w:tcBorders>
              <w:top w:val="nil"/>
              <w:left w:val="nil"/>
              <w:bottom w:val="single" w:color="000000" w:sz="8" w:space="0"/>
              <w:right w:val="single" w:color="000000" w:sz="8" w:space="0"/>
            </w:tcBorders>
            <w:shd w:val="clear" w:color="auto" w:fill="FFFFFF"/>
            <w:noWrap/>
            <w:vAlign w:val="center"/>
          </w:tcPr>
          <w:p w14:paraId="5C7B2587">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0FD6D102">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根</w:t>
            </w:r>
          </w:p>
        </w:tc>
        <w:tc>
          <w:tcPr>
            <w:tcW w:w="833" w:type="dxa"/>
            <w:tcBorders>
              <w:top w:val="nil"/>
              <w:left w:val="nil"/>
              <w:bottom w:val="single" w:color="000000" w:sz="8" w:space="0"/>
              <w:right w:val="single" w:color="000000" w:sz="8" w:space="0"/>
            </w:tcBorders>
            <w:shd w:val="clear" w:color="auto" w:fill="FFFFFF"/>
            <w:noWrap/>
            <w:vAlign w:val="center"/>
          </w:tcPr>
          <w:p w14:paraId="70387C6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3960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19299A15">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662048E7">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6120EC92">
            <w:pPr>
              <w:jc w:val="center"/>
              <w:rPr>
                <w:rFonts w:hint="default" w:ascii="Times New Roman" w:hAnsi="Times New Roman" w:eastAsia="仿宋" w:cs="Times New Roman"/>
                <w:i w:val="0"/>
                <w:iCs w:val="0"/>
                <w:color w:val="000000"/>
                <w:sz w:val="22"/>
                <w:szCs w:val="22"/>
                <w:u w:val="none"/>
              </w:rPr>
            </w:pPr>
          </w:p>
        </w:tc>
      </w:tr>
      <w:tr w14:paraId="5BF52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16470D11">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8</w:t>
            </w:r>
          </w:p>
        </w:tc>
        <w:tc>
          <w:tcPr>
            <w:tcW w:w="1603" w:type="dxa"/>
            <w:tcBorders>
              <w:top w:val="nil"/>
              <w:left w:val="nil"/>
              <w:bottom w:val="single" w:color="000000" w:sz="8" w:space="0"/>
              <w:right w:val="single" w:color="000000" w:sz="8" w:space="0"/>
            </w:tcBorders>
            <w:shd w:val="clear" w:color="auto" w:fill="FFFFFF"/>
            <w:noWrap/>
            <w:vAlign w:val="center"/>
          </w:tcPr>
          <w:p w14:paraId="23D0A9E2">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防跳轨</w:t>
            </w:r>
          </w:p>
        </w:tc>
        <w:tc>
          <w:tcPr>
            <w:tcW w:w="1888" w:type="dxa"/>
            <w:tcBorders>
              <w:top w:val="nil"/>
              <w:left w:val="nil"/>
              <w:bottom w:val="single" w:color="000000" w:sz="8" w:space="0"/>
              <w:right w:val="single" w:color="000000" w:sz="8" w:space="0"/>
            </w:tcBorders>
            <w:shd w:val="clear" w:color="auto" w:fill="FFFFFF"/>
            <w:vAlign w:val="center"/>
          </w:tcPr>
          <w:p w14:paraId="0A13CF89">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30-4800-1500型;3#角钢;分段长度L=4450+3615</w:t>
            </w:r>
          </w:p>
        </w:tc>
        <w:tc>
          <w:tcPr>
            <w:tcW w:w="675" w:type="dxa"/>
            <w:tcBorders>
              <w:top w:val="nil"/>
              <w:left w:val="nil"/>
              <w:bottom w:val="single" w:color="000000" w:sz="8" w:space="0"/>
              <w:right w:val="single" w:color="000000" w:sz="8" w:space="0"/>
            </w:tcBorders>
            <w:shd w:val="clear" w:color="auto" w:fill="FFFFFF"/>
            <w:noWrap/>
            <w:vAlign w:val="center"/>
          </w:tcPr>
          <w:p w14:paraId="2C72DF1A">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396F5FEC">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块</w:t>
            </w:r>
          </w:p>
        </w:tc>
        <w:tc>
          <w:tcPr>
            <w:tcW w:w="833" w:type="dxa"/>
            <w:tcBorders>
              <w:top w:val="nil"/>
              <w:left w:val="nil"/>
              <w:bottom w:val="single" w:color="000000" w:sz="8" w:space="0"/>
              <w:right w:val="single" w:color="000000" w:sz="8" w:space="0"/>
            </w:tcBorders>
            <w:shd w:val="clear" w:color="auto" w:fill="FFFFFF"/>
            <w:noWrap/>
            <w:vAlign w:val="center"/>
          </w:tcPr>
          <w:p w14:paraId="7B3EA39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2280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1A8B84AE">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055833D0">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338361D4">
            <w:pPr>
              <w:jc w:val="center"/>
              <w:rPr>
                <w:rFonts w:hint="default" w:ascii="Times New Roman" w:hAnsi="Times New Roman" w:eastAsia="仿宋" w:cs="Times New Roman"/>
                <w:i w:val="0"/>
                <w:iCs w:val="0"/>
                <w:color w:val="000000"/>
                <w:sz w:val="22"/>
                <w:szCs w:val="22"/>
                <w:u w:val="none"/>
              </w:rPr>
            </w:pPr>
          </w:p>
        </w:tc>
      </w:tr>
      <w:tr w14:paraId="7DD63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778DDA6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9</w:t>
            </w:r>
          </w:p>
        </w:tc>
        <w:tc>
          <w:tcPr>
            <w:tcW w:w="1603" w:type="dxa"/>
            <w:tcBorders>
              <w:top w:val="nil"/>
              <w:left w:val="nil"/>
              <w:bottom w:val="single" w:color="000000" w:sz="8" w:space="0"/>
              <w:right w:val="single" w:color="000000" w:sz="8" w:space="0"/>
            </w:tcBorders>
            <w:shd w:val="clear" w:color="auto" w:fill="FFFFFF"/>
            <w:noWrap/>
            <w:vAlign w:val="center"/>
          </w:tcPr>
          <w:p w14:paraId="4E284E53">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下弯围裙板组件</w:t>
            </w:r>
          </w:p>
        </w:tc>
        <w:tc>
          <w:tcPr>
            <w:tcW w:w="1888" w:type="dxa"/>
            <w:tcBorders>
              <w:top w:val="nil"/>
              <w:left w:val="nil"/>
              <w:bottom w:val="single" w:color="000000" w:sz="8" w:space="0"/>
              <w:right w:val="single" w:color="000000" w:sz="8" w:space="0"/>
            </w:tcBorders>
            <w:shd w:val="clear" w:color="auto" w:fill="FFFFFF"/>
            <w:vAlign w:val="center"/>
          </w:tcPr>
          <w:p w14:paraId="2D368BEC">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30°-2水平;δ1.5/SUS430;钥匙开关盒开孔按:D9500006;毛刷孔;左右件对称</w:t>
            </w:r>
          </w:p>
        </w:tc>
        <w:tc>
          <w:tcPr>
            <w:tcW w:w="675" w:type="dxa"/>
            <w:tcBorders>
              <w:top w:val="nil"/>
              <w:left w:val="nil"/>
              <w:bottom w:val="single" w:color="000000" w:sz="8" w:space="0"/>
              <w:right w:val="single" w:color="000000" w:sz="8" w:space="0"/>
            </w:tcBorders>
            <w:shd w:val="clear" w:color="auto" w:fill="FFFFFF"/>
            <w:noWrap/>
            <w:vAlign w:val="center"/>
          </w:tcPr>
          <w:p w14:paraId="61C5FF26">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7D5F96D2">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块</w:t>
            </w:r>
          </w:p>
        </w:tc>
        <w:tc>
          <w:tcPr>
            <w:tcW w:w="833" w:type="dxa"/>
            <w:tcBorders>
              <w:top w:val="nil"/>
              <w:left w:val="nil"/>
              <w:bottom w:val="single" w:color="000000" w:sz="8" w:space="0"/>
              <w:right w:val="single" w:color="000000" w:sz="8" w:space="0"/>
            </w:tcBorders>
            <w:shd w:val="clear" w:color="auto" w:fill="FFFFFF"/>
            <w:noWrap/>
            <w:vAlign w:val="center"/>
          </w:tcPr>
          <w:p w14:paraId="6C62631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630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27E3EDB7">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168BC90E">
            <w:pPr>
              <w:jc w:val="center"/>
              <w:rPr>
                <w:rFonts w:hint="default" w:ascii="Times New Roman" w:hAnsi="Times New Roman" w:eastAsia="仿宋" w:cs="Times New Roman"/>
                <w:b/>
                <w:bCs/>
                <w:i w:val="0"/>
                <w:iCs w:val="0"/>
                <w:color w:val="000000"/>
                <w:sz w:val="21"/>
                <w:szCs w:val="21"/>
                <w:u w:val="none"/>
              </w:rPr>
            </w:pPr>
          </w:p>
        </w:tc>
        <w:tc>
          <w:tcPr>
            <w:tcW w:w="675" w:type="dxa"/>
            <w:tcBorders>
              <w:top w:val="nil"/>
              <w:left w:val="nil"/>
              <w:bottom w:val="single" w:color="000000" w:sz="8" w:space="0"/>
              <w:right w:val="single" w:color="000000" w:sz="8" w:space="0"/>
            </w:tcBorders>
            <w:shd w:val="clear" w:color="auto" w:fill="auto"/>
            <w:noWrap/>
            <w:vAlign w:val="center"/>
          </w:tcPr>
          <w:p w14:paraId="3B4B4D94">
            <w:pPr>
              <w:jc w:val="center"/>
              <w:rPr>
                <w:rFonts w:hint="default" w:ascii="Times New Roman" w:hAnsi="Times New Roman" w:eastAsia="仿宋" w:cs="Times New Roman"/>
                <w:b/>
                <w:bCs/>
                <w:i w:val="0"/>
                <w:iCs w:val="0"/>
                <w:color w:val="000000"/>
                <w:sz w:val="21"/>
                <w:szCs w:val="21"/>
                <w:u w:val="none"/>
              </w:rPr>
            </w:pPr>
          </w:p>
        </w:tc>
      </w:tr>
      <w:tr w14:paraId="66C24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7A2D6F8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w:t>
            </w:r>
          </w:p>
        </w:tc>
        <w:tc>
          <w:tcPr>
            <w:tcW w:w="1603" w:type="dxa"/>
            <w:tcBorders>
              <w:top w:val="nil"/>
              <w:left w:val="nil"/>
              <w:bottom w:val="single" w:color="000000" w:sz="8" w:space="0"/>
              <w:right w:val="single" w:color="000000" w:sz="8" w:space="0"/>
            </w:tcBorders>
            <w:shd w:val="clear" w:color="auto" w:fill="FFFFFF"/>
            <w:vAlign w:val="center"/>
          </w:tcPr>
          <w:p w14:paraId="6635A614">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标准段2400围裙板组件</w:t>
            </w:r>
          </w:p>
        </w:tc>
        <w:tc>
          <w:tcPr>
            <w:tcW w:w="1888" w:type="dxa"/>
            <w:tcBorders>
              <w:top w:val="nil"/>
              <w:left w:val="nil"/>
              <w:bottom w:val="single" w:color="000000" w:sz="8" w:space="0"/>
              <w:right w:val="single" w:color="000000" w:sz="8" w:space="0"/>
            </w:tcBorders>
            <w:shd w:val="clear" w:color="auto" w:fill="FFFFFF"/>
            <w:vAlign w:val="center"/>
          </w:tcPr>
          <w:p w14:paraId="0799645C">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δ1.5/SUS430;左右件对称;含毛刷孔;</w:t>
            </w:r>
          </w:p>
        </w:tc>
        <w:tc>
          <w:tcPr>
            <w:tcW w:w="675" w:type="dxa"/>
            <w:tcBorders>
              <w:top w:val="nil"/>
              <w:left w:val="nil"/>
              <w:bottom w:val="single" w:color="000000" w:sz="8" w:space="0"/>
              <w:right w:val="single" w:color="000000" w:sz="8" w:space="0"/>
            </w:tcBorders>
            <w:shd w:val="clear" w:color="auto" w:fill="FFFFFF"/>
            <w:noWrap/>
            <w:vAlign w:val="center"/>
          </w:tcPr>
          <w:p w14:paraId="7E7246B3">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3DBC68D9">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块</w:t>
            </w:r>
          </w:p>
        </w:tc>
        <w:tc>
          <w:tcPr>
            <w:tcW w:w="833" w:type="dxa"/>
            <w:tcBorders>
              <w:top w:val="nil"/>
              <w:left w:val="nil"/>
              <w:bottom w:val="single" w:color="000000" w:sz="8" w:space="0"/>
              <w:right w:val="single" w:color="000000" w:sz="8" w:space="0"/>
            </w:tcBorders>
            <w:shd w:val="clear" w:color="auto" w:fill="FFFFFF"/>
            <w:noWrap/>
            <w:vAlign w:val="center"/>
          </w:tcPr>
          <w:p w14:paraId="69D2B02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630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5D040376">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1AC58F06">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42D16599">
            <w:pPr>
              <w:jc w:val="center"/>
              <w:rPr>
                <w:rFonts w:hint="default" w:ascii="Times New Roman" w:hAnsi="Times New Roman" w:eastAsia="仿宋" w:cs="Times New Roman"/>
                <w:i w:val="0"/>
                <w:iCs w:val="0"/>
                <w:color w:val="000000"/>
                <w:sz w:val="22"/>
                <w:szCs w:val="22"/>
                <w:u w:val="none"/>
              </w:rPr>
            </w:pPr>
          </w:p>
        </w:tc>
      </w:tr>
      <w:tr w14:paraId="0ED4B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3262AB5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11</w:t>
            </w:r>
          </w:p>
        </w:tc>
        <w:tc>
          <w:tcPr>
            <w:tcW w:w="1603" w:type="dxa"/>
            <w:tcBorders>
              <w:top w:val="nil"/>
              <w:left w:val="nil"/>
              <w:bottom w:val="single" w:color="000000" w:sz="8" w:space="0"/>
              <w:right w:val="single" w:color="000000" w:sz="8" w:space="0"/>
            </w:tcBorders>
            <w:shd w:val="clear" w:color="auto" w:fill="FFFFFF"/>
            <w:vAlign w:val="center"/>
          </w:tcPr>
          <w:p w14:paraId="3D99057C">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标准段1200围裙板组件</w:t>
            </w:r>
          </w:p>
        </w:tc>
        <w:tc>
          <w:tcPr>
            <w:tcW w:w="1888" w:type="dxa"/>
            <w:tcBorders>
              <w:top w:val="nil"/>
              <w:left w:val="nil"/>
              <w:bottom w:val="single" w:color="000000" w:sz="8" w:space="0"/>
              <w:right w:val="single" w:color="000000" w:sz="8" w:space="0"/>
            </w:tcBorders>
            <w:shd w:val="clear" w:color="auto" w:fill="FFFFFF"/>
            <w:vAlign w:val="center"/>
          </w:tcPr>
          <w:p w14:paraId="33215355">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δ1.5/SUS430;左右件对称;含毛刷孔;</w:t>
            </w:r>
          </w:p>
        </w:tc>
        <w:tc>
          <w:tcPr>
            <w:tcW w:w="675" w:type="dxa"/>
            <w:tcBorders>
              <w:top w:val="nil"/>
              <w:left w:val="nil"/>
              <w:bottom w:val="single" w:color="000000" w:sz="8" w:space="0"/>
              <w:right w:val="single" w:color="000000" w:sz="8" w:space="0"/>
            </w:tcBorders>
            <w:shd w:val="clear" w:color="auto" w:fill="FFFFFF"/>
            <w:noWrap/>
            <w:vAlign w:val="center"/>
          </w:tcPr>
          <w:p w14:paraId="02BAB537">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616B1DB9">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块</w:t>
            </w:r>
          </w:p>
        </w:tc>
        <w:tc>
          <w:tcPr>
            <w:tcW w:w="833" w:type="dxa"/>
            <w:tcBorders>
              <w:top w:val="nil"/>
              <w:left w:val="nil"/>
              <w:bottom w:val="single" w:color="000000" w:sz="8" w:space="0"/>
              <w:right w:val="single" w:color="000000" w:sz="8" w:space="0"/>
            </w:tcBorders>
            <w:shd w:val="clear" w:color="auto" w:fill="FFFFFF"/>
            <w:noWrap/>
            <w:vAlign w:val="center"/>
          </w:tcPr>
          <w:p w14:paraId="2F467D4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576</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08D187CE">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3A92A6B3">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2224D319">
            <w:pPr>
              <w:jc w:val="center"/>
              <w:rPr>
                <w:rFonts w:hint="default" w:ascii="Times New Roman" w:hAnsi="Times New Roman" w:eastAsia="仿宋" w:cs="Times New Roman"/>
                <w:i w:val="0"/>
                <w:iCs w:val="0"/>
                <w:color w:val="000000"/>
                <w:sz w:val="22"/>
                <w:szCs w:val="22"/>
                <w:u w:val="none"/>
              </w:rPr>
            </w:pPr>
          </w:p>
        </w:tc>
      </w:tr>
      <w:tr w14:paraId="36E6D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30DA2FF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12</w:t>
            </w:r>
          </w:p>
        </w:tc>
        <w:tc>
          <w:tcPr>
            <w:tcW w:w="1603" w:type="dxa"/>
            <w:tcBorders>
              <w:top w:val="nil"/>
              <w:left w:val="nil"/>
              <w:bottom w:val="single" w:color="000000" w:sz="8" w:space="0"/>
              <w:right w:val="single" w:color="000000" w:sz="8" w:space="0"/>
            </w:tcBorders>
            <w:shd w:val="clear" w:color="auto" w:fill="FFFFFF"/>
            <w:noWrap/>
            <w:vAlign w:val="center"/>
          </w:tcPr>
          <w:p w14:paraId="0D6BD293">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非标围裙板组件</w:t>
            </w:r>
          </w:p>
        </w:tc>
        <w:tc>
          <w:tcPr>
            <w:tcW w:w="1888" w:type="dxa"/>
            <w:tcBorders>
              <w:top w:val="nil"/>
              <w:left w:val="nil"/>
              <w:bottom w:val="single" w:color="000000" w:sz="8" w:space="0"/>
              <w:right w:val="single" w:color="000000" w:sz="8" w:space="0"/>
            </w:tcBorders>
            <w:shd w:val="clear" w:color="auto" w:fill="FFFFFF"/>
            <w:vAlign w:val="center"/>
          </w:tcPr>
          <w:p w14:paraId="61FC5DBE">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单边非标长度L=1545;δ1.5/SUS430;左右件对称;含毛刷孔;</w:t>
            </w:r>
          </w:p>
        </w:tc>
        <w:tc>
          <w:tcPr>
            <w:tcW w:w="675" w:type="dxa"/>
            <w:tcBorders>
              <w:top w:val="nil"/>
              <w:left w:val="nil"/>
              <w:bottom w:val="single" w:color="000000" w:sz="8" w:space="0"/>
              <w:right w:val="single" w:color="000000" w:sz="8" w:space="0"/>
            </w:tcBorders>
            <w:shd w:val="clear" w:color="auto" w:fill="FFFFFF"/>
            <w:noWrap/>
            <w:vAlign w:val="center"/>
          </w:tcPr>
          <w:p w14:paraId="79FAECEE">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31DEEE78">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块</w:t>
            </w:r>
          </w:p>
        </w:tc>
        <w:tc>
          <w:tcPr>
            <w:tcW w:w="833" w:type="dxa"/>
            <w:tcBorders>
              <w:top w:val="nil"/>
              <w:left w:val="nil"/>
              <w:bottom w:val="single" w:color="000000" w:sz="8" w:space="0"/>
              <w:right w:val="single" w:color="000000" w:sz="8" w:space="0"/>
            </w:tcBorders>
            <w:shd w:val="clear" w:color="auto" w:fill="FFFFFF"/>
            <w:noWrap/>
            <w:vAlign w:val="center"/>
          </w:tcPr>
          <w:p w14:paraId="6BD8E6B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834</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6517A445">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131EE04E">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13578EF5">
            <w:pPr>
              <w:jc w:val="center"/>
              <w:rPr>
                <w:rFonts w:hint="default" w:ascii="Times New Roman" w:hAnsi="Times New Roman" w:eastAsia="仿宋" w:cs="Times New Roman"/>
                <w:i w:val="0"/>
                <w:iCs w:val="0"/>
                <w:color w:val="000000"/>
                <w:sz w:val="22"/>
                <w:szCs w:val="22"/>
                <w:u w:val="none"/>
              </w:rPr>
            </w:pPr>
          </w:p>
        </w:tc>
      </w:tr>
      <w:tr w14:paraId="2D866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4FF262B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13</w:t>
            </w:r>
          </w:p>
        </w:tc>
        <w:tc>
          <w:tcPr>
            <w:tcW w:w="1603" w:type="dxa"/>
            <w:tcBorders>
              <w:top w:val="nil"/>
              <w:left w:val="nil"/>
              <w:bottom w:val="single" w:color="000000" w:sz="8" w:space="0"/>
              <w:right w:val="single" w:color="000000" w:sz="8" w:space="0"/>
            </w:tcBorders>
            <w:shd w:val="clear" w:color="auto" w:fill="FFFFFF"/>
            <w:noWrap/>
            <w:vAlign w:val="center"/>
          </w:tcPr>
          <w:p w14:paraId="28CFD26A">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上弯围裙板组件</w:t>
            </w:r>
          </w:p>
        </w:tc>
        <w:tc>
          <w:tcPr>
            <w:tcW w:w="1888" w:type="dxa"/>
            <w:tcBorders>
              <w:top w:val="nil"/>
              <w:left w:val="nil"/>
              <w:bottom w:val="single" w:color="000000" w:sz="8" w:space="0"/>
              <w:right w:val="single" w:color="000000" w:sz="8" w:space="0"/>
            </w:tcBorders>
            <w:shd w:val="clear" w:color="auto" w:fill="FFFFFF"/>
            <w:vAlign w:val="center"/>
          </w:tcPr>
          <w:p w14:paraId="552F86CD">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30°-2水平;δ1.5/SUS430;钥匙开关盒开孔按:D9500006;</w:t>
            </w:r>
          </w:p>
        </w:tc>
        <w:tc>
          <w:tcPr>
            <w:tcW w:w="675" w:type="dxa"/>
            <w:tcBorders>
              <w:top w:val="nil"/>
              <w:left w:val="nil"/>
              <w:bottom w:val="single" w:color="000000" w:sz="8" w:space="0"/>
              <w:right w:val="single" w:color="000000" w:sz="8" w:space="0"/>
            </w:tcBorders>
            <w:shd w:val="clear" w:color="auto" w:fill="FFFFFF"/>
            <w:noWrap/>
            <w:vAlign w:val="center"/>
          </w:tcPr>
          <w:p w14:paraId="65373AC1">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2FBE1C0A">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块</w:t>
            </w:r>
          </w:p>
        </w:tc>
        <w:tc>
          <w:tcPr>
            <w:tcW w:w="833" w:type="dxa"/>
            <w:tcBorders>
              <w:top w:val="nil"/>
              <w:left w:val="nil"/>
              <w:bottom w:val="single" w:color="000000" w:sz="8" w:space="0"/>
              <w:right w:val="single" w:color="000000" w:sz="8" w:space="0"/>
            </w:tcBorders>
            <w:shd w:val="clear" w:color="auto" w:fill="FFFFFF"/>
            <w:noWrap/>
            <w:vAlign w:val="center"/>
          </w:tcPr>
          <w:p w14:paraId="3FCBA00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630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1F09CDE7">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0260CE3C">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0D990FBA">
            <w:pPr>
              <w:jc w:val="center"/>
              <w:rPr>
                <w:rFonts w:hint="default" w:ascii="Times New Roman" w:hAnsi="Times New Roman" w:eastAsia="仿宋" w:cs="Times New Roman"/>
                <w:i w:val="0"/>
                <w:iCs w:val="0"/>
                <w:color w:val="000000"/>
                <w:sz w:val="22"/>
                <w:szCs w:val="22"/>
                <w:u w:val="none"/>
              </w:rPr>
            </w:pPr>
          </w:p>
        </w:tc>
      </w:tr>
      <w:tr w14:paraId="1D9A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4C9C7093">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14</w:t>
            </w:r>
          </w:p>
        </w:tc>
        <w:tc>
          <w:tcPr>
            <w:tcW w:w="1603" w:type="dxa"/>
            <w:tcBorders>
              <w:top w:val="nil"/>
              <w:left w:val="nil"/>
              <w:bottom w:val="single" w:color="000000" w:sz="8" w:space="0"/>
              <w:right w:val="single" w:color="000000" w:sz="8" w:space="0"/>
            </w:tcBorders>
            <w:shd w:val="clear" w:color="auto" w:fill="FFFFFF"/>
            <w:noWrap/>
            <w:vAlign w:val="center"/>
          </w:tcPr>
          <w:p w14:paraId="474A1986">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下弯玻璃托架</w:t>
            </w:r>
          </w:p>
        </w:tc>
        <w:tc>
          <w:tcPr>
            <w:tcW w:w="1888" w:type="dxa"/>
            <w:tcBorders>
              <w:top w:val="nil"/>
              <w:left w:val="nil"/>
              <w:bottom w:val="single" w:color="000000" w:sz="8" w:space="0"/>
              <w:right w:val="single" w:color="000000" w:sz="8" w:space="0"/>
            </w:tcBorders>
            <w:shd w:val="clear" w:color="auto" w:fill="FFFFFF"/>
            <w:vAlign w:val="center"/>
          </w:tcPr>
          <w:p w14:paraId="36BD38C3">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30°-2水平;δ0.8/Q235-A</w:t>
            </w:r>
          </w:p>
        </w:tc>
        <w:tc>
          <w:tcPr>
            <w:tcW w:w="675" w:type="dxa"/>
            <w:tcBorders>
              <w:top w:val="nil"/>
              <w:left w:val="nil"/>
              <w:bottom w:val="single" w:color="000000" w:sz="8" w:space="0"/>
              <w:right w:val="single" w:color="000000" w:sz="8" w:space="0"/>
            </w:tcBorders>
            <w:shd w:val="clear" w:color="auto" w:fill="FFFFFF"/>
            <w:noWrap/>
            <w:vAlign w:val="center"/>
          </w:tcPr>
          <w:p w14:paraId="4CA061CF">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5367A481">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根</w:t>
            </w:r>
          </w:p>
        </w:tc>
        <w:tc>
          <w:tcPr>
            <w:tcW w:w="833" w:type="dxa"/>
            <w:tcBorders>
              <w:top w:val="nil"/>
              <w:left w:val="nil"/>
              <w:bottom w:val="single" w:color="000000" w:sz="8" w:space="0"/>
              <w:right w:val="single" w:color="000000" w:sz="8" w:space="0"/>
            </w:tcBorders>
            <w:shd w:val="clear" w:color="auto" w:fill="FFFFFF"/>
            <w:noWrap/>
            <w:vAlign w:val="center"/>
          </w:tcPr>
          <w:p w14:paraId="6389A49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540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42684C5F">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58F1085A">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4CB1C293">
            <w:pPr>
              <w:jc w:val="center"/>
              <w:rPr>
                <w:rFonts w:hint="default" w:ascii="Times New Roman" w:hAnsi="Times New Roman" w:eastAsia="仿宋" w:cs="Times New Roman"/>
                <w:i w:val="0"/>
                <w:iCs w:val="0"/>
                <w:color w:val="000000"/>
                <w:sz w:val="22"/>
                <w:szCs w:val="22"/>
                <w:u w:val="none"/>
              </w:rPr>
            </w:pPr>
          </w:p>
        </w:tc>
      </w:tr>
      <w:tr w14:paraId="14C0F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69D985BC">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15</w:t>
            </w:r>
          </w:p>
        </w:tc>
        <w:tc>
          <w:tcPr>
            <w:tcW w:w="1603" w:type="dxa"/>
            <w:tcBorders>
              <w:top w:val="nil"/>
              <w:left w:val="nil"/>
              <w:bottom w:val="single" w:color="000000" w:sz="8" w:space="0"/>
              <w:right w:val="single" w:color="000000" w:sz="8" w:space="0"/>
            </w:tcBorders>
            <w:shd w:val="clear" w:color="auto" w:fill="FFFFFF"/>
            <w:noWrap/>
            <w:vAlign w:val="center"/>
          </w:tcPr>
          <w:p w14:paraId="32FCE3BA">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直段玻璃托架</w:t>
            </w:r>
          </w:p>
        </w:tc>
        <w:tc>
          <w:tcPr>
            <w:tcW w:w="1888" w:type="dxa"/>
            <w:tcBorders>
              <w:top w:val="nil"/>
              <w:left w:val="nil"/>
              <w:bottom w:val="single" w:color="000000" w:sz="8" w:space="0"/>
              <w:right w:val="single" w:color="000000" w:sz="8" w:space="0"/>
            </w:tcBorders>
            <w:shd w:val="clear" w:color="auto" w:fill="FFFFFF"/>
            <w:vAlign w:val="center"/>
          </w:tcPr>
          <w:p w14:paraId="6A3C9B34">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30-4800-1500型;单边长度L=6789;δ0.8/Q235-A</w:t>
            </w:r>
          </w:p>
        </w:tc>
        <w:tc>
          <w:tcPr>
            <w:tcW w:w="675" w:type="dxa"/>
            <w:tcBorders>
              <w:top w:val="nil"/>
              <w:left w:val="nil"/>
              <w:bottom w:val="single" w:color="000000" w:sz="8" w:space="0"/>
              <w:right w:val="single" w:color="000000" w:sz="8" w:space="0"/>
            </w:tcBorders>
            <w:shd w:val="clear" w:color="auto" w:fill="FFFFFF"/>
            <w:noWrap/>
            <w:vAlign w:val="center"/>
          </w:tcPr>
          <w:p w14:paraId="226446C7">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175E96B2">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块</w:t>
            </w:r>
          </w:p>
        </w:tc>
        <w:tc>
          <w:tcPr>
            <w:tcW w:w="833" w:type="dxa"/>
            <w:tcBorders>
              <w:top w:val="nil"/>
              <w:left w:val="nil"/>
              <w:bottom w:val="single" w:color="000000" w:sz="8" w:space="0"/>
              <w:right w:val="single" w:color="000000" w:sz="8" w:space="0"/>
            </w:tcBorders>
            <w:shd w:val="clear" w:color="auto" w:fill="FFFFFF"/>
            <w:noWrap/>
            <w:vAlign w:val="center"/>
          </w:tcPr>
          <w:p w14:paraId="4157A25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1980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6674F9B5">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32BE167B">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53D3F548">
            <w:pPr>
              <w:jc w:val="center"/>
              <w:rPr>
                <w:rFonts w:hint="default" w:ascii="Times New Roman" w:hAnsi="Times New Roman" w:eastAsia="仿宋" w:cs="Times New Roman"/>
                <w:i w:val="0"/>
                <w:iCs w:val="0"/>
                <w:color w:val="000000"/>
                <w:sz w:val="22"/>
                <w:szCs w:val="22"/>
                <w:u w:val="none"/>
              </w:rPr>
            </w:pPr>
          </w:p>
        </w:tc>
      </w:tr>
      <w:tr w14:paraId="3CF5E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1FB7BB4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16</w:t>
            </w:r>
          </w:p>
        </w:tc>
        <w:tc>
          <w:tcPr>
            <w:tcW w:w="1603" w:type="dxa"/>
            <w:tcBorders>
              <w:top w:val="nil"/>
              <w:left w:val="nil"/>
              <w:bottom w:val="single" w:color="000000" w:sz="8" w:space="0"/>
              <w:right w:val="single" w:color="000000" w:sz="8" w:space="0"/>
            </w:tcBorders>
            <w:shd w:val="clear" w:color="auto" w:fill="FFFFFF"/>
            <w:noWrap/>
            <w:vAlign w:val="center"/>
          </w:tcPr>
          <w:p w14:paraId="590583A1">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上弯玻璃托架</w:t>
            </w:r>
          </w:p>
        </w:tc>
        <w:tc>
          <w:tcPr>
            <w:tcW w:w="1888" w:type="dxa"/>
            <w:tcBorders>
              <w:top w:val="nil"/>
              <w:left w:val="nil"/>
              <w:bottom w:val="single" w:color="000000" w:sz="8" w:space="0"/>
              <w:right w:val="single" w:color="000000" w:sz="8" w:space="0"/>
            </w:tcBorders>
            <w:shd w:val="clear" w:color="auto" w:fill="FFFFFF"/>
            <w:vAlign w:val="center"/>
          </w:tcPr>
          <w:p w14:paraId="32636F81">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30°-2水平;δ0.8/Q235-A</w:t>
            </w:r>
          </w:p>
        </w:tc>
        <w:tc>
          <w:tcPr>
            <w:tcW w:w="675" w:type="dxa"/>
            <w:tcBorders>
              <w:top w:val="nil"/>
              <w:left w:val="nil"/>
              <w:bottom w:val="single" w:color="000000" w:sz="8" w:space="0"/>
              <w:right w:val="single" w:color="000000" w:sz="8" w:space="0"/>
            </w:tcBorders>
            <w:shd w:val="clear" w:color="auto" w:fill="FFFFFF"/>
            <w:noWrap/>
            <w:vAlign w:val="center"/>
          </w:tcPr>
          <w:p w14:paraId="6DCC057D">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5DF0CA89">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根</w:t>
            </w:r>
          </w:p>
        </w:tc>
        <w:tc>
          <w:tcPr>
            <w:tcW w:w="833" w:type="dxa"/>
            <w:tcBorders>
              <w:top w:val="nil"/>
              <w:left w:val="nil"/>
              <w:bottom w:val="single" w:color="000000" w:sz="8" w:space="0"/>
              <w:right w:val="single" w:color="000000" w:sz="8" w:space="0"/>
            </w:tcBorders>
            <w:shd w:val="clear" w:color="auto" w:fill="FFFFFF"/>
            <w:noWrap/>
            <w:vAlign w:val="center"/>
          </w:tcPr>
          <w:p w14:paraId="241213A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540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6124F705">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67422B4C">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3129C8D4">
            <w:pPr>
              <w:jc w:val="center"/>
              <w:rPr>
                <w:rFonts w:hint="default" w:ascii="Times New Roman" w:hAnsi="Times New Roman" w:eastAsia="仿宋" w:cs="Times New Roman"/>
                <w:i w:val="0"/>
                <w:iCs w:val="0"/>
                <w:color w:val="000000"/>
                <w:sz w:val="22"/>
                <w:szCs w:val="22"/>
                <w:u w:val="none"/>
              </w:rPr>
            </w:pPr>
          </w:p>
        </w:tc>
      </w:tr>
      <w:tr w14:paraId="76D2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6C5ACC4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17</w:t>
            </w:r>
          </w:p>
        </w:tc>
        <w:tc>
          <w:tcPr>
            <w:tcW w:w="1603" w:type="dxa"/>
            <w:tcBorders>
              <w:top w:val="nil"/>
              <w:left w:val="nil"/>
              <w:bottom w:val="single" w:color="000000" w:sz="8" w:space="0"/>
              <w:right w:val="single" w:color="000000" w:sz="8" w:space="0"/>
            </w:tcBorders>
            <w:shd w:val="clear" w:color="auto" w:fill="FFFFFF"/>
            <w:noWrap/>
            <w:vAlign w:val="center"/>
          </w:tcPr>
          <w:p w14:paraId="42A17A6C">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玻璃</w:t>
            </w:r>
          </w:p>
        </w:tc>
        <w:tc>
          <w:tcPr>
            <w:tcW w:w="1888" w:type="dxa"/>
            <w:tcBorders>
              <w:top w:val="nil"/>
              <w:left w:val="nil"/>
              <w:bottom w:val="single" w:color="000000" w:sz="8" w:space="0"/>
              <w:right w:val="single" w:color="000000" w:sz="8" w:space="0"/>
            </w:tcBorders>
            <w:shd w:val="clear" w:color="auto" w:fill="FFFFFF"/>
            <w:noWrap/>
            <w:vAlign w:val="center"/>
          </w:tcPr>
          <w:p w14:paraId="26AB3008">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30°L=1116;</w:t>
            </w:r>
          </w:p>
        </w:tc>
        <w:tc>
          <w:tcPr>
            <w:tcW w:w="675" w:type="dxa"/>
            <w:tcBorders>
              <w:top w:val="nil"/>
              <w:left w:val="nil"/>
              <w:bottom w:val="single" w:color="000000" w:sz="8" w:space="0"/>
              <w:right w:val="single" w:color="000000" w:sz="8" w:space="0"/>
            </w:tcBorders>
            <w:shd w:val="clear" w:color="auto" w:fill="FFFFFF"/>
            <w:noWrap/>
            <w:vAlign w:val="center"/>
          </w:tcPr>
          <w:p w14:paraId="6DA07C0A">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59E22A7D">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台</w:t>
            </w:r>
          </w:p>
        </w:tc>
        <w:tc>
          <w:tcPr>
            <w:tcW w:w="833" w:type="dxa"/>
            <w:tcBorders>
              <w:top w:val="nil"/>
              <w:left w:val="nil"/>
              <w:bottom w:val="single" w:color="000000" w:sz="8" w:space="0"/>
              <w:right w:val="single" w:color="000000" w:sz="8" w:space="0"/>
            </w:tcBorders>
            <w:shd w:val="clear" w:color="auto" w:fill="FFFFFF"/>
            <w:noWrap/>
            <w:vAlign w:val="center"/>
          </w:tcPr>
          <w:p w14:paraId="5187F69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5580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47FF3976">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34DE6A07">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011FA73F">
            <w:pPr>
              <w:jc w:val="center"/>
              <w:rPr>
                <w:rFonts w:hint="default" w:ascii="Times New Roman" w:hAnsi="Times New Roman" w:eastAsia="仿宋" w:cs="Times New Roman"/>
                <w:i w:val="0"/>
                <w:iCs w:val="0"/>
                <w:color w:val="000000"/>
                <w:sz w:val="22"/>
                <w:szCs w:val="22"/>
                <w:u w:val="none"/>
              </w:rPr>
            </w:pPr>
          </w:p>
        </w:tc>
      </w:tr>
      <w:tr w14:paraId="3EF50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1E0231A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18</w:t>
            </w:r>
          </w:p>
        </w:tc>
        <w:tc>
          <w:tcPr>
            <w:tcW w:w="1603" w:type="dxa"/>
            <w:tcBorders>
              <w:top w:val="nil"/>
              <w:left w:val="nil"/>
              <w:bottom w:val="single" w:color="000000" w:sz="8" w:space="0"/>
              <w:right w:val="single" w:color="000000" w:sz="8" w:space="0"/>
            </w:tcBorders>
            <w:shd w:val="clear" w:color="auto" w:fill="FFFFFF"/>
            <w:noWrap/>
            <w:vAlign w:val="center"/>
          </w:tcPr>
          <w:p w14:paraId="0E3A7910">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头部扶手导轨</w:t>
            </w:r>
          </w:p>
        </w:tc>
        <w:tc>
          <w:tcPr>
            <w:tcW w:w="1888" w:type="dxa"/>
            <w:tcBorders>
              <w:top w:val="nil"/>
              <w:left w:val="nil"/>
              <w:bottom w:val="single" w:color="000000" w:sz="8" w:space="0"/>
              <w:right w:val="single" w:color="000000" w:sz="8" w:space="0"/>
            </w:tcBorders>
            <w:shd w:val="clear" w:color="auto" w:fill="FFFFFF"/>
            <w:vAlign w:val="center"/>
          </w:tcPr>
          <w:p w14:paraId="2E9AE251">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标准型;含双筋转向链和连接件;适用于900扶手高度;δ1.5/SUS430</w:t>
            </w:r>
          </w:p>
        </w:tc>
        <w:tc>
          <w:tcPr>
            <w:tcW w:w="675" w:type="dxa"/>
            <w:tcBorders>
              <w:top w:val="nil"/>
              <w:left w:val="nil"/>
              <w:bottom w:val="single" w:color="000000" w:sz="8" w:space="0"/>
              <w:right w:val="single" w:color="000000" w:sz="8" w:space="0"/>
            </w:tcBorders>
            <w:shd w:val="clear" w:color="auto" w:fill="FFFFFF"/>
            <w:noWrap/>
            <w:vAlign w:val="center"/>
          </w:tcPr>
          <w:p w14:paraId="56A22877">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1066D0A4">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根</w:t>
            </w:r>
          </w:p>
        </w:tc>
        <w:tc>
          <w:tcPr>
            <w:tcW w:w="833" w:type="dxa"/>
            <w:tcBorders>
              <w:top w:val="nil"/>
              <w:left w:val="nil"/>
              <w:bottom w:val="single" w:color="000000" w:sz="8" w:space="0"/>
              <w:right w:val="single" w:color="000000" w:sz="8" w:space="0"/>
            </w:tcBorders>
            <w:shd w:val="clear" w:color="auto" w:fill="FFFFFF"/>
            <w:noWrap/>
            <w:vAlign w:val="center"/>
          </w:tcPr>
          <w:p w14:paraId="35577A0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1800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1E0D71E0">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4D44A51A">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2F378E05">
            <w:pPr>
              <w:jc w:val="center"/>
              <w:rPr>
                <w:rFonts w:hint="default" w:ascii="Times New Roman" w:hAnsi="Times New Roman" w:eastAsia="仿宋" w:cs="Times New Roman"/>
                <w:i w:val="0"/>
                <w:iCs w:val="0"/>
                <w:color w:val="000000"/>
                <w:sz w:val="22"/>
                <w:szCs w:val="22"/>
                <w:u w:val="none"/>
              </w:rPr>
            </w:pPr>
          </w:p>
        </w:tc>
      </w:tr>
      <w:tr w14:paraId="2F604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0B57911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19</w:t>
            </w:r>
          </w:p>
        </w:tc>
        <w:tc>
          <w:tcPr>
            <w:tcW w:w="1603" w:type="dxa"/>
            <w:tcBorders>
              <w:top w:val="nil"/>
              <w:left w:val="nil"/>
              <w:bottom w:val="single" w:color="000000" w:sz="8" w:space="0"/>
              <w:right w:val="single" w:color="000000" w:sz="8" w:space="0"/>
            </w:tcBorders>
            <w:shd w:val="clear" w:color="auto" w:fill="FFFFFF"/>
            <w:noWrap/>
            <w:vAlign w:val="center"/>
          </w:tcPr>
          <w:p w14:paraId="71FCE28D">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直段扶手导轨</w:t>
            </w:r>
          </w:p>
        </w:tc>
        <w:tc>
          <w:tcPr>
            <w:tcW w:w="1888" w:type="dxa"/>
            <w:tcBorders>
              <w:top w:val="nil"/>
              <w:left w:val="nil"/>
              <w:bottom w:val="single" w:color="000000" w:sz="8" w:space="0"/>
              <w:right w:val="single" w:color="000000" w:sz="8" w:space="0"/>
            </w:tcBorders>
            <w:shd w:val="clear" w:color="auto" w:fill="FFFFFF"/>
            <w:vAlign w:val="center"/>
          </w:tcPr>
          <w:p w14:paraId="66FF472B">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30-4800-1500型;δ1.5/SUS430;单边长度L=7569</w:t>
            </w:r>
          </w:p>
        </w:tc>
        <w:tc>
          <w:tcPr>
            <w:tcW w:w="675" w:type="dxa"/>
            <w:tcBorders>
              <w:top w:val="nil"/>
              <w:left w:val="nil"/>
              <w:bottom w:val="single" w:color="000000" w:sz="8" w:space="0"/>
              <w:right w:val="single" w:color="000000" w:sz="8" w:space="0"/>
            </w:tcBorders>
            <w:shd w:val="clear" w:color="auto" w:fill="FFFFFF"/>
            <w:noWrap/>
            <w:vAlign w:val="center"/>
          </w:tcPr>
          <w:p w14:paraId="23868B45">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3AEF507D">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根</w:t>
            </w:r>
          </w:p>
        </w:tc>
        <w:tc>
          <w:tcPr>
            <w:tcW w:w="833" w:type="dxa"/>
            <w:tcBorders>
              <w:top w:val="nil"/>
              <w:left w:val="nil"/>
              <w:bottom w:val="single" w:color="000000" w:sz="8" w:space="0"/>
              <w:right w:val="single" w:color="000000" w:sz="8" w:space="0"/>
            </w:tcBorders>
            <w:shd w:val="clear" w:color="auto" w:fill="FFFFFF"/>
            <w:noWrap/>
            <w:vAlign w:val="center"/>
          </w:tcPr>
          <w:p w14:paraId="503F26D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1170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4E779CA3">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5E6ECA98">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1C6DB1EF">
            <w:pPr>
              <w:jc w:val="center"/>
              <w:rPr>
                <w:rFonts w:hint="default" w:ascii="Times New Roman" w:hAnsi="Times New Roman" w:eastAsia="仿宋" w:cs="Times New Roman"/>
                <w:i w:val="0"/>
                <w:iCs w:val="0"/>
                <w:color w:val="000000"/>
                <w:sz w:val="22"/>
                <w:szCs w:val="22"/>
                <w:u w:val="none"/>
              </w:rPr>
            </w:pPr>
          </w:p>
        </w:tc>
      </w:tr>
      <w:tr w14:paraId="5A9B3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79D666B5">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20</w:t>
            </w:r>
          </w:p>
        </w:tc>
        <w:tc>
          <w:tcPr>
            <w:tcW w:w="1603" w:type="dxa"/>
            <w:tcBorders>
              <w:top w:val="nil"/>
              <w:left w:val="nil"/>
              <w:bottom w:val="single" w:color="000000" w:sz="8" w:space="0"/>
              <w:right w:val="single" w:color="000000" w:sz="8" w:space="0"/>
            </w:tcBorders>
            <w:shd w:val="clear" w:color="auto" w:fill="FFFFFF"/>
            <w:noWrap/>
            <w:vAlign w:val="center"/>
          </w:tcPr>
          <w:p w14:paraId="753AF927">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扶手带</w:t>
            </w:r>
          </w:p>
        </w:tc>
        <w:tc>
          <w:tcPr>
            <w:tcW w:w="1888" w:type="dxa"/>
            <w:tcBorders>
              <w:top w:val="nil"/>
              <w:left w:val="nil"/>
              <w:bottom w:val="single" w:color="000000" w:sz="8" w:space="0"/>
              <w:right w:val="single" w:color="000000" w:sz="8" w:space="0"/>
            </w:tcBorders>
            <w:shd w:val="clear" w:color="auto" w:fill="FFFFFF"/>
            <w:vAlign w:val="center"/>
          </w:tcPr>
          <w:p w14:paraId="0E4BA42C">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SDS室内;黑色;单边长度L=27270</w:t>
            </w:r>
          </w:p>
        </w:tc>
        <w:tc>
          <w:tcPr>
            <w:tcW w:w="675" w:type="dxa"/>
            <w:tcBorders>
              <w:top w:val="nil"/>
              <w:left w:val="nil"/>
              <w:bottom w:val="single" w:color="000000" w:sz="8" w:space="0"/>
              <w:right w:val="single" w:color="000000" w:sz="8" w:space="0"/>
            </w:tcBorders>
            <w:shd w:val="clear" w:color="auto" w:fill="FFFFFF"/>
            <w:noWrap/>
            <w:vAlign w:val="center"/>
          </w:tcPr>
          <w:p w14:paraId="4DBF0F31">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2B094041">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台</w:t>
            </w:r>
          </w:p>
        </w:tc>
        <w:tc>
          <w:tcPr>
            <w:tcW w:w="833" w:type="dxa"/>
            <w:tcBorders>
              <w:top w:val="nil"/>
              <w:left w:val="nil"/>
              <w:bottom w:val="single" w:color="000000" w:sz="8" w:space="0"/>
              <w:right w:val="single" w:color="000000" w:sz="8" w:space="0"/>
            </w:tcBorders>
            <w:shd w:val="clear" w:color="auto" w:fill="FFFFFF"/>
            <w:noWrap/>
            <w:vAlign w:val="center"/>
          </w:tcPr>
          <w:p w14:paraId="1767E7D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9200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2C7F95ED">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5AA50A6E">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32B57B9C">
            <w:pPr>
              <w:jc w:val="center"/>
              <w:rPr>
                <w:rFonts w:hint="default" w:ascii="Times New Roman" w:hAnsi="Times New Roman" w:eastAsia="仿宋" w:cs="Times New Roman"/>
                <w:i w:val="0"/>
                <w:iCs w:val="0"/>
                <w:color w:val="000000"/>
                <w:sz w:val="22"/>
                <w:szCs w:val="22"/>
                <w:u w:val="none"/>
              </w:rPr>
            </w:pPr>
          </w:p>
        </w:tc>
      </w:tr>
      <w:tr w14:paraId="381A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3BAF44F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21</w:t>
            </w:r>
          </w:p>
        </w:tc>
        <w:tc>
          <w:tcPr>
            <w:tcW w:w="1603" w:type="dxa"/>
            <w:tcBorders>
              <w:top w:val="nil"/>
              <w:left w:val="nil"/>
              <w:bottom w:val="single" w:color="000000" w:sz="8" w:space="0"/>
              <w:right w:val="single" w:color="000000" w:sz="8" w:space="0"/>
            </w:tcBorders>
            <w:shd w:val="clear" w:color="auto" w:fill="FFFFFF"/>
            <w:vAlign w:val="center"/>
          </w:tcPr>
          <w:p w14:paraId="5ABBEA8F">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上下弯段内外盖板</w:t>
            </w:r>
          </w:p>
        </w:tc>
        <w:tc>
          <w:tcPr>
            <w:tcW w:w="1888" w:type="dxa"/>
            <w:tcBorders>
              <w:top w:val="nil"/>
              <w:left w:val="nil"/>
              <w:bottom w:val="single" w:color="000000" w:sz="8" w:space="0"/>
              <w:right w:val="single" w:color="000000" w:sz="8" w:space="0"/>
            </w:tcBorders>
            <w:shd w:val="clear" w:color="auto" w:fill="FFFFFF"/>
            <w:vAlign w:val="center"/>
          </w:tcPr>
          <w:p w14:paraId="0D8B9B01">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30°-2水平;1500型;δ1.2/SUS430</w:t>
            </w:r>
          </w:p>
        </w:tc>
        <w:tc>
          <w:tcPr>
            <w:tcW w:w="675" w:type="dxa"/>
            <w:tcBorders>
              <w:top w:val="nil"/>
              <w:left w:val="nil"/>
              <w:bottom w:val="single" w:color="000000" w:sz="8" w:space="0"/>
              <w:right w:val="single" w:color="000000" w:sz="8" w:space="0"/>
            </w:tcBorders>
            <w:shd w:val="clear" w:color="auto" w:fill="FFFFFF"/>
            <w:noWrap/>
            <w:vAlign w:val="center"/>
          </w:tcPr>
          <w:p w14:paraId="72B1680D">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03A37A60">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套</w:t>
            </w:r>
          </w:p>
        </w:tc>
        <w:tc>
          <w:tcPr>
            <w:tcW w:w="833" w:type="dxa"/>
            <w:tcBorders>
              <w:top w:val="nil"/>
              <w:left w:val="nil"/>
              <w:bottom w:val="single" w:color="000000" w:sz="8" w:space="0"/>
              <w:right w:val="single" w:color="000000" w:sz="8" w:space="0"/>
            </w:tcBorders>
            <w:shd w:val="clear" w:color="auto" w:fill="FFFFFF"/>
            <w:noWrap/>
            <w:vAlign w:val="center"/>
          </w:tcPr>
          <w:p w14:paraId="2FECCC3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1700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33BC048A">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23CC7C0A">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7B1819CF">
            <w:pPr>
              <w:jc w:val="center"/>
              <w:rPr>
                <w:rFonts w:hint="default" w:ascii="Times New Roman" w:hAnsi="Times New Roman" w:eastAsia="仿宋" w:cs="Times New Roman"/>
                <w:i w:val="0"/>
                <w:iCs w:val="0"/>
                <w:color w:val="000000"/>
                <w:sz w:val="22"/>
                <w:szCs w:val="22"/>
                <w:u w:val="none"/>
              </w:rPr>
            </w:pPr>
          </w:p>
        </w:tc>
      </w:tr>
      <w:tr w14:paraId="7D5B6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763C442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22</w:t>
            </w:r>
          </w:p>
        </w:tc>
        <w:tc>
          <w:tcPr>
            <w:tcW w:w="1603" w:type="dxa"/>
            <w:tcBorders>
              <w:top w:val="nil"/>
              <w:left w:val="nil"/>
              <w:bottom w:val="single" w:color="000000" w:sz="8" w:space="0"/>
              <w:right w:val="single" w:color="000000" w:sz="8" w:space="0"/>
            </w:tcBorders>
            <w:shd w:val="clear" w:color="auto" w:fill="FFFFFF"/>
            <w:noWrap/>
            <w:vAlign w:val="center"/>
          </w:tcPr>
          <w:p w14:paraId="6038FC56">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直线段内外盖板</w:t>
            </w:r>
          </w:p>
        </w:tc>
        <w:tc>
          <w:tcPr>
            <w:tcW w:w="1888" w:type="dxa"/>
            <w:tcBorders>
              <w:top w:val="nil"/>
              <w:left w:val="nil"/>
              <w:bottom w:val="single" w:color="000000" w:sz="8" w:space="0"/>
              <w:right w:val="single" w:color="000000" w:sz="8" w:space="0"/>
            </w:tcBorders>
            <w:shd w:val="clear" w:color="auto" w:fill="FFFFFF"/>
            <w:noWrap/>
            <w:vAlign w:val="center"/>
          </w:tcPr>
          <w:p w14:paraId="46298444">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30-4800-1500型</w:t>
            </w:r>
          </w:p>
        </w:tc>
        <w:tc>
          <w:tcPr>
            <w:tcW w:w="675" w:type="dxa"/>
            <w:tcBorders>
              <w:top w:val="nil"/>
              <w:left w:val="nil"/>
              <w:bottom w:val="single" w:color="000000" w:sz="8" w:space="0"/>
              <w:right w:val="single" w:color="000000" w:sz="8" w:space="0"/>
            </w:tcBorders>
            <w:shd w:val="clear" w:color="auto" w:fill="FFFFFF"/>
            <w:noWrap/>
            <w:vAlign w:val="center"/>
          </w:tcPr>
          <w:p w14:paraId="775DACFA">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456DBE77">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段</w:t>
            </w:r>
          </w:p>
        </w:tc>
        <w:tc>
          <w:tcPr>
            <w:tcW w:w="833" w:type="dxa"/>
            <w:tcBorders>
              <w:top w:val="nil"/>
              <w:left w:val="nil"/>
              <w:bottom w:val="single" w:color="000000" w:sz="8" w:space="0"/>
              <w:right w:val="single" w:color="000000" w:sz="8" w:space="0"/>
            </w:tcBorders>
            <w:shd w:val="clear" w:color="auto" w:fill="FFFFFF"/>
            <w:noWrap/>
            <w:vAlign w:val="center"/>
          </w:tcPr>
          <w:p w14:paraId="63062F0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2070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549ABEEB">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57E422AC">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3034BCD7">
            <w:pPr>
              <w:jc w:val="center"/>
              <w:rPr>
                <w:rFonts w:hint="default" w:ascii="Times New Roman" w:hAnsi="Times New Roman" w:eastAsia="仿宋" w:cs="Times New Roman"/>
                <w:i w:val="0"/>
                <w:iCs w:val="0"/>
                <w:color w:val="000000"/>
                <w:sz w:val="22"/>
                <w:szCs w:val="22"/>
                <w:u w:val="none"/>
              </w:rPr>
            </w:pPr>
          </w:p>
        </w:tc>
      </w:tr>
      <w:tr w14:paraId="13D50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672" w:type="dxa"/>
            <w:tcBorders>
              <w:top w:val="nil"/>
              <w:left w:val="single" w:color="000000" w:sz="8" w:space="0"/>
              <w:bottom w:val="single" w:color="000000" w:sz="8" w:space="0"/>
              <w:right w:val="single" w:color="000000" w:sz="8" w:space="0"/>
            </w:tcBorders>
            <w:shd w:val="clear" w:color="auto" w:fill="auto"/>
            <w:noWrap/>
            <w:vAlign w:val="center"/>
          </w:tcPr>
          <w:p w14:paraId="577BB2D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23</w:t>
            </w:r>
          </w:p>
        </w:tc>
        <w:tc>
          <w:tcPr>
            <w:tcW w:w="1603" w:type="dxa"/>
            <w:tcBorders>
              <w:top w:val="nil"/>
              <w:left w:val="nil"/>
              <w:bottom w:val="single" w:color="000000" w:sz="8" w:space="0"/>
              <w:right w:val="single" w:color="000000" w:sz="8" w:space="0"/>
            </w:tcBorders>
            <w:shd w:val="clear" w:color="auto" w:fill="FFFFFF"/>
            <w:noWrap/>
            <w:vAlign w:val="center"/>
          </w:tcPr>
          <w:p w14:paraId="04A6AF7E">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前沿板布置图</w:t>
            </w:r>
          </w:p>
        </w:tc>
        <w:tc>
          <w:tcPr>
            <w:tcW w:w="1888" w:type="dxa"/>
            <w:tcBorders>
              <w:top w:val="nil"/>
              <w:left w:val="nil"/>
              <w:bottom w:val="single" w:color="000000" w:sz="8" w:space="0"/>
              <w:right w:val="single" w:color="000000" w:sz="8" w:space="0"/>
            </w:tcBorders>
            <w:shd w:val="clear" w:color="auto" w:fill="FFFFFF"/>
            <w:noWrap/>
            <w:vAlign w:val="center"/>
          </w:tcPr>
          <w:p w14:paraId="71A41778">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1500型</w:t>
            </w:r>
          </w:p>
        </w:tc>
        <w:tc>
          <w:tcPr>
            <w:tcW w:w="675" w:type="dxa"/>
            <w:tcBorders>
              <w:top w:val="nil"/>
              <w:left w:val="nil"/>
              <w:bottom w:val="single" w:color="000000" w:sz="8" w:space="0"/>
              <w:right w:val="single" w:color="000000" w:sz="8" w:space="0"/>
            </w:tcBorders>
            <w:shd w:val="clear" w:color="auto" w:fill="FFFFFF"/>
            <w:noWrap/>
            <w:vAlign w:val="center"/>
          </w:tcPr>
          <w:p w14:paraId="73CF1B1F">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FFFFFF"/>
            <w:noWrap/>
            <w:vAlign w:val="center"/>
          </w:tcPr>
          <w:p w14:paraId="6240489D">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套</w:t>
            </w:r>
          </w:p>
        </w:tc>
        <w:tc>
          <w:tcPr>
            <w:tcW w:w="833" w:type="dxa"/>
            <w:tcBorders>
              <w:top w:val="nil"/>
              <w:left w:val="nil"/>
              <w:bottom w:val="single" w:color="000000" w:sz="8" w:space="0"/>
              <w:right w:val="single" w:color="000000" w:sz="8" w:space="0"/>
            </w:tcBorders>
            <w:shd w:val="clear" w:color="auto" w:fill="FFFFFF"/>
            <w:noWrap/>
            <w:vAlign w:val="center"/>
          </w:tcPr>
          <w:p w14:paraId="1753C59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8850</w:t>
            </w:r>
          </w:p>
        </w:tc>
        <w:tc>
          <w:tcPr>
            <w:tcW w:w="897" w:type="dxa"/>
            <w:vMerge w:val="continue"/>
            <w:tcBorders>
              <w:top w:val="nil"/>
              <w:left w:val="nil"/>
              <w:bottom w:val="single" w:color="000000" w:sz="8" w:space="0"/>
              <w:right w:val="single" w:color="000000" w:sz="8" w:space="0"/>
            </w:tcBorders>
            <w:shd w:val="clear" w:color="auto" w:fill="auto"/>
            <w:noWrap/>
            <w:vAlign w:val="center"/>
          </w:tcPr>
          <w:p w14:paraId="72D7A7E9">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single" w:color="000000" w:sz="8" w:space="0"/>
              <w:right w:val="single" w:color="000000" w:sz="8" w:space="0"/>
            </w:tcBorders>
            <w:shd w:val="clear" w:color="auto" w:fill="auto"/>
            <w:noWrap/>
            <w:vAlign w:val="center"/>
          </w:tcPr>
          <w:p w14:paraId="727A4299">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single" w:color="000000" w:sz="8" w:space="0"/>
              <w:right w:val="single" w:color="000000" w:sz="8" w:space="0"/>
            </w:tcBorders>
            <w:shd w:val="clear" w:color="auto" w:fill="auto"/>
            <w:noWrap/>
            <w:vAlign w:val="center"/>
          </w:tcPr>
          <w:p w14:paraId="134FD14C">
            <w:pPr>
              <w:jc w:val="center"/>
              <w:rPr>
                <w:rFonts w:hint="default" w:ascii="Times New Roman" w:hAnsi="Times New Roman" w:eastAsia="仿宋" w:cs="Times New Roman"/>
                <w:i w:val="0"/>
                <w:iCs w:val="0"/>
                <w:color w:val="000000"/>
                <w:sz w:val="22"/>
                <w:szCs w:val="22"/>
                <w:u w:val="none"/>
              </w:rPr>
            </w:pPr>
          </w:p>
        </w:tc>
      </w:tr>
      <w:tr w14:paraId="1C757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72" w:type="dxa"/>
            <w:tcBorders>
              <w:top w:val="nil"/>
              <w:left w:val="single" w:color="000000" w:sz="8" w:space="0"/>
              <w:bottom w:val="nil"/>
              <w:right w:val="single" w:color="000000" w:sz="8" w:space="0"/>
            </w:tcBorders>
            <w:shd w:val="clear" w:color="auto" w:fill="auto"/>
            <w:noWrap/>
            <w:vAlign w:val="center"/>
          </w:tcPr>
          <w:p w14:paraId="1B4B0D10">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24</w:t>
            </w:r>
          </w:p>
        </w:tc>
        <w:tc>
          <w:tcPr>
            <w:tcW w:w="1603" w:type="dxa"/>
            <w:tcBorders>
              <w:top w:val="nil"/>
              <w:left w:val="nil"/>
              <w:bottom w:val="nil"/>
              <w:right w:val="single" w:color="000000" w:sz="8" w:space="0"/>
            </w:tcBorders>
            <w:shd w:val="clear" w:color="auto" w:fill="FFFFFF"/>
            <w:noWrap/>
            <w:vAlign w:val="center"/>
          </w:tcPr>
          <w:p w14:paraId="3EE7F798">
            <w:pPr>
              <w:keepNext w:val="0"/>
              <w:keepLines w:val="0"/>
              <w:widowControl/>
              <w:suppressLineNumbers w:val="0"/>
              <w:jc w:val="left"/>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主控制板</w:t>
            </w:r>
          </w:p>
        </w:tc>
        <w:tc>
          <w:tcPr>
            <w:tcW w:w="1888" w:type="dxa"/>
            <w:tcBorders>
              <w:top w:val="nil"/>
              <w:left w:val="nil"/>
              <w:bottom w:val="nil"/>
              <w:right w:val="single" w:color="000000" w:sz="8" w:space="0"/>
            </w:tcBorders>
            <w:shd w:val="clear" w:color="auto" w:fill="FFFFFF"/>
            <w:vAlign w:val="center"/>
          </w:tcPr>
          <w:p w14:paraId="6EEE97C0">
            <w:pPr>
              <w:keepNext w:val="0"/>
              <w:keepLines w:val="0"/>
              <w:widowControl/>
              <w:suppressLineNumbers w:val="0"/>
              <w:jc w:val="left"/>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ES.01/B;ES01BB02.01程序</w:t>
            </w:r>
          </w:p>
        </w:tc>
        <w:tc>
          <w:tcPr>
            <w:tcW w:w="675" w:type="dxa"/>
            <w:tcBorders>
              <w:top w:val="nil"/>
              <w:left w:val="nil"/>
              <w:bottom w:val="nil"/>
              <w:right w:val="single" w:color="000000" w:sz="8" w:space="0"/>
            </w:tcBorders>
            <w:shd w:val="clear" w:color="auto" w:fill="FFFFFF"/>
            <w:noWrap/>
            <w:vAlign w:val="center"/>
          </w:tcPr>
          <w:p w14:paraId="3AB2BA08">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1</w:t>
            </w:r>
          </w:p>
        </w:tc>
        <w:tc>
          <w:tcPr>
            <w:tcW w:w="750" w:type="dxa"/>
            <w:tcBorders>
              <w:top w:val="nil"/>
              <w:left w:val="nil"/>
              <w:bottom w:val="nil"/>
              <w:right w:val="single" w:color="000000" w:sz="8" w:space="0"/>
            </w:tcBorders>
            <w:shd w:val="clear" w:color="auto" w:fill="FFFFFF"/>
            <w:noWrap/>
            <w:vAlign w:val="center"/>
          </w:tcPr>
          <w:p w14:paraId="0C7CFFD5">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Fonts w:hint="default" w:ascii="Times New Roman" w:hAnsi="Times New Roman" w:eastAsia="仿宋" w:cs="Times New Roman"/>
                <w:i w:val="0"/>
                <w:iCs w:val="0"/>
                <w:color w:val="000000"/>
                <w:kern w:val="0"/>
                <w:sz w:val="20"/>
                <w:szCs w:val="20"/>
                <w:u w:val="none"/>
                <w:lang w:val="en-US" w:eastAsia="zh-CN" w:bidi="ar"/>
              </w:rPr>
              <w:t>块</w:t>
            </w:r>
          </w:p>
        </w:tc>
        <w:tc>
          <w:tcPr>
            <w:tcW w:w="833" w:type="dxa"/>
            <w:tcBorders>
              <w:top w:val="nil"/>
              <w:left w:val="nil"/>
              <w:bottom w:val="nil"/>
              <w:right w:val="single" w:color="000000" w:sz="8" w:space="0"/>
            </w:tcBorders>
            <w:shd w:val="clear" w:color="auto" w:fill="FFFFFF"/>
            <w:noWrap/>
            <w:vAlign w:val="center"/>
          </w:tcPr>
          <w:p w14:paraId="05CF814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900</w:t>
            </w:r>
          </w:p>
        </w:tc>
        <w:tc>
          <w:tcPr>
            <w:tcW w:w="897" w:type="dxa"/>
            <w:vMerge w:val="continue"/>
            <w:tcBorders>
              <w:top w:val="nil"/>
              <w:left w:val="nil"/>
              <w:bottom w:val="nil"/>
              <w:right w:val="single" w:color="000000" w:sz="8" w:space="0"/>
            </w:tcBorders>
            <w:shd w:val="clear" w:color="auto" w:fill="auto"/>
            <w:noWrap/>
            <w:vAlign w:val="center"/>
          </w:tcPr>
          <w:p w14:paraId="45E3E154">
            <w:pPr>
              <w:jc w:val="center"/>
              <w:rPr>
                <w:rFonts w:hint="default" w:ascii="Times New Roman" w:hAnsi="Times New Roman" w:eastAsia="仿宋" w:cs="Times New Roman"/>
                <w:i w:val="0"/>
                <w:iCs w:val="0"/>
                <w:color w:val="000000"/>
                <w:sz w:val="22"/>
                <w:szCs w:val="22"/>
                <w:u w:val="none"/>
              </w:rPr>
            </w:pPr>
          </w:p>
        </w:tc>
        <w:tc>
          <w:tcPr>
            <w:tcW w:w="813" w:type="dxa"/>
            <w:tcBorders>
              <w:top w:val="nil"/>
              <w:left w:val="nil"/>
              <w:bottom w:val="nil"/>
              <w:right w:val="single" w:color="000000" w:sz="8" w:space="0"/>
            </w:tcBorders>
            <w:shd w:val="clear" w:color="auto" w:fill="auto"/>
            <w:noWrap/>
            <w:vAlign w:val="center"/>
          </w:tcPr>
          <w:p w14:paraId="06F24BFD">
            <w:pPr>
              <w:jc w:val="center"/>
              <w:rPr>
                <w:rFonts w:hint="default" w:ascii="Times New Roman" w:hAnsi="Times New Roman" w:eastAsia="仿宋" w:cs="Times New Roman"/>
                <w:i w:val="0"/>
                <w:iCs w:val="0"/>
                <w:color w:val="000000"/>
                <w:sz w:val="22"/>
                <w:szCs w:val="22"/>
                <w:u w:val="none"/>
              </w:rPr>
            </w:pPr>
          </w:p>
        </w:tc>
        <w:tc>
          <w:tcPr>
            <w:tcW w:w="675" w:type="dxa"/>
            <w:tcBorders>
              <w:top w:val="nil"/>
              <w:left w:val="nil"/>
              <w:bottom w:val="nil"/>
              <w:right w:val="single" w:color="000000" w:sz="8" w:space="0"/>
            </w:tcBorders>
            <w:shd w:val="clear" w:color="auto" w:fill="auto"/>
            <w:noWrap/>
            <w:vAlign w:val="center"/>
          </w:tcPr>
          <w:p w14:paraId="6EC6EBD9">
            <w:pPr>
              <w:jc w:val="center"/>
              <w:rPr>
                <w:rFonts w:hint="default" w:ascii="Times New Roman" w:hAnsi="Times New Roman" w:eastAsia="仿宋" w:cs="Times New Roman"/>
                <w:i w:val="0"/>
                <w:iCs w:val="0"/>
                <w:color w:val="000000"/>
                <w:sz w:val="22"/>
                <w:szCs w:val="22"/>
                <w:u w:val="none"/>
              </w:rPr>
            </w:pPr>
          </w:p>
        </w:tc>
      </w:tr>
      <w:tr w14:paraId="519D5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95" w:hRule="atLeast"/>
        </w:trPr>
        <w:tc>
          <w:tcPr>
            <w:tcW w:w="6421" w:type="dxa"/>
            <w:gridSpan w:val="6"/>
            <w:tcBorders>
              <w:top w:val="nil"/>
              <w:left w:val="single" w:color="000000" w:sz="8" w:space="0"/>
              <w:bottom w:val="single" w:color="000000" w:sz="8" w:space="0"/>
              <w:right w:val="single" w:color="000000" w:sz="8" w:space="0"/>
            </w:tcBorders>
            <w:shd w:val="clear" w:color="auto" w:fill="auto"/>
            <w:noWrap/>
            <w:vAlign w:val="center"/>
          </w:tcPr>
          <w:p w14:paraId="799DAD5F">
            <w:pPr>
              <w:keepNext w:val="0"/>
              <w:keepLines w:val="0"/>
              <w:widowControl/>
              <w:suppressLineNumbers w:val="0"/>
              <w:tabs>
                <w:tab w:val="left" w:pos="3755"/>
              </w:tabs>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合计</w:t>
            </w:r>
          </w:p>
        </w:tc>
        <w:tc>
          <w:tcPr>
            <w:tcW w:w="2385" w:type="dxa"/>
            <w:gridSpan w:val="3"/>
            <w:tcBorders>
              <w:top w:val="nil"/>
              <w:left w:val="nil"/>
              <w:bottom w:val="single" w:color="000000" w:sz="8" w:space="0"/>
              <w:right w:val="single" w:color="000000" w:sz="8" w:space="0"/>
            </w:tcBorders>
            <w:shd w:val="clear" w:color="auto" w:fill="auto"/>
            <w:noWrap/>
            <w:vAlign w:val="center"/>
          </w:tcPr>
          <w:p w14:paraId="75B7D4D1">
            <w:pPr>
              <w:jc w:val="center"/>
              <w:rPr>
                <w:rFonts w:hint="default" w:ascii="Times New Roman" w:hAnsi="Times New Roman" w:eastAsia="仿宋" w:cs="Times New Roman"/>
                <w:i w:val="0"/>
                <w:iCs w:val="0"/>
                <w:color w:val="000000"/>
                <w:sz w:val="22"/>
                <w:szCs w:val="22"/>
                <w:u w:val="none"/>
              </w:rPr>
            </w:pPr>
          </w:p>
        </w:tc>
      </w:tr>
    </w:tbl>
    <w:p w14:paraId="1E3CB158">
      <w:pPr>
        <w:numPr>
          <w:ilvl w:val="0"/>
          <w:numId w:val="0"/>
        </w:numPr>
        <w:adjustRightInd/>
        <w:snapToGrid/>
        <w:spacing w:line="240" w:lineRule="auto"/>
        <w:ind w:firstLine="0" w:firstLineChars="0"/>
        <w:jc w:val="left"/>
        <w:rPr>
          <w:rFonts w:hint="default" w:ascii="Times New Roman" w:hAnsi="Times New Roman" w:eastAsia="仿宋" w:cs="Times New Roman"/>
          <w:b/>
          <w:bCs/>
          <w:snapToGrid w:val="0"/>
          <w:kern w:val="0"/>
          <w:sz w:val="28"/>
          <w:szCs w:val="28"/>
          <w:highlight w:val="none"/>
          <w:lang w:val="en-US" w:eastAsia="zh-CN"/>
        </w:rPr>
      </w:pPr>
      <w:bookmarkStart w:id="15" w:name="_GoBack"/>
      <w:r>
        <w:rPr>
          <w:rFonts w:hint="default" w:ascii="Times New Roman" w:hAnsi="Times New Roman" w:eastAsia="仿宋" w:cs="Times New Roman"/>
          <w:b w:val="0"/>
          <w:bCs w:val="0"/>
          <w:kern w:val="2"/>
          <w:sz w:val="28"/>
          <w:szCs w:val="28"/>
          <w:highlight w:val="none"/>
          <w:lang w:val="en-US" w:eastAsia="zh-CN" w:bidi="ar-SA"/>
        </w:rPr>
        <w:t>以上电梯</w:t>
      </w:r>
      <w:r>
        <w:rPr>
          <w:rFonts w:hint="default" w:ascii="Times New Roman" w:hAnsi="Times New Roman" w:eastAsia="仿宋" w:cs="Times New Roman"/>
          <w:b w:val="0"/>
          <w:bCs w:val="0"/>
          <w:kern w:val="2"/>
          <w:sz w:val="28"/>
          <w:szCs w:val="28"/>
          <w:highlight w:val="none"/>
          <w:lang w:eastAsia="en-US" w:bidi="ar-SA"/>
        </w:rPr>
        <w:t>配件维修报价清单</w:t>
      </w:r>
      <w:r>
        <w:rPr>
          <w:rFonts w:hint="default" w:ascii="Times New Roman" w:hAnsi="Times New Roman" w:eastAsia="仿宋" w:cs="Times New Roman"/>
          <w:b w:val="0"/>
          <w:bCs w:val="0"/>
          <w:kern w:val="2"/>
          <w:sz w:val="28"/>
          <w:szCs w:val="28"/>
          <w:highlight w:val="none"/>
          <w:lang w:eastAsia="zh-CN" w:bidi="ar-SA"/>
        </w:rPr>
        <w:t>，</w:t>
      </w:r>
      <w:r>
        <w:rPr>
          <w:rFonts w:hint="default" w:ascii="Times New Roman" w:hAnsi="Times New Roman" w:eastAsia="仿宋" w:cs="Times New Roman"/>
          <w:b w:val="0"/>
          <w:bCs w:val="0"/>
          <w:kern w:val="2"/>
          <w:sz w:val="28"/>
          <w:szCs w:val="28"/>
          <w:highlight w:val="none"/>
          <w:lang w:val="en-US" w:eastAsia="zh-CN" w:bidi="ar-SA"/>
        </w:rPr>
        <w:t>按统一折扣率</w:t>
      </w:r>
      <w:r>
        <w:rPr>
          <w:rFonts w:hint="default" w:ascii="Times New Roman" w:hAnsi="Times New Roman" w:eastAsia="仿宋" w:cs="Times New Roman"/>
          <w:b w:val="0"/>
          <w:bCs w:val="0"/>
          <w:color w:val="000000" w:themeColor="text1"/>
          <w:kern w:val="2"/>
          <w:sz w:val="28"/>
          <w:szCs w:val="28"/>
          <w:highlight w:val="none"/>
          <w:lang w:val="en-US" w:eastAsia="zh-CN" w:bidi="ar-SA"/>
          <w14:textFill>
            <w14:solidFill>
              <w14:schemeClr w14:val="tx1"/>
            </w14:solidFill>
          </w14:textFill>
        </w:rPr>
        <w:t>报价，</w:t>
      </w:r>
      <w:r>
        <w:rPr>
          <w:rFonts w:hint="default" w:ascii="Times New Roman" w:hAnsi="Times New Roman" w:eastAsia="仿宋" w:cs="Times New Roman"/>
          <w:b/>
          <w:bCs/>
          <w:color w:val="000000" w:themeColor="text1"/>
          <w:kern w:val="2"/>
          <w:sz w:val="28"/>
          <w:szCs w:val="28"/>
          <w:highlight w:val="none"/>
          <w:lang w:val="en-US" w:eastAsia="zh-CN" w:bidi="ar-SA"/>
          <w14:textFill>
            <w14:solidFill>
              <w14:schemeClr w14:val="tx1"/>
            </w14:solidFill>
          </w14:textFill>
        </w:rPr>
        <w:t>电梯</w:t>
      </w:r>
      <w:r>
        <w:rPr>
          <w:rFonts w:hint="default" w:ascii="Times New Roman" w:hAnsi="Times New Roman" w:eastAsia="仿宋" w:cs="Times New Roman"/>
          <w:b/>
          <w:bCs/>
          <w:color w:val="000000" w:themeColor="text1"/>
          <w:sz w:val="28"/>
          <w:szCs w:val="28"/>
          <w:highlight w:val="none"/>
          <w:lang w:val="en-US" w:eastAsia="zh-CN"/>
          <w14:textFill>
            <w14:solidFill>
              <w14:schemeClr w14:val="tx1"/>
            </w14:solidFill>
          </w14:textFill>
        </w:rPr>
        <w:t>维修预算费报价=设备维修预算*设备配件统一折扣率</w:t>
      </w:r>
      <w:r>
        <w:rPr>
          <w:rFonts w:hint="default" w:ascii="Times New Roman" w:hAnsi="Times New Roman" w:eastAsia="仿宋" w:cs="Times New Roman"/>
          <w:b w:val="0"/>
          <w:bCs w:val="0"/>
          <w:color w:val="000000" w:themeColor="text1"/>
          <w:sz w:val="28"/>
          <w:szCs w:val="28"/>
          <w:highlight w:val="none"/>
          <w:lang w:val="en-US" w:eastAsia="zh-CN"/>
          <w14:textFill>
            <w14:solidFill>
              <w14:schemeClr w14:val="tx1"/>
            </w14:solidFill>
          </w14:textFill>
        </w:rPr>
        <w:t>。</w:t>
      </w:r>
      <w:r>
        <w:rPr>
          <w:rFonts w:hint="default" w:ascii="Times New Roman" w:hAnsi="Times New Roman" w:eastAsia="仿宋" w:cs="Times New Roman"/>
          <w:b w:val="0"/>
          <w:bCs w:val="0"/>
          <w:color w:val="000000" w:themeColor="text1"/>
          <w:kern w:val="2"/>
          <w:sz w:val="28"/>
          <w:szCs w:val="28"/>
          <w:highlight w:val="none"/>
          <w:lang w:val="en-US" w:eastAsia="zh-CN" w:bidi="ar-SA"/>
          <w14:textFill>
            <w14:solidFill>
              <w14:schemeClr w14:val="tx1"/>
            </w14:solidFill>
          </w14:textFill>
        </w:rPr>
        <w:t>电梯维修配件费用</w:t>
      </w:r>
      <w:r>
        <w:rPr>
          <w:rFonts w:hint="default" w:ascii="Times New Roman" w:hAnsi="Times New Roman" w:eastAsia="仿宋" w:cs="Times New Roman"/>
          <w:b w:val="0"/>
          <w:bCs w:val="0"/>
          <w:color w:val="000000" w:themeColor="text1"/>
          <w:sz w:val="28"/>
          <w:szCs w:val="28"/>
          <w:highlight w:val="none"/>
          <w:lang w:val="en-US" w:eastAsia="zh-CN"/>
          <w14:textFill>
            <w14:solidFill>
              <w14:schemeClr w14:val="tx1"/>
            </w14:solidFill>
          </w14:textFill>
        </w:rPr>
        <w:t>按基准单价统一折扣率后的价格进行按实结算</w:t>
      </w:r>
      <w:r>
        <w:rPr>
          <w:rFonts w:hint="default" w:ascii="Times New Roman" w:hAnsi="Times New Roman" w:eastAsia="仿宋" w:cs="Times New Roman"/>
          <w:b w:val="0"/>
          <w:bCs w:val="0"/>
          <w:color w:val="000000" w:themeColor="text1"/>
          <w:kern w:val="2"/>
          <w:sz w:val="28"/>
          <w:szCs w:val="28"/>
          <w:highlight w:val="none"/>
          <w:lang w:val="en-US" w:eastAsia="zh-CN" w:bidi="ar-SA"/>
          <w14:textFill>
            <w14:solidFill>
              <w14:schemeClr w14:val="tx1"/>
            </w14:solidFill>
          </w14:textFill>
        </w:rPr>
        <w:t>。</w:t>
      </w:r>
      <w:bookmarkEnd w:id="6"/>
    </w:p>
    <w:bookmarkEnd w:id="15"/>
    <w:p w14:paraId="7719C9ED">
      <w:pPr>
        <w:pStyle w:val="2"/>
        <w:ind w:firstLine="0" w:firstLineChars="0"/>
        <w:jc w:val="both"/>
        <w:rPr>
          <w:rFonts w:hint="default" w:ascii="Times New Roman" w:hAnsi="Times New Roman" w:eastAsia="仿宋" w:cs="Times New Roman"/>
          <w:b/>
          <w:bCs/>
          <w:kern w:val="2"/>
          <w:sz w:val="32"/>
          <w:szCs w:val="32"/>
          <w:lang w:val="en-US" w:eastAsia="zh-CN" w:bidi="ar-SA"/>
        </w:rPr>
      </w:pPr>
      <w:r>
        <w:rPr>
          <w:rFonts w:hint="default" w:ascii="Times New Roman" w:hAnsi="Times New Roman" w:eastAsia="仿宋" w:cs="Times New Roman"/>
          <w:b/>
          <w:bCs/>
          <w:kern w:val="2"/>
          <w:sz w:val="32"/>
          <w:szCs w:val="32"/>
          <w:lang w:val="en-US" w:eastAsia="zh-CN" w:bidi="ar-SA"/>
        </w:rPr>
        <w:t>四、</w:t>
      </w:r>
      <w:bookmarkStart w:id="7" w:name="OLE_LINK38"/>
      <w:r>
        <w:rPr>
          <w:rFonts w:hint="default" w:ascii="Times New Roman" w:hAnsi="Times New Roman" w:eastAsia="仿宋" w:cs="Times New Roman"/>
          <w:b/>
          <w:bCs/>
          <w:kern w:val="2"/>
          <w:sz w:val="32"/>
          <w:szCs w:val="32"/>
          <w:lang w:val="en-US" w:eastAsia="zh-CN" w:bidi="ar-SA"/>
        </w:rPr>
        <w:t>项目三：配电房</w:t>
      </w:r>
      <w:bookmarkEnd w:id="7"/>
    </w:p>
    <w:p w14:paraId="64A94092">
      <w:pPr>
        <w:spacing w:line="288" w:lineRule="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pP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 xml:space="preserve">    （一）配电房高低压维</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修</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服务要求</w:t>
      </w:r>
    </w:p>
    <w:p w14:paraId="3C442F44">
      <w:pPr>
        <w:spacing w:line="288" w:lineRule="auto"/>
        <w:ind w:firstLine="560" w:firstLineChars="200"/>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
      </w:pPr>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
        <w:t>供应商需根据国家及行业标准、规范要求，结合学校电力设施实际情况和需求，制定高低压</w:t>
      </w:r>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
        <w:t>维修</w:t>
      </w:r>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
        <w:t>服务方案，采取定期、不定期及应急方式，为采购人提供电力设备（施）高低压</w:t>
      </w:r>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
        <w:t>维修</w:t>
      </w:r>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
        <w:t>修服务</w:t>
      </w:r>
      <w:r>
        <w:rPr>
          <w:rFonts w:hint="default" w:ascii="Times New Roman" w:hAnsi="Times New Roman" w:eastAsia="仿宋" w:cs="Times New Roman"/>
          <w:b w:val="0"/>
          <w:bCs w:val="0"/>
          <w:i w:val="0"/>
          <w:caps w:val="0"/>
          <w:color w:val="auto"/>
          <w:spacing w:val="0"/>
          <w:kern w:val="0"/>
          <w:sz w:val="28"/>
          <w:szCs w:val="28"/>
          <w:shd w:val="clear" w:color="auto" w:fill="auto"/>
          <w:lang w:val="en-US" w:eastAsia="zh-CN" w:bidi="ar"/>
        </w:rPr>
        <w:t>。</w:t>
      </w:r>
    </w:p>
    <w:p w14:paraId="1EFD4328">
      <w:pPr>
        <w:adjustRightInd w:val="0"/>
        <w:snapToGrid w:val="0"/>
        <w:ind w:firstLine="562" w:firstLineChars="200"/>
        <w:rPr>
          <w:rFonts w:hint="default" w:ascii="Arial" w:hAnsi="Arial" w:eastAsia="宋体" w:cs="Times New Roman"/>
          <w:b/>
          <w:bCs/>
          <w:snapToGrid/>
          <w:kern w:val="2"/>
          <w:sz w:val="21"/>
          <w:szCs w:val="32"/>
          <w:lang w:val="en-US" w:eastAsia="zh-CN"/>
        </w:rPr>
      </w:pPr>
      <w:r>
        <w:rPr>
          <w:rFonts w:hint="default" w:ascii="Times New Roman" w:hAnsi="Times New Roman" w:eastAsia="仿宋" w:cs="Times New Roman"/>
          <w:b/>
          <w:bCs/>
          <w:snapToGrid w:val="0"/>
          <w:kern w:val="0"/>
          <w:sz w:val="28"/>
          <w:szCs w:val="28"/>
          <w:lang w:val="en-US" w:eastAsia="zh-CN"/>
        </w:rPr>
        <w:t>1</w:t>
      </w:r>
      <w:r>
        <w:rPr>
          <w:rFonts w:hint="default" w:ascii="Times New Roman" w:hAnsi="Times New Roman" w:eastAsia="仿宋" w:cs="Times New Roman"/>
          <w:b/>
          <w:bCs/>
          <w:snapToGrid w:val="0"/>
          <w:kern w:val="0"/>
          <w:sz w:val="28"/>
          <w:szCs w:val="28"/>
          <w:lang w:val="en-US" w:eastAsia="zh-CN"/>
        </w:rPr>
        <w:t>、常规维修材料、设备单价报价一览表</w:t>
      </w:r>
    </w:p>
    <w:tbl>
      <w:tblPr>
        <w:tblStyle w:val="15"/>
        <w:tblW w:w="10502" w:type="dxa"/>
        <w:tblInd w:w="0" w:type="dxa"/>
        <w:tblLayout w:type="fixed"/>
        <w:tblCellMar>
          <w:top w:w="0" w:type="dxa"/>
          <w:left w:w="108" w:type="dxa"/>
          <w:bottom w:w="0" w:type="dxa"/>
          <w:right w:w="108" w:type="dxa"/>
        </w:tblCellMar>
      </w:tblPr>
      <w:tblGrid>
        <w:gridCol w:w="749"/>
        <w:gridCol w:w="1950"/>
        <w:gridCol w:w="1486"/>
        <w:gridCol w:w="674"/>
        <w:gridCol w:w="912"/>
        <w:gridCol w:w="1173"/>
        <w:gridCol w:w="1029"/>
        <w:gridCol w:w="1101"/>
      </w:tblGrid>
      <w:tr w14:paraId="120800C3">
        <w:tblPrEx>
          <w:tblCellMar>
            <w:top w:w="0" w:type="dxa"/>
            <w:left w:w="108" w:type="dxa"/>
            <w:bottom w:w="0" w:type="dxa"/>
            <w:right w:w="108" w:type="dxa"/>
          </w:tblCellMar>
        </w:tblPrEx>
        <w:trPr>
          <w:wAfter w:w="1428" w:type="dxa"/>
          <w:trHeight w:val="1085" w:hRule="atLeast"/>
        </w:trPr>
        <w:tc>
          <w:tcPr>
            <w:tcW w:w="9074"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14:paraId="24BC5E9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eastAsia" w:ascii="微软雅黑" w:hAnsi="微软雅黑" w:eastAsia="微软雅黑" w:cs="微软雅黑"/>
                <w:b/>
                <w:bCs/>
                <w:snapToGrid w:val="0"/>
                <w:kern w:val="0"/>
                <w:sz w:val="28"/>
                <w:szCs w:val="28"/>
                <w:lang w:val="en-US" w:eastAsia="zh-CN"/>
              </w:rPr>
              <w:t>⑨</w:t>
            </w:r>
            <w:r>
              <w:rPr>
                <w:rFonts w:hint="eastAsia" w:ascii="Times New Roman" w:hAnsi="Times New Roman" w:eastAsia="仿宋" w:cs="Times New Roman"/>
                <w:b/>
                <w:bCs/>
                <w:snapToGrid w:val="0"/>
                <w:kern w:val="0"/>
                <w:sz w:val="28"/>
                <w:szCs w:val="28"/>
                <w:lang w:val="en-US" w:eastAsia="zh-CN"/>
              </w:rPr>
              <w:t xml:space="preserve"> </w:t>
            </w:r>
            <w:r>
              <w:rPr>
                <w:rFonts w:hint="default" w:ascii="Times New Roman" w:hAnsi="Times New Roman" w:eastAsia="仿宋" w:cs="Times New Roman"/>
                <w:b/>
                <w:bCs/>
                <w:snapToGrid w:val="0"/>
                <w:kern w:val="0"/>
                <w:sz w:val="28"/>
                <w:szCs w:val="28"/>
                <w:lang w:val="en-US" w:eastAsia="zh-CN"/>
              </w:rPr>
              <w:t>常规维修材料、设备单价报价</w:t>
            </w:r>
            <w:r>
              <w:rPr>
                <w:rFonts w:hint="eastAsia" w:ascii="Times New Roman" w:hAnsi="Times New Roman" w:eastAsia="仿宋" w:cs="Times New Roman"/>
                <w:b/>
                <w:bCs/>
                <w:snapToGrid w:val="0"/>
                <w:kern w:val="0"/>
                <w:sz w:val="28"/>
                <w:szCs w:val="28"/>
                <w:lang w:val="en-US" w:eastAsia="zh-CN"/>
              </w:rPr>
              <w:t>单</w:t>
            </w:r>
          </w:p>
        </w:tc>
      </w:tr>
      <w:tr w14:paraId="169B1730">
        <w:tblPrEx>
          <w:tblCellMar>
            <w:top w:w="0" w:type="dxa"/>
            <w:left w:w="108" w:type="dxa"/>
            <w:bottom w:w="0" w:type="dxa"/>
            <w:right w:w="108" w:type="dxa"/>
          </w:tblCellMar>
        </w:tblPrEx>
        <w:trPr>
          <w:wAfter w:w="1428" w:type="dxa"/>
          <w:trHeight w:val="1085"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3AB5C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序号</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22A1B3E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材料、设备名称</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78289CB7">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规格型号</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491BBCC0">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单位</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3A13CD72">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单价</w:t>
            </w:r>
            <w:r>
              <w:rPr>
                <w:rFonts w:hint="default" w:ascii="Times New Roman" w:hAnsi="Times New Roman" w:eastAsia="仿宋" w:cs="Times New Roman"/>
                <w:color w:val="FF0000"/>
                <w:sz w:val="21"/>
                <w:szCs w:val="21"/>
                <w:lang w:val="en-US" w:eastAsia="zh-CN"/>
              </w:rPr>
              <w:t>（元）</w:t>
            </w:r>
          </w:p>
        </w:tc>
        <w:tc>
          <w:tcPr>
            <w:tcW w:w="1173" w:type="dxa"/>
            <w:tcBorders>
              <w:top w:val="single" w:color="auto" w:sz="4" w:space="0"/>
              <w:left w:val="nil"/>
              <w:bottom w:val="single" w:color="auto" w:sz="4" w:space="0"/>
              <w:right w:val="single" w:color="auto" w:sz="4" w:space="0"/>
            </w:tcBorders>
            <w:shd w:val="clear" w:color="auto" w:fill="auto"/>
            <w:noWrap w:val="0"/>
            <w:vAlign w:val="center"/>
          </w:tcPr>
          <w:p w14:paraId="1DA5642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统一折扣率</w:t>
            </w: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22B65EBB">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结算价</w:t>
            </w:r>
            <w:r>
              <w:rPr>
                <w:rFonts w:hint="default" w:ascii="Times New Roman" w:hAnsi="Times New Roman" w:eastAsia="仿宋" w:cs="Times New Roman"/>
                <w:color w:val="FF0000"/>
                <w:sz w:val="21"/>
                <w:szCs w:val="21"/>
                <w:lang w:val="en-US" w:eastAsia="zh-CN"/>
              </w:rPr>
              <w:t>（元）</w:t>
            </w:r>
          </w:p>
        </w:tc>
        <w:tc>
          <w:tcPr>
            <w:tcW w:w="1101" w:type="dxa"/>
            <w:tcBorders>
              <w:top w:val="single" w:color="auto" w:sz="4" w:space="0"/>
              <w:left w:val="nil"/>
              <w:bottom w:val="single" w:color="auto" w:sz="4" w:space="0"/>
              <w:right w:val="single" w:color="auto" w:sz="4" w:space="0"/>
            </w:tcBorders>
            <w:shd w:val="clear" w:color="auto" w:fill="auto"/>
            <w:noWrap w:val="0"/>
            <w:vAlign w:val="center"/>
          </w:tcPr>
          <w:p w14:paraId="19202837">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保修期</w:t>
            </w:r>
          </w:p>
        </w:tc>
      </w:tr>
      <w:tr w14:paraId="3C8221C3">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84B21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22738A68">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塑壳断路器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7D72F96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400A</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09EF738E">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036AE7A8">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4800</w:t>
            </w:r>
          </w:p>
        </w:tc>
        <w:tc>
          <w:tcPr>
            <w:tcW w:w="1173" w:type="dxa"/>
            <w:vMerge w:val="restart"/>
            <w:tcBorders>
              <w:top w:val="single" w:color="auto" w:sz="4" w:space="0"/>
              <w:left w:val="nil"/>
              <w:right w:val="single" w:color="auto" w:sz="4" w:space="0"/>
            </w:tcBorders>
            <w:shd w:val="clear" w:color="auto" w:fill="auto"/>
            <w:noWrap w:val="0"/>
            <w:vAlign w:val="center"/>
          </w:tcPr>
          <w:p w14:paraId="51C6981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7591186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restart"/>
            <w:tcBorders>
              <w:top w:val="single" w:color="auto" w:sz="4" w:space="0"/>
              <w:left w:val="nil"/>
              <w:right w:val="single" w:color="auto" w:sz="4" w:space="0"/>
            </w:tcBorders>
            <w:shd w:val="clear" w:color="auto" w:fill="auto"/>
            <w:noWrap w:val="0"/>
            <w:vAlign w:val="center"/>
          </w:tcPr>
          <w:p w14:paraId="70345ECD">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15个月</w:t>
            </w:r>
          </w:p>
          <w:p w14:paraId="5EA15A97">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31ADF887">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1C2E5B">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2C3EF18D">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电流互感器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5E36F88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BH-200/5</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3C2BDC71">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05A02E72">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150</w:t>
            </w:r>
          </w:p>
        </w:tc>
        <w:tc>
          <w:tcPr>
            <w:tcW w:w="1173" w:type="dxa"/>
            <w:vMerge w:val="continue"/>
            <w:tcBorders>
              <w:left w:val="nil"/>
              <w:right w:val="single" w:color="auto" w:sz="4" w:space="0"/>
            </w:tcBorders>
            <w:shd w:val="clear" w:color="auto" w:fill="auto"/>
            <w:noWrap w:val="0"/>
            <w:vAlign w:val="center"/>
          </w:tcPr>
          <w:p w14:paraId="1FCA39EE">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755258D1">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234C0A5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7B01BC24">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C08D6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5C5848DD">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指示灯</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5C11001F">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红/绿/黄</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0004E84D">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2291C64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15</w:t>
            </w:r>
          </w:p>
        </w:tc>
        <w:tc>
          <w:tcPr>
            <w:tcW w:w="1173" w:type="dxa"/>
            <w:vMerge w:val="continue"/>
            <w:tcBorders>
              <w:left w:val="nil"/>
              <w:right w:val="single" w:color="auto" w:sz="4" w:space="0"/>
            </w:tcBorders>
            <w:shd w:val="clear" w:color="auto" w:fill="auto"/>
            <w:noWrap w:val="0"/>
            <w:vAlign w:val="center"/>
          </w:tcPr>
          <w:p w14:paraId="5134205A">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4029D67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6CD7BE9F">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763BC63F">
        <w:tblPrEx>
          <w:tblCellMar>
            <w:top w:w="0" w:type="dxa"/>
            <w:left w:w="108" w:type="dxa"/>
            <w:bottom w:w="0" w:type="dxa"/>
            <w:right w:w="108" w:type="dxa"/>
          </w:tblCellMar>
        </w:tblPrEx>
        <w:trPr>
          <w:wAfter w:w="1428" w:type="dxa"/>
          <w:trHeight w:val="714"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7CB325">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5FAE8B2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交流接触器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6DCB8ECF">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CJX8</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3392E26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2DD64DB1">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480</w:t>
            </w:r>
          </w:p>
        </w:tc>
        <w:tc>
          <w:tcPr>
            <w:tcW w:w="1173" w:type="dxa"/>
            <w:vMerge w:val="continue"/>
            <w:tcBorders>
              <w:left w:val="nil"/>
              <w:right w:val="single" w:color="auto" w:sz="4" w:space="0"/>
            </w:tcBorders>
            <w:shd w:val="clear" w:color="auto" w:fill="auto"/>
            <w:noWrap w:val="0"/>
            <w:vAlign w:val="center"/>
          </w:tcPr>
          <w:p w14:paraId="3BBFAA61">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44E4AC10">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4A83299A">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2AAFD26F">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4D3B3E">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5</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7306B2D9">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低压智能表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19AAF3F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PMC916</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6001723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13879D5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1200</w:t>
            </w:r>
          </w:p>
        </w:tc>
        <w:tc>
          <w:tcPr>
            <w:tcW w:w="1173" w:type="dxa"/>
            <w:vMerge w:val="continue"/>
            <w:tcBorders>
              <w:left w:val="nil"/>
              <w:right w:val="single" w:color="auto" w:sz="4" w:space="0"/>
            </w:tcBorders>
            <w:shd w:val="clear" w:color="auto" w:fill="auto"/>
            <w:noWrap w:val="0"/>
            <w:vAlign w:val="center"/>
          </w:tcPr>
          <w:p w14:paraId="71653FC7">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5CEBA03A">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23450735">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5ADC7B26">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915991">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6</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4051B81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抽屉柜操作手柄</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1804874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5651D220">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7F4D36E5">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45</w:t>
            </w:r>
          </w:p>
        </w:tc>
        <w:tc>
          <w:tcPr>
            <w:tcW w:w="1173" w:type="dxa"/>
            <w:vMerge w:val="continue"/>
            <w:tcBorders>
              <w:left w:val="nil"/>
              <w:right w:val="single" w:color="auto" w:sz="4" w:space="0"/>
            </w:tcBorders>
            <w:shd w:val="clear" w:color="auto" w:fill="auto"/>
            <w:noWrap w:val="0"/>
            <w:vAlign w:val="center"/>
          </w:tcPr>
          <w:p w14:paraId="5B761CF2">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07DC470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07B1ECA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122A6E33">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8E292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7</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72AD310D">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电容柜操作手柄</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1720E050">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51A116B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06D33ECF">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200</w:t>
            </w:r>
          </w:p>
        </w:tc>
        <w:tc>
          <w:tcPr>
            <w:tcW w:w="1173" w:type="dxa"/>
            <w:vMerge w:val="continue"/>
            <w:tcBorders>
              <w:left w:val="nil"/>
              <w:right w:val="single" w:color="auto" w:sz="4" w:space="0"/>
            </w:tcBorders>
            <w:shd w:val="clear" w:color="auto" w:fill="auto"/>
            <w:noWrap w:val="0"/>
            <w:vAlign w:val="center"/>
          </w:tcPr>
          <w:p w14:paraId="45F0148D">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3B8C744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0E8756F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04E43204">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8C0DCA">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8</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319E8A5E">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CIWZ主电路接插件（动）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0879539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6ED9C9E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001A978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1065</w:t>
            </w:r>
          </w:p>
        </w:tc>
        <w:tc>
          <w:tcPr>
            <w:tcW w:w="1173" w:type="dxa"/>
            <w:vMerge w:val="continue"/>
            <w:tcBorders>
              <w:left w:val="nil"/>
              <w:right w:val="single" w:color="auto" w:sz="4" w:space="0"/>
            </w:tcBorders>
            <w:shd w:val="clear" w:color="auto" w:fill="auto"/>
            <w:noWrap w:val="0"/>
            <w:vAlign w:val="center"/>
          </w:tcPr>
          <w:p w14:paraId="660DC8A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0C923BF9">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5ECBCF0D">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1C688F11">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EF85C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9</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3D0489A7">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变压器温控器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33E5A83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715BA755">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55C607F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4200</w:t>
            </w:r>
          </w:p>
        </w:tc>
        <w:tc>
          <w:tcPr>
            <w:tcW w:w="1173" w:type="dxa"/>
            <w:vMerge w:val="continue"/>
            <w:tcBorders>
              <w:left w:val="nil"/>
              <w:right w:val="single" w:color="auto" w:sz="4" w:space="0"/>
            </w:tcBorders>
            <w:shd w:val="clear" w:color="auto" w:fill="auto"/>
            <w:noWrap w:val="0"/>
            <w:vAlign w:val="center"/>
          </w:tcPr>
          <w:p w14:paraId="73BA165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03202D1D">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78D65447">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62783562">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D746A8">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10</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2114E8B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电流表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6F40FFDF">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2D634C0E">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2BD8E4A5">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165</w:t>
            </w:r>
          </w:p>
        </w:tc>
        <w:tc>
          <w:tcPr>
            <w:tcW w:w="1173" w:type="dxa"/>
            <w:vMerge w:val="continue"/>
            <w:tcBorders>
              <w:left w:val="nil"/>
              <w:right w:val="single" w:color="auto" w:sz="4" w:space="0"/>
            </w:tcBorders>
            <w:shd w:val="clear" w:color="auto" w:fill="auto"/>
            <w:noWrap w:val="0"/>
            <w:vAlign w:val="center"/>
          </w:tcPr>
          <w:p w14:paraId="1F8AC762">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7618B189">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627A8357">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3AAC3CE9">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49A970">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11</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2987F09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电熔器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7B8CDE10">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BSMJ0.4-16-3</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5849E5B8">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3692D150">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1000</w:t>
            </w:r>
          </w:p>
        </w:tc>
        <w:tc>
          <w:tcPr>
            <w:tcW w:w="1173" w:type="dxa"/>
            <w:vMerge w:val="continue"/>
            <w:tcBorders>
              <w:left w:val="nil"/>
              <w:right w:val="single" w:color="auto" w:sz="4" w:space="0"/>
            </w:tcBorders>
            <w:shd w:val="clear" w:color="auto" w:fill="auto"/>
            <w:noWrap w:val="0"/>
            <w:vAlign w:val="center"/>
          </w:tcPr>
          <w:p w14:paraId="6C5C5522">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42697FAE">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014B703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2A36893C">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BCDAE9">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12</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6DABA20F">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熔断器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65F3D51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RT14  40A</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6AC7C868">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3AC3482A">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30</w:t>
            </w:r>
          </w:p>
        </w:tc>
        <w:tc>
          <w:tcPr>
            <w:tcW w:w="1173" w:type="dxa"/>
            <w:vMerge w:val="continue"/>
            <w:tcBorders>
              <w:left w:val="nil"/>
              <w:right w:val="single" w:color="auto" w:sz="4" w:space="0"/>
            </w:tcBorders>
            <w:shd w:val="clear" w:color="auto" w:fill="auto"/>
            <w:noWrap w:val="0"/>
            <w:vAlign w:val="center"/>
          </w:tcPr>
          <w:p w14:paraId="38DF4679">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36D228B7">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0A627DCE">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1F537D66">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8C1ED1">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13</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6FDAB81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失压线圈</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4700FED5">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MZ-1600</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26A6A7AF">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196DB67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1620</w:t>
            </w:r>
          </w:p>
        </w:tc>
        <w:tc>
          <w:tcPr>
            <w:tcW w:w="1173" w:type="dxa"/>
            <w:vMerge w:val="continue"/>
            <w:tcBorders>
              <w:left w:val="nil"/>
              <w:right w:val="single" w:color="auto" w:sz="4" w:space="0"/>
            </w:tcBorders>
            <w:shd w:val="clear" w:color="auto" w:fill="auto"/>
            <w:noWrap w:val="0"/>
            <w:vAlign w:val="center"/>
          </w:tcPr>
          <w:p w14:paraId="648284B6">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254D4881">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right w:val="single" w:color="auto" w:sz="4" w:space="0"/>
            </w:tcBorders>
            <w:shd w:val="clear" w:color="auto" w:fill="auto"/>
            <w:noWrap w:val="0"/>
            <w:vAlign w:val="center"/>
          </w:tcPr>
          <w:p w14:paraId="2207B304">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r w14:paraId="1E36A04A">
        <w:tblPrEx>
          <w:tblCellMar>
            <w:top w:w="0" w:type="dxa"/>
            <w:left w:w="108" w:type="dxa"/>
            <w:bottom w:w="0" w:type="dxa"/>
            <w:right w:w="108" w:type="dxa"/>
          </w:tblCellMar>
        </w:tblPrEx>
        <w:trPr>
          <w:wAfter w:w="1428" w:type="dxa"/>
          <w:trHeight w:val="697" w:hRule="atLeast"/>
        </w:trPr>
        <w:tc>
          <w:tcPr>
            <w:tcW w:w="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2F4209">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14</w:t>
            </w:r>
          </w:p>
        </w:tc>
        <w:tc>
          <w:tcPr>
            <w:tcW w:w="1950" w:type="dxa"/>
            <w:tcBorders>
              <w:top w:val="single" w:color="auto" w:sz="4" w:space="0"/>
              <w:left w:val="nil"/>
              <w:bottom w:val="single" w:color="auto" w:sz="4" w:space="0"/>
              <w:right w:val="single" w:color="auto" w:sz="4" w:space="0"/>
            </w:tcBorders>
            <w:shd w:val="clear" w:color="auto" w:fill="auto"/>
            <w:noWrap w:val="0"/>
            <w:vAlign w:val="center"/>
          </w:tcPr>
          <w:p w14:paraId="5DC408C9">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接触器</w:t>
            </w:r>
          </w:p>
        </w:tc>
        <w:tc>
          <w:tcPr>
            <w:tcW w:w="1486" w:type="dxa"/>
            <w:tcBorders>
              <w:top w:val="single" w:color="auto" w:sz="4" w:space="0"/>
              <w:left w:val="nil"/>
              <w:bottom w:val="single" w:color="auto" w:sz="4" w:space="0"/>
              <w:right w:val="single" w:color="auto" w:sz="4" w:space="0"/>
            </w:tcBorders>
            <w:shd w:val="clear" w:color="auto" w:fill="auto"/>
            <w:noWrap w:val="0"/>
            <w:vAlign w:val="center"/>
          </w:tcPr>
          <w:p w14:paraId="018363F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B50C</w:t>
            </w:r>
          </w:p>
        </w:tc>
        <w:tc>
          <w:tcPr>
            <w:tcW w:w="674" w:type="dxa"/>
            <w:tcBorders>
              <w:top w:val="single" w:color="auto" w:sz="4" w:space="0"/>
              <w:left w:val="nil"/>
              <w:bottom w:val="single" w:color="auto" w:sz="4" w:space="0"/>
              <w:right w:val="single" w:color="auto" w:sz="4" w:space="0"/>
            </w:tcBorders>
            <w:shd w:val="clear" w:color="auto" w:fill="auto"/>
            <w:noWrap w:val="0"/>
            <w:vAlign w:val="center"/>
          </w:tcPr>
          <w:p w14:paraId="0116AD0C">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只</w:t>
            </w:r>
          </w:p>
        </w:tc>
        <w:tc>
          <w:tcPr>
            <w:tcW w:w="912" w:type="dxa"/>
            <w:tcBorders>
              <w:top w:val="single" w:color="auto" w:sz="4" w:space="0"/>
              <w:left w:val="nil"/>
              <w:bottom w:val="single" w:color="auto" w:sz="4" w:space="0"/>
              <w:right w:val="single" w:color="auto" w:sz="4" w:space="0"/>
            </w:tcBorders>
            <w:shd w:val="clear" w:color="auto" w:fill="auto"/>
            <w:noWrap w:val="0"/>
            <w:vAlign w:val="center"/>
          </w:tcPr>
          <w:p w14:paraId="30E66329">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441</w:t>
            </w:r>
          </w:p>
        </w:tc>
        <w:tc>
          <w:tcPr>
            <w:tcW w:w="1173" w:type="dxa"/>
            <w:vMerge w:val="continue"/>
            <w:tcBorders>
              <w:left w:val="nil"/>
              <w:bottom w:val="single" w:color="auto" w:sz="4" w:space="0"/>
              <w:right w:val="single" w:color="auto" w:sz="4" w:space="0"/>
            </w:tcBorders>
            <w:shd w:val="clear" w:color="auto" w:fill="auto"/>
            <w:noWrap w:val="0"/>
            <w:vAlign w:val="center"/>
          </w:tcPr>
          <w:p w14:paraId="26779B93">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029" w:type="dxa"/>
            <w:tcBorders>
              <w:top w:val="single" w:color="auto" w:sz="4" w:space="0"/>
              <w:left w:val="nil"/>
              <w:bottom w:val="single" w:color="auto" w:sz="4" w:space="0"/>
              <w:right w:val="single" w:color="auto" w:sz="4" w:space="0"/>
            </w:tcBorders>
            <w:shd w:val="clear" w:color="auto" w:fill="auto"/>
            <w:noWrap w:val="0"/>
            <w:vAlign w:val="center"/>
          </w:tcPr>
          <w:p w14:paraId="092F63F5">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c>
          <w:tcPr>
            <w:tcW w:w="1101" w:type="dxa"/>
            <w:vMerge w:val="continue"/>
            <w:tcBorders>
              <w:left w:val="nil"/>
              <w:bottom w:val="single" w:color="auto" w:sz="4" w:space="0"/>
              <w:right w:val="single" w:color="auto" w:sz="4" w:space="0"/>
            </w:tcBorders>
            <w:shd w:val="clear" w:color="auto" w:fill="auto"/>
            <w:noWrap w:val="0"/>
            <w:vAlign w:val="center"/>
          </w:tcPr>
          <w:p w14:paraId="387F7C58">
            <w:pPr>
              <w:keepNext w:val="0"/>
              <w:keepLines w:val="0"/>
              <w:pageBreakBefore w:val="0"/>
              <w:widowControl w:val="0"/>
              <w:kinsoku/>
              <w:wordWrap/>
              <w:overflowPunct/>
              <w:topLinePunct w:val="0"/>
              <w:autoSpaceDE/>
              <w:autoSpaceDN/>
              <w:bidi w:val="0"/>
              <w:spacing w:line="360" w:lineRule="auto"/>
              <w:jc w:val="center"/>
              <w:textAlignment w:val="auto"/>
              <w:rPr>
                <w:rFonts w:hint="default" w:ascii="Times New Roman" w:hAnsi="Times New Roman" w:eastAsia="仿宋" w:cs="Times New Roman"/>
                <w:color w:val="auto"/>
                <w:sz w:val="21"/>
                <w:szCs w:val="21"/>
                <w:lang w:val="en-US" w:eastAsia="zh-CN"/>
              </w:rPr>
            </w:pPr>
          </w:p>
        </w:tc>
      </w:tr>
    </w:tbl>
    <w:p w14:paraId="624920EC">
      <w:pPr>
        <w:pStyle w:val="7"/>
        <w:rPr>
          <w:rFonts w:hint="default" w:ascii="Times New Roman" w:hAnsi="Times New Roman" w:eastAsia="仿宋" w:cs="Times New Roman"/>
          <w:b w:val="0"/>
          <w:bCs w:val="0"/>
          <w:kern w:val="2"/>
          <w:sz w:val="28"/>
          <w:szCs w:val="28"/>
          <w:highlight w:val="none"/>
          <w:lang w:val="en-US" w:eastAsia="zh-CN" w:bidi="ar-SA"/>
        </w:rPr>
      </w:pPr>
    </w:p>
    <w:p w14:paraId="506EE4FD">
      <w:pPr>
        <w:adjustRightInd w:val="0"/>
        <w:snapToGrid w:val="0"/>
        <w:spacing w:line="360" w:lineRule="auto"/>
        <w:ind w:firstLine="0" w:firstLineChars="0"/>
        <w:rPr>
          <w:rFonts w:hint="default" w:ascii="Times New Roman" w:hAnsi="Times New Roman" w:eastAsia="仿宋" w:cs="Times New Roman"/>
          <w:snapToGrid w:val="0"/>
          <w:kern w:val="0"/>
          <w:sz w:val="28"/>
          <w:szCs w:val="28"/>
          <w:lang w:val="en-US" w:eastAsia="zh-CN"/>
        </w:rPr>
      </w:pPr>
      <w:r>
        <w:rPr>
          <w:rFonts w:hint="default" w:ascii="Times New Roman" w:hAnsi="Times New Roman" w:eastAsia="仿宋" w:cs="Times New Roman"/>
          <w:b w:val="0"/>
          <w:bCs w:val="0"/>
          <w:kern w:val="2"/>
          <w:sz w:val="28"/>
          <w:szCs w:val="28"/>
          <w:highlight w:val="none"/>
          <w:lang w:val="en-US" w:eastAsia="zh-CN" w:bidi="ar-SA"/>
        </w:rPr>
        <w:t xml:space="preserve"> </w:t>
      </w:r>
      <w:r>
        <w:rPr>
          <w:rFonts w:hint="default" w:ascii="Times New Roman" w:hAnsi="Times New Roman" w:eastAsia="仿宋" w:cs="Times New Roman"/>
          <w:b w:val="0"/>
          <w:bCs w:val="0"/>
          <w:color w:val="000000" w:themeColor="text1"/>
          <w:kern w:val="2"/>
          <w:sz w:val="28"/>
          <w:szCs w:val="28"/>
          <w:highlight w:val="none"/>
          <w:lang w:val="en-US" w:eastAsia="zh-CN" w:bidi="ar-SA"/>
          <w14:textFill>
            <w14:solidFill>
              <w14:schemeClr w14:val="tx1"/>
            </w14:solidFill>
          </w14:textFill>
        </w:rPr>
        <w:t xml:space="preserve"> </w:t>
      </w:r>
      <w:bookmarkStart w:id="8" w:name="OLE_LINK28"/>
      <w:r>
        <w:rPr>
          <w:rFonts w:hint="default" w:ascii="Times New Roman" w:hAnsi="Times New Roman" w:eastAsia="仿宋" w:cs="Times New Roman"/>
          <w:b w:val="0"/>
          <w:bCs w:val="0"/>
          <w:snapToGrid w:val="0"/>
          <w:color w:val="000000" w:themeColor="text1"/>
          <w:kern w:val="0"/>
          <w:sz w:val="28"/>
          <w:szCs w:val="28"/>
          <w:highlight w:val="none"/>
          <w:lang w:val="en-US" w:eastAsia="zh-CN" w:bidi="ar-SA"/>
          <w14:textFill>
            <w14:solidFill>
              <w14:schemeClr w14:val="tx1"/>
            </w14:solidFill>
          </w14:textFill>
        </w:rPr>
        <w:t>以上配电房</w:t>
      </w:r>
      <w:r>
        <w:rPr>
          <w:rFonts w:hint="default" w:ascii="Times New Roman" w:hAnsi="Times New Roman" w:eastAsia="仿宋" w:cs="Times New Roman"/>
          <w:b w:val="0"/>
          <w:bCs w:val="0"/>
          <w:snapToGrid w:val="0"/>
          <w:color w:val="000000" w:themeColor="text1"/>
          <w:kern w:val="0"/>
          <w:sz w:val="28"/>
          <w:szCs w:val="28"/>
          <w:highlight w:val="none"/>
          <w:lang w:eastAsia="en-US" w:bidi="ar-SA"/>
          <w14:textFill>
            <w14:solidFill>
              <w14:schemeClr w14:val="tx1"/>
            </w14:solidFill>
          </w14:textFill>
        </w:rPr>
        <w:t>配件维修报价清单</w:t>
      </w:r>
      <w:r>
        <w:rPr>
          <w:rFonts w:hint="default" w:ascii="Times New Roman" w:hAnsi="Times New Roman" w:eastAsia="仿宋" w:cs="Times New Roman"/>
          <w:b w:val="0"/>
          <w:bCs w:val="0"/>
          <w:snapToGrid w:val="0"/>
          <w:color w:val="000000" w:themeColor="text1"/>
          <w:kern w:val="0"/>
          <w:sz w:val="28"/>
          <w:szCs w:val="28"/>
          <w:highlight w:val="none"/>
          <w:lang w:eastAsia="zh-CN" w:bidi="ar-SA"/>
          <w14:textFill>
            <w14:solidFill>
              <w14:schemeClr w14:val="tx1"/>
            </w14:solidFill>
          </w14:textFill>
        </w:rPr>
        <w:t>，</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14:textFill>
            <w14:solidFill>
              <w14:schemeClr w14:val="tx1"/>
            </w14:solidFill>
          </w14:textFill>
        </w:rPr>
        <w:t>按统一折扣率报价，</w:t>
      </w:r>
      <w:r>
        <w:rPr>
          <w:rFonts w:hint="default" w:ascii="Times New Roman" w:hAnsi="Times New Roman" w:eastAsia="仿宋" w:cs="Times New Roman"/>
          <w:b w:val="0"/>
          <w:bCs w:val="0"/>
          <w:snapToGrid w:val="0"/>
          <w:color w:val="000000" w:themeColor="text1"/>
          <w:kern w:val="0"/>
          <w:sz w:val="28"/>
          <w:szCs w:val="28"/>
          <w:highlight w:val="none"/>
          <w:lang w:val="en-US" w:eastAsia="zh-CN"/>
          <w14:textFill>
            <w14:solidFill>
              <w14:schemeClr w14:val="tx1"/>
            </w14:solidFill>
          </w14:textFill>
        </w:rPr>
        <w:t>维修预算费报价=设备维修预算*设备配件统一折扣率。</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14:textFill>
            <w14:solidFill>
              <w14:schemeClr w14:val="tx1"/>
            </w14:solidFill>
          </w14:textFill>
        </w:rPr>
        <w:t>配电房维修配件费用</w:t>
      </w:r>
      <w:r>
        <w:rPr>
          <w:rFonts w:hint="default" w:ascii="Times New Roman" w:hAnsi="Times New Roman" w:eastAsia="仿宋" w:cs="Times New Roman"/>
          <w:b w:val="0"/>
          <w:bCs w:val="0"/>
          <w:snapToGrid w:val="0"/>
          <w:color w:val="000000" w:themeColor="text1"/>
          <w:kern w:val="0"/>
          <w:sz w:val="28"/>
          <w:szCs w:val="28"/>
          <w:highlight w:val="none"/>
          <w:lang w:val="en-US" w:eastAsia="zh-CN"/>
          <w14:textFill>
            <w14:solidFill>
              <w14:schemeClr w14:val="tx1"/>
            </w14:solidFill>
          </w14:textFill>
        </w:rPr>
        <w:t>按基准单价统一折扣率后的价格进行按实结算</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14:textFill>
            <w14:solidFill>
              <w14:schemeClr w14:val="tx1"/>
            </w14:solidFill>
          </w14:textFill>
        </w:rPr>
        <w:t>。</w:t>
      </w:r>
    </w:p>
    <w:bookmarkEnd w:id="8"/>
    <w:p w14:paraId="5843FEAB">
      <w:pPr>
        <w:adjustRightInd w:val="0"/>
        <w:snapToGrid w:val="0"/>
        <w:spacing w:line="360" w:lineRule="auto"/>
        <w:ind w:firstLine="0" w:firstLineChars="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 xml:space="preserve">    注：（1）所填报的</w:t>
      </w:r>
      <w:r>
        <w:rPr>
          <w:rFonts w:hint="default" w:ascii="Times New Roman" w:hAnsi="Times New Roman" w:eastAsia="仿宋" w:cs="Times New Roman"/>
          <w:snapToGrid w:val="0"/>
          <w:kern w:val="0"/>
          <w:sz w:val="28"/>
          <w:szCs w:val="28"/>
        </w:rPr>
        <w:t>材料单价、设备单价，仅指材料、设备出厂含税市场价+采保费（含税）。维修更换材料、安装设备所需的人工费、机具使用费等已包含。</w:t>
      </w:r>
    </w:p>
    <w:p w14:paraId="6A15562B">
      <w:pPr>
        <w:numPr>
          <w:ilvl w:val="-1"/>
          <w:numId w:val="0"/>
        </w:numPr>
        <w:adjustRightInd w:val="0"/>
        <w:snapToGrid w:val="0"/>
        <w:spacing w:line="360" w:lineRule="auto"/>
        <w:ind w:left="0"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lang w:val="en-US" w:eastAsia="zh-CN"/>
        </w:rPr>
        <w:t>2</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rPr>
        <w:t>维修更换的材料费、设备费结算说明：维保服务期间，供应商实际所更换的材料费、设备费，采购人原则上根据供应商按维修材料、设备单价报价一览表填报的单价以及双方签证的联系单予以结算。</w:t>
      </w:r>
    </w:p>
    <w:p w14:paraId="3482093C">
      <w:pPr>
        <w:numPr>
          <w:ilvl w:val="-1"/>
          <w:numId w:val="0"/>
        </w:numPr>
        <w:adjustRightInd w:val="0"/>
        <w:snapToGrid w:val="0"/>
        <w:spacing w:line="360" w:lineRule="auto"/>
        <w:ind w:left="0" w:firstLine="560" w:firstLineChars="200"/>
        <w:rPr>
          <w:rFonts w:hint="default" w:ascii="Times New Roman" w:hAnsi="Times New Roman" w:eastAsia="仿宋" w:cs="Times New Roman"/>
          <w:snapToGrid w:val="0"/>
          <w:kern w:val="0"/>
          <w:sz w:val="28"/>
          <w:szCs w:val="28"/>
          <w:lang w:val="en-US" w:eastAsia="zh-CN"/>
        </w:rPr>
      </w:pPr>
      <w:r>
        <w:rPr>
          <w:rFonts w:hint="default" w:ascii="Times New Roman" w:hAnsi="Times New Roman" w:eastAsia="仿宋" w:cs="Times New Roman"/>
          <w:snapToGrid w:val="0"/>
          <w:kern w:val="0"/>
          <w:sz w:val="28"/>
          <w:szCs w:val="28"/>
          <w:lang w:val="en-US" w:eastAsia="zh-CN"/>
        </w:rPr>
        <w:t>（3）</w:t>
      </w:r>
      <w:r>
        <w:rPr>
          <w:rFonts w:hint="default" w:ascii="Times New Roman" w:hAnsi="Times New Roman" w:eastAsia="仿宋" w:cs="Times New Roman"/>
          <w:snapToGrid w:val="0"/>
          <w:kern w:val="0"/>
          <w:sz w:val="28"/>
          <w:szCs w:val="28"/>
        </w:rPr>
        <w:t>高低压预防性试验和维保期间，维修电力设施所需的材料费、设备费按实际产生的数量，</w:t>
      </w:r>
      <w:r>
        <w:rPr>
          <w:rFonts w:hint="default" w:ascii="Times New Roman" w:hAnsi="Times New Roman" w:eastAsia="仿宋" w:cs="Times New Roman"/>
          <w:snapToGrid w:val="0"/>
          <w:kern w:val="0"/>
          <w:sz w:val="28"/>
          <w:szCs w:val="28"/>
          <w:lang w:val="en-US" w:eastAsia="zh-CN"/>
        </w:rPr>
        <w:t>按实另行结算。</w:t>
      </w:r>
    </w:p>
    <w:p w14:paraId="1DD21C8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（4）</w:t>
      </w:r>
      <w:r>
        <w:rPr>
          <w:rFonts w:hint="default" w:ascii="Times New Roman" w:hAnsi="Times New Roman" w:eastAsia="仿宋" w:cs="Times New Roman"/>
          <w:snapToGrid w:val="0"/>
          <w:kern w:val="0"/>
          <w:sz w:val="28"/>
          <w:szCs w:val="28"/>
        </w:rPr>
        <w:t>材料表</w:t>
      </w:r>
      <w:r>
        <w:rPr>
          <w:rFonts w:hint="default" w:ascii="Times New Roman" w:hAnsi="Times New Roman" w:eastAsia="仿宋" w:cs="Times New Roman"/>
          <w:snapToGrid w:val="0"/>
          <w:kern w:val="0"/>
          <w:sz w:val="28"/>
          <w:szCs w:val="28"/>
          <w:lang w:val="en-US" w:eastAsia="zh-CN"/>
        </w:rPr>
        <w:t>中，</w:t>
      </w:r>
      <w:r>
        <w:rPr>
          <w:rFonts w:hint="default" w:ascii="Times New Roman" w:hAnsi="Times New Roman" w:eastAsia="仿宋" w:cs="Times New Roman"/>
          <w:snapToGrid w:val="0"/>
          <w:kern w:val="0"/>
          <w:sz w:val="28"/>
          <w:szCs w:val="28"/>
        </w:rPr>
        <w:t>采购人未列全面的，供应商须根据经验及采购人变电所、配电房、强电井等实际情况，补充全面。</w:t>
      </w:r>
      <w:r>
        <w:rPr>
          <w:rFonts w:hint="default" w:ascii="Times New Roman" w:hAnsi="Times New Roman" w:eastAsia="仿宋" w:cs="Times New Roman"/>
          <w:snapToGrid w:val="0"/>
          <w:kern w:val="0"/>
          <w:sz w:val="28"/>
          <w:szCs w:val="28"/>
          <w:lang w:val="en-US" w:eastAsia="zh-CN"/>
        </w:rPr>
        <w:t>中标人需按</w:t>
      </w:r>
      <w:r>
        <w:rPr>
          <w:rFonts w:hint="default" w:ascii="Times New Roman" w:hAnsi="Times New Roman" w:eastAsia="仿宋" w:cs="Times New Roman"/>
          <w:snapToGrid w:val="0"/>
          <w:kern w:val="0"/>
          <w:sz w:val="28"/>
          <w:szCs w:val="28"/>
          <w:highlight w:val="none"/>
        </w:rPr>
        <w:t>设备名称、品牌、型号规格、单价、性能及指标、单位填写完</w:t>
      </w:r>
      <w:r>
        <w:rPr>
          <w:rFonts w:hint="default" w:ascii="Times New Roman" w:hAnsi="Times New Roman" w:eastAsia="仿宋" w:cs="Times New Roman"/>
          <w:snapToGrid w:val="0"/>
          <w:kern w:val="0"/>
          <w:sz w:val="28"/>
          <w:szCs w:val="28"/>
        </w:rPr>
        <w:t>整</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lang w:val="en-US" w:eastAsia="zh-CN"/>
        </w:rPr>
        <w:t>提交采购方。</w:t>
      </w:r>
      <w:r>
        <w:rPr>
          <w:rFonts w:hint="default" w:ascii="Times New Roman" w:hAnsi="Times New Roman" w:eastAsia="仿宋" w:cs="Times New Roman"/>
          <w:snapToGrid w:val="0"/>
          <w:kern w:val="0"/>
          <w:sz w:val="28"/>
          <w:szCs w:val="28"/>
        </w:rPr>
        <w:t>若供应商未能列出、未能列全面，但实际维修产生了新的材料，则材料单价，将由采购人单方市场询价确定，供应商无条件服从。</w:t>
      </w:r>
    </w:p>
    <w:p w14:paraId="3860DB20">
      <w:pPr>
        <w:widowControl/>
        <w:numPr>
          <w:ilvl w:val="-1"/>
          <w:numId w:val="0"/>
        </w:numPr>
        <w:adjustRightInd w:val="0"/>
        <w:snapToGrid w:val="0"/>
        <w:spacing w:line="360" w:lineRule="auto"/>
        <w:ind w:firstLine="560" w:firstLineChars="200"/>
        <w:jc w:val="left"/>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lang w:val="en-US" w:eastAsia="zh-CN"/>
        </w:rPr>
        <w:t>5</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rPr>
        <w:t>维修材料、电气设备的品牌选择：同原电气设备品牌，或所选用品牌与原品牌相当档次，或所选用品牌档次高于原品牌</w:t>
      </w:r>
      <w:r>
        <w:rPr>
          <w:rFonts w:hint="default" w:ascii="Times New Roman" w:hAnsi="Times New Roman" w:eastAsia="仿宋" w:cs="Times New Roman"/>
          <w:snapToGrid w:val="0"/>
          <w:kern w:val="0"/>
          <w:sz w:val="28"/>
          <w:szCs w:val="28"/>
          <w:lang w:eastAsia="zh-CN"/>
        </w:rPr>
        <w:t>。</w:t>
      </w:r>
    </w:p>
    <w:p w14:paraId="424B69D2">
      <w:pPr>
        <w:spacing w:line="288" w:lineRule="auto"/>
        <w:ind w:firstLine="562" w:firstLineChars="200"/>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pP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2、</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浙江水利水电学院供电范围明细如下：</w:t>
      </w:r>
    </w:p>
    <w:tbl>
      <w:tblPr>
        <w:tblStyle w:val="15"/>
        <w:tblW w:w="72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2"/>
        <w:gridCol w:w="960"/>
        <w:gridCol w:w="1200"/>
        <w:gridCol w:w="1710"/>
        <w:gridCol w:w="2760"/>
      </w:tblGrid>
      <w:tr w14:paraId="2ABA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7C75B5">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序号</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54EC6D">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编号</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6327F7">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位置</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96FB4C">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实际容量</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127B28">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w:t>
            </w:r>
          </w:p>
        </w:tc>
      </w:tr>
      <w:tr w14:paraId="42785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F03C68">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1</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4B62F3">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A1#变电所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DEF6B5">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3#书院西侧</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EA83B2">
            <w:pPr>
              <w:keepNext w:val="0"/>
              <w:keepLines w:val="0"/>
              <w:widowControl/>
              <w:suppressLineNumbers w:val="0"/>
              <w:jc w:val="center"/>
              <w:textAlignment w:val="center"/>
              <w:rPr>
                <w:rFonts w:hint="default" w:ascii="Times New Roman" w:hAnsi="Times New Roman" w:eastAsia="仿宋" w:cs="Times New Roman"/>
                <w:b w:val="0"/>
                <w:bCs w:val="0"/>
                <w:i w:val="0"/>
                <w:iCs w:val="0"/>
                <w:color w:val="FF0000"/>
                <w:sz w:val="18"/>
                <w:szCs w:val="18"/>
                <w:u w:val="none"/>
              </w:rPr>
            </w:pPr>
            <w:r>
              <w:rPr>
                <w:rFonts w:hint="default" w:ascii="Times New Roman" w:hAnsi="Times New Roman" w:eastAsia="仿宋" w:cs="Times New Roman"/>
                <w:b w:val="0"/>
                <w:bCs w:val="0"/>
                <w:i w:val="0"/>
                <w:iCs w:val="0"/>
                <w:color w:val="FF0000"/>
                <w:kern w:val="0"/>
                <w:sz w:val="18"/>
                <w:szCs w:val="18"/>
                <w:u w:val="none"/>
                <w:lang w:val="en-US" w:eastAsia="zh-CN" w:bidi="ar"/>
              </w:rPr>
              <w:t>800KVA,4台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0BCA61">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供电范围为3#书院、4#书院及周边区域</w:t>
            </w:r>
          </w:p>
        </w:tc>
      </w:tr>
      <w:tr w14:paraId="397BC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89D0C4">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2</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E33936">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A2#变电所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872AF8">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行政楼地下室</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A62842">
            <w:pPr>
              <w:keepNext w:val="0"/>
              <w:keepLines w:val="0"/>
              <w:widowControl/>
              <w:suppressLineNumbers w:val="0"/>
              <w:jc w:val="center"/>
              <w:textAlignment w:val="center"/>
              <w:rPr>
                <w:rFonts w:hint="default" w:ascii="Times New Roman" w:hAnsi="Times New Roman" w:eastAsia="仿宋" w:cs="Times New Roman"/>
                <w:b w:val="0"/>
                <w:bCs w:val="0"/>
                <w:i w:val="0"/>
                <w:iCs w:val="0"/>
                <w:color w:val="548235"/>
                <w:sz w:val="18"/>
                <w:szCs w:val="18"/>
                <w:u w:val="none"/>
              </w:rPr>
            </w:pPr>
            <w:r>
              <w:rPr>
                <w:rFonts w:hint="default" w:ascii="Times New Roman" w:hAnsi="Times New Roman" w:eastAsia="仿宋" w:cs="Times New Roman"/>
                <w:b w:val="0"/>
                <w:bCs w:val="0"/>
                <w:i w:val="0"/>
                <w:iCs w:val="0"/>
                <w:color w:val="548235"/>
                <w:kern w:val="0"/>
                <w:sz w:val="18"/>
                <w:szCs w:val="18"/>
                <w:u w:val="none"/>
                <w:lang w:val="en-US" w:eastAsia="zh-CN" w:bidi="ar"/>
              </w:rPr>
              <w:t>630KVA,2台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853538">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供电范围为行政楼及周边区域:</w:t>
            </w:r>
          </w:p>
        </w:tc>
      </w:tr>
      <w:tr w14:paraId="59060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CD2629">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3</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01BEC6">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A3#变电所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B9B88D">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于图书馆一层</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FED871">
            <w:pPr>
              <w:keepNext w:val="0"/>
              <w:keepLines w:val="0"/>
              <w:widowControl/>
              <w:suppressLineNumbers w:val="0"/>
              <w:jc w:val="center"/>
              <w:textAlignment w:val="center"/>
              <w:rPr>
                <w:rFonts w:hint="default" w:ascii="Times New Roman" w:hAnsi="Times New Roman" w:eastAsia="仿宋" w:cs="Times New Roman"/>
                <w:b w:val="0"/>
                <w:bCs w:val="0"/>
                <w:i w:val="0"/>
                <w:iCs w:val="0"/>
                <w:color w:val="548235"/>
                <w:sz w:val="18"/>
                <w:szCs w:val="18"/>
                <w:u w:val="none"/>
              </w:rPr>
            </w:pPr>
            <w:r>
              <w:rPr>
                <w:rFonts w:hint="default" w:ascii="Times New Roman" w:hAnsi="Times New Roman" w:eastAsia="仿宋" w:cs="Times New Roman"/>
                <w:b w:val="0"/>
                <w:bCs w:val="0"/>
                <w:i w:val="0"/>
                <w:iCs w:val="0"/>
                <w:color w:val="548235"/>
                <w:kern w:val="0"/>
                <w:sz w:val="18"/>
                <w:szCs w:val="18"/>
                <w:u w:val="none"/>
                <w:lang w:val="en-US" w:eastAsia="zh-CN" w:bidi="ar"/>
              </w:rPr>
              <w:t>800KVA,4台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BD6292">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供电范围为图书馆、南浔水街及周边区域</w:t>
            </w:r>
          </w:p>
        </w:tc>
      </w:tr>
      <w:tr w14:paraId="2F338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C6A55D">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4</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09C0F9">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A4#变电所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AF9F4F">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体育馆南侧</w:t>
            </w:r>
          </w:p>
        </w:tc>
        <w:tc>
          <w:tcPr>
            <w:tcW w:w="1710" w:type="dxa"/>
            <w:tcBorders>
              <w:top w:val="nil"/>
              <w:left w:val="single" w:color="000000" w:sz="8" w:space="0"/>
              <w:bottom w:val="single" w:color="000000" w:sz="8" w:space="0"/>
              <w:right w:val="single" w:color="000000" w:sz="8" w:space="0"/>
            </w:tcBorders>
            <w:shd w:val="clear" w:color="auto" w:fill="FFFFFF"/>
            <w:vAlign w:val="center"/>
          </w:tcPr>
          <w:p w14:paraId="7D49624D">
            <w:pPr>
              <w:keepNext w:val="0"/>
              <w:keepLines w:val="0"/>
              <w:widowControl/>
              <w:suppressLineNumbers w:val="0"/>
              <w:jc w:val="center"/>
              <w:textAlignment w:val="center"/>
              <w:rPr>
                <w:rFonts w:hint="default" w:ascii="Times New Roman" w:hAnsi="Times New Roman" w:eastAsia="仿宋" w:cs="Times New Roman"/>
                <w:b w:val="0"/>
                <w:bCs w:val="0"/>
                <w:i w:val="0"/>
                <w:iCs w:val="0"/>
                <w:color w:val="548235"/>
                <w:sz w:val="18"/>
                <w:szCs w:val="18"/>
                <w:u w:val="none"/>
              </w:rPr>
            </w:pPr>
            <w:r>
              <w:rPr>
                <w:rFonts w:hint="default" w:ascii="Times New Roman" w:hAnsi="Times New Roman" w:eastAsia="仿宋" w:cs="Times New Roman"/>
                <w:b w:val="0"/>
                <w:bCs w:val="0"/>
                <w:i w:val="0"/>
                <w:iCs w:val="0"/>
                <w:color w:val="548235"/>
                <w:kern w:val="0"/>
                <w:sz w:val="18"/>
                <w:szCs w:val="18"/>
                <w:u w:val="none"/>
                <w:lang w:val="en-US" w:eastAsia="zh-CN" w:bidi="ar"/>
              </w:rPr>
              <w:t>800KVA,2台630KVA,2台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E707C4D">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供电范围为体育馆、体育场、北区停车场及周边区域</w:t>
            </w:r>
          </w:p>
        </w:tc>
      </w:tr>
      <w:tr w14:paraId="09C50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A15BBD">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5</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03E966">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A5#变电所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5EA96B">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会堂地下室</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DCD8C4">
            <w:pPr>
              <w:keepNext w:val="0"/>
              <w:keepLines w:val="0"/>
              <w:widowControl/>
              <w:suppressLineNumbers w:val="0"/>
              <w:jc w:val="center"/>
              <w:textAlignment w:val="center"/>
              <w:rPr>
                <w:rFonts w:hint="default" w:ascii="Times New Roman" w:hAnsi="Times New Roman" w:eastAsia="仿宋" w:cs="Times New Roman"/>
                <w:b w:val="0"/>
                <w:bCs w:val="0"/>
                <w:i w:val="0"/>
                <w:iCs w:val="0"/>
                <w:color w:val="548235"/>
                <w:sz w:val="18"/>
                <w:szCs w:val="18"/>
                <w:u w:val="none"/>
              </w:rPr>
            </w:pPr>
            <w:r>
              <w:rPr>
                <w:rFonts w:hint="default" w:ascii="Times New Roman" w:hAnsi="Times New Roman" w:eastAsia="仿宋" w:cs="Times New Roman"/>
                <w:b w:val="0"/>
                <w:bCs w:val="0"/>
                <w:i w:val="0"/>
                <w:iCs w:val="0"/>
                <w:color w:val="548235"/>
                <w:kern w:val="0"/>
                <w:sz w:val="18"/>
                <w:szCs w:val="18"/>
                <w:u w:val="none"/>
                <w:lang w:val="en-US" w:eastAsia="zh-CN" w:bidi="ar"/>
              </w:rPr>
              <w:t>1250KVA,2台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A34438">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供电范围为会堂及周边区境:</w:t>
            </w:r>
          </w:p>
        </w:tc>
      </w:tr>
      <w:tr w14:paraId="5B969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AF4CEB">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6</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A849AA">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B1#变电所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B38B18">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西食堂南侧</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005BAE">
            <w:pPr>
              <w:keepNext w:val="0"/>
              <w:keepLines w:val="0"/>
              <w:widowControl/>
              <w:suppressLineNumbers w:val="0"/>
              <w:jc w:val="center"/>
              <w:textAlignment w:val="center"/>
              <w:rPr>
                <w:rFonts w:hint="default" w:ascii="Times New Roman" w:hAnsi="Times New Roman" w:eastAsia="仿宋" w:cs="Times New Roman"/>
                <w:b w:val="0"/>
                <w:bCs w:val="0"/>
                <w:i w:val="0"/>
                <w:iCs w:val="0"/>
                <w:color w:val="FF0000"/>
                <w:sz w:val="18"/>
                <w:szCs w:val="18"/>
                <w:u w:val="none"/>
              </w:rPr>
            </w:pPr>
            <w:r>
              <w:rPr>
                <w:rFonts w:hint="default" w:ascii="Times New Roman" w:hAnsi="Times New Roman" w:eastAsia="仿宋" w:cs="Times New Roman"/>
                <w:b w:val="0"/>
                <w:bCs w:val="0"/>
                <w:i w:val="0"/>
                <w:iCs w:val="0"/>
                <w:color w:val="FF0000"/>
                <w:kern w:val="0"/>
                <w:sz w:val="18"/>
                <w:szCs w:val="18"/>
                <w:u w:val="none"/>
                <w:lang w:val="en-US" w:eastAsia="zh-CN" w:bidi="ar"/>
              </w:rPr>
              <w:t>1000KVA,2台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81EBBF">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供电范围为西食堂、后动员工宿舍、校医院、智慧水利实验室及周边区域</w:t>
            </w:r>
          </w:p>
        </w:tc>
      </w:tr>
      <w:tr w14:paraId="4DA4A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1E6AF3">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7</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27E863">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B2#变电所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FCA97E">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西公共教学楼        地下室</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A72D00">
            <w:pPr>
              <w:keepNext w:val="0"/>
              <w:keepLines w:val="0"/>
              <w:widowControl/>
              <w:suppressLineNumbers w:val="0"/>
              <w:jc w:val="center"/>
              <w:textAlignment w:val="center"/>
              <w:rPr>
                <w:rFonts w:hint="default" w:ascii="Times New Roman" w:hAnsi="Times New Roman" w:eastAsia="仿宋" w:cs="Times New Roman"/>
                <w:b w:val="0"/>
                <w:bCs w:val="0"/>
                <w:i w:val="0"/>
                <w:iCs w:val="0"/>
                <w:color w:val="FF0000"/>
                <w:sz w:val="18"/>
                <w:szCs w:val="18"/>
                <w:u w:val="none"/>
              </w:rPr>
            </w:pPr>
            <w:r>
              <w:rPr>
                <w:rFonts w:hint="default" w:ascii="Times New Roman" w:hAnsi="Times New Roman" w:eastAsia="仿宋" w:cs="Times New Roman"/>
                <w:b w:val="0"/>
                <w:bCs w:val="0"/>
                <w:i w:val="0"/>
                <w:iCs w:val="0"/>
                <w:color w:val="FF0000"/>
                <w:kern w:val="0"/>
                <w:sz w:val="18"/>
                <w:szCs w:val="18"/>
                <w:u w:val="none"/>
                <w:lang w:val="en-US" w:eastAsia="zh-CN" w:bidi="ar"/>
              </w:rPr>
              <w:t>1000KVA,4台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637482">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供电范围为西公共教学楼、学科楼一、学科楼三、水文化展馆及周边区域:</w:t>
            </w:r>
          </w:p>
        </w:tc>
      </w:tr>
      <w:tr w14:paraId="42003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F3535A">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8</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A5537F">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B3#变电所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0A46B4">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东公共教学楼        地下室</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5CF73CF">
            <w:pPr>
              <w:keepNext w:val="0"/>
              <w:keepLines w:val="0"/>
              <w:widowControl/>
              <w:suppressLineNumbers w:val="0"/>
              <w:jc w:val="center"/>
              <w:textAlignment w:val="center"/>
              <w:rPr>
                <w:rFonts w:hint="default" w:ascii="Times New Roman" w:hAnsi="Times New Roman" w:eastAsia="仿宋" w:cs="Times New Roman"/>
                <w:b w:val="0"/>
                <w:bCs w:val="0"/>
                <w:i w:val="0"/>
                <w:iCs w:val="0"/>
                <w:color w:val="FF0000"/>
                <w:sz w:val="18"/>
                <w:szCs w:val="18"/>
                <w:u w:val="none"/>
              </w:rPr>
            </w:pPr>
            <w:r>
              <w:rPr>
                <w:rFonts w:hint="default" w:ascii="Times New Roman" w:hAnsi="Times New Roman" w:eastAsia="仿宋" w:cs="Times New Roman"/>
                <w:b w:val="0"/>
                <w:bCs w:val="0"/>
                <w:i w:val="0"/>
                <w:iCs w:val="0"/>
                <w:color w:val="FF0000"/>
                <w:kern w:val="0"/>
                <w:sz w:val="18"/>
                <w:szCs w:val="18"/>
                <w:u w:val="none"/>
                <w:lang w:val="en-US" w:eastAsia="zh-CN" w:bidi="ar"/>
              </w:rPr>
              <w:t>1000KVA,4台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DE1DC6">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供电范围为东公共教学楼、学科楼二、学科楼四及周边区域</w:t>
            </w:r>
          </w:p>
        </w:tc>
      </w:tr>
      <w:tr w14:paraId="28F0D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AE4761">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9</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CA702C">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B4#变电所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877BC4">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东食堂一层</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4BED09">
            <w:pPr>
              <w:keepNext w:val="0"/>
              <w:keepLines w:val="0"/>
              <w:widowControl/>
              <w:suppressLineNumbers w:val="0"/>
              <w:jc w:val="center"/>
              <w:textAlignment w:val="center"/>
              <w:rPr>
                <w:rFonts w:hint="default" w:ascii="Times New Roman" w:hAnsi="Times New Roman" w:eastAsia="仿宋" w:cs="Times New Roman"/>
                <w:b w:val="0"/>
                <w:bCs w:val="0"/>
                <w:i w:val="0"/>
                <w:iCs w:val="0"/>
                <w:color w:val="FF0000"/>
                <w:sz w:val="18"/>
                <w:szCs w:val="18"/>
                <w:u w:val="none"/>
              </w:rPr>
            </w:pPr>
            <w:r>
              <w:rPr>
                <w:rFonts w:hint="default" w:ascii="Times New Roman" w:hAnsi="Times New Roman" w:eastAsia="仿宋" w:cs="Times New Roman"/>
                <w:b w:val="0"/>
                <w:bCs w:val="0"/>
                <w:i w:val="0"/>
                <w:iCs w:val="0"/>
                <w:color w:val="FF0000"/>
                <w:kern w:val="0"/>
                <w:sz w:val="18"/>
                <w:szCs w:val="18"/>
                <w:u w:val="none"/>
                <w:lang w:val="en-US" w:eastAsia="zh-CN" w:bidi="ar"/>
              </w:rPr>
              <w:t>800KVA,4台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2378E9">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供电范围为东食堂、2*书院及周边区域:</w:t>
            </w:r>
          </w:p>
        </w:tc>
      </w:tr>
      <w:tr w14:paraId="500CF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5FFD72">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10</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06E6B2">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B5#变电所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9E1A09">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1#书院东侧</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2B80E7">
            <w:pPr>
              <w:keepNext w:val="0"/>
              <w:keepLines w:val="0"/>
              <w:widowControl/>
              <w:suppressLineNumbers w:val="0"/>
              <w:jc w:val="center"/>
              <w:textAlignment w:val="center"/>
              <w:rPr>
                <w:rFonts w:hint="default" w:ascii="Times New Roman" w:hAnsi="Times New Roman" w:eastAsia="仿宋" w:cs="Times New Roman"/>
                <w:b w:val="0"/>
                <w:bCs w:val="0"/>
                <w:i w:val="0"/>
                <w:iCs w:val="0"/>
                <w:color w:val="548235"/>
                <w:sz w:val="18"/>
                <w:szCs w:val="18"/>
                <w:u w:val="none"/>
              </w:rPr>
            </w:pPr>
            <w:r>
              <w:rPr>
                <w:rFonts w:hint="default" w:ascii="Times New Roman" w:hAnsi="Times New Roman" w:eastAsia="仿宋" w:cs="Times New Roman"/>
                <w:b w:val="0"/>
                <w:bCs w:val="0"/>
                <w:i w:val="0"/>
                <w:iCs w:val="0"/>
                <w:color w:val="548235"/>
                <w:kern w:val="0"/>
                <w:sz w:val="18"/>
                <w:szCs w:val="18"/>
                <w:u w:val="none"/>
                <w:lang w:val="en-US" w:eastAsia="zh-CN" w:bidi="ar"/>
              </w:rPr>
              <w:t>1000KVA,2台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D6B22B">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供电范围为1#书院及周边区城。</w:t>
            </w:r>
          </w:p>
        </w:tc>
      </w:tr>
      <w:tr w14:paraId="0AEB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5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4798DC">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11</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4A6C0A">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B6#变电所</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BEEAD2">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实训楼一层</w:t>
            </w:r>
          </w:p>
        </w:tc>
        <w:tc>
          <w:tcPr>
            <w:tcW w:w="171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E771A6">
            <w:pPr>
              <w:keepNext w:val="0"/>
              <w:keepLines w:val="0"/>
              <w:widowControl/>
              <w:suppressLineNumbers w:val="0"/>
              <w:jc w:val="center"/>
              <w:textAlignment w:val="center"/>
              <w:rPr>
                <w:rFonts w:hint="default" w:ascii="Times New Roman" w:hAnsi="Times New Roman" w:eastAsia="仿宋" w:cs="Times New Roman"/>
                <w:b w:val="0"/>
                <w:bCs w:val="0"/>
                <w:i w:val="0"/>
                <w:iCs w:val="0"/>
                <w:color w:val="FF0000"/>
                <w:sz w:val="18"/>
                <w:szCs w:val="18"/>
                <w:u w:val="none"/>
              </w:rPr>
            </w:pPr>
            <w:r>
              <w:rPr>
                <w:rFonts w:hint="default" w:ascii="Times New Roman" w:hAnsi="Times New Roman" w:eastAsia="仿宋" w:cs="Times New Roman"/>
                <w:b w:val="0"/>
                <w:bCs w:val="0"/>
                <w:i w:val="0"/>
                <w:iCs w:val="0"/>
                <w:color w:val="FF0000"/>
                <w:kern w:val="0"/>
                <w:sz w:val="18"/>
                <w:szCs w:val="18"/>
                <w:u w:val="none"/>
                <w:lang w:val="en-US" w:eastAsia="zh-CN" w:bidi="ar"/>
              </w:rPr>
              <w:t>1000KVA,2台</w:t>
            </w:r>
          </w:p>
        </w:tc>
        <w:tc>
          <w:tcPr>
            <w:tcW w:w="276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FC2960">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供电范围为实训楼、南浔党校、南区停车场及周边区域。</w:t>
            </w:r>
          </w:p>
        </w:tc>
      </w:tr>
      <w:tr w14:paraId="5CDBC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212" w:type="dxa"/>
            <w:gridSpan w:val="5"/>
            <w:tcBorders>
              <w:top w:val="single" w:color="000000" w:sz="8" w:space="0"/>
              <w:left w:val="single" w:color="000000" w:sz="8" w:space="0"/>
              <w:bottom w:val="single" w:color="000000" w:sz="8" w:space="0"/>
              <w:right w:val="single" w:color="000000" w:sz="8" w:space="0"/>
            </w:tcBorders>
            <w:shd w:val="clear" w:color="auto" w:fill="FFFFFF"/>
            <w:vAlign w:val="center"/>
          </w:tcPr>
          <w:p w14:paraId="7023ACA4">
            <w:pPr>
              <w:keepNext w:val="0"/>
              <w:keepLines w:val="0"/>
              <w:widowControl/>
              <w:suppressLineNumbers w:val="0"/>
              <w:jc w:val="left"/>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北校区共设10/0.4kV变电所5座(A1#、A2#、A3#、A4#、A5#变电所)SCBH15-10/0.4干式电力变压器16台、总装机容量14160kVA，北区10kV中心配电站设于A1变申所内分别引出10kV电源至各变电所。</w:t>
            </w:r>
          </w:p>
        </w:tc>
      </w:tr>
      <w:tr w14:paraId="603D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212" w:type="dxa"/>
            <w:gridSpan w:val="5"/>
            <w:tcBorders>
              <w:top w:val="single" w:color="000000" w:sz="8" w:space="0"/>
              <w:left w:val="single" w:color="000000" w:sz="8" w:space="0"/>
              <w:bottom w:val="single" w:color="000000" w:sz="8" w:space="0"/>
              <w:right w:val="single" w:color="000000" w:sz="8" w:space="0"/>
            </w:tcBorders>
            <w:shd w:val="clear" w:color="auto" w:fill="FFFFFF"/>
            <w:vAlign w:val="center"/>
          </w:tcPr>
          <w:p w14:paraId="4A7E4EE3">
            <w:pPr>
              <w:keepNext w:val="0"/>
              <w:keepLines w:val="0"/>
              <w:widowControl/>
              <w:suppressLineNumbers w:val="0"/>
              <w:jc w:val="left"/>
              <w:textAlignment w:val="center"/>
              <w:rPr>
                <w:rFonts w:hint="default" w:ascii="Times New Roman" w:hAnsi="Times New Roman" w:eastAsia="仿宋" w:cs="Times New Roman"/>
                <w:b w:val="0"/>
                <w:bCs w:val="0"/>
                <w:i w:val="0"/>
                <w:iCs w:val="0"/>
                <w:color w:val="000000"/>
                <w:sz w:val="18"/>
                <w:szCs w:val="18"/>
                <w:u w:val="none"/>
              </w:rPr>
            </w:pPr>
            <w:r>
              <w:rPr>
                <w:rFonts w:hint="default" w:ascii="Times New Roman" w:hAnsi="Times New Roman" w:eastAsia="仿宋" w:cs="Times New Roman"/>
                <w:b w:val="0"/>
                <w:bCs w:val="0"/>
                <w:i w:val="0"/>
                <w:iCs w:val="0"/>
                <w:color w:val="000000"/>
                <w:kern w:val="0"/>
                <w:sz w:val="18"/>
                <w:szCs w:val="18"/>
                <w:u w:val="none"/>
                <w:lang w:val="en-US" w:eastAsia="zh-CN" w:bidi="ar"/>
              </w:rPr>
              <w:t>南校区共设10/0.4kV变电所6座(B1#、B2#、B3#、B4#、B5#、B6#变电所).SCBH15-10/0.4千式电力变压器18台，总装机容量20000 kVA,南区10 kV中心配电站设于B1#变电所内,分别引出10 kV电源至各变电所。</w:t>
            </w:r>
          </w:p>
        </w:tc>
      </w:tr>
    </w:tbl>
    <w:p w14:paraId="001B5072">
      <w:pPr>
        <w:spacing w:line="288" w:lineRule="auto"/>
        <w:ind w:firstLine="562" w:firstLineChars="200"/>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pPr>
    </w:p>
    <w:p w14:paraId="33255A9C">
      <w:pPr>
        <w:keepNext w:val="0"/>
        <w:keepLines w:val="0"/>
        <w:pageBreakBefore w:val="0"/>
        <w:widowControl/>
        <w:numPr>
          <w:ilvl w:val="-1"/>
          <w:numId w:val="0"/>
        </w:numPr>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pP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lang w:val="en-US" w:eastAsia="zh-CN"/>
        </w:rPr>
        <w:t>二</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报价要求</w:t>
      </w:r>
    </w:p>
    <w:p w14:paraId="5884CEE0">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1</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rPr>
        <w:t>供应商需根据学校电力设施情况、高低压</w:t>
      </w:r>
      <w:r>
        <w:rPr>
          <w:rFonts w:hint="default" w:ascii="Times New Roman" w:hAnsi="Times New Roman" w:eastAsia="仿宋" w:cs="Times New Roman"/>
          <w:snapToGrid w:val="0"/>
          <w:kern w:val="0"/>
          <w:sz w:val="28"/>
          <w:szCs w:val="28"/>
          <w:lang w:val="en-US" w:eastAsia="zh-CN"/>
        </w:rPr>
        <w:t>维修</w:t>
      </w:r>
      <w:r>
        <w:rPr>
          <w:rFonts w:hint="default" w:ascii="Times New Roman" w:hAnsi="Times New Roman" w:eastAsia="仿宋" w:cs="Times New Roman"/>
          <w:snapToGrid w:val="0"/>
          <w:kern w:val="0"/>
          <w:sz w:val="28"/>
          <w:szCs w:val="28"/>
        </w:rPr>
        <w:t>范围，依据国家、行业标准、规范</w:t>
      </w:r>
      <w:r>
        <w:rPr>
          <w:rFonts w:hint="default" w:ascii="Times New Roman" w:hAnsi="Times New Roman" w:eastAsia="仿宋" w:cs="Times New Roman"/>
          <w:snapToGrid w:val="0"/>
          <w:color w:val="auto"/>
          <w:kern w:val="0"/>
          <w:sz w:val="28"/>
          <w:szCs w:val="28"/>
        </w:rPr>
        <w:t>，</w:t>
      </w:r>
      <w:r>
        <w:rPr>
          <w:rFonts w:hint="eastAsia" w:eastAsia="仿宋" w:cs="Times New Roman"/>
          <w:snapToGrid w:val="0"/>
          <w:color w:val="auto"/>
          <w:kern w:val="0"/>
          <w:sz w:val="28"/>
          <w:szCs w:val="28"/>
          <w:lang w:val="en-US" w:eastAsia="zh-CN"/>
        </w:rPr>
        <w:t>中标后订单维修前需</w:t>
      </w:r>
      <w:r>
        <w:rPr>
          <w:rFonts w:hint="default" w:ascii="Times New Roman" w:hAnsi="Times New Roman" w:eastAsia="仿宋" w:cs="Times New Roman"/>
          <w:snapToGrid w:val="0"/>
          <w:color w:val="auto"/>
          <w:kern w:val="0"/>
          <w:sz w:val="28"/>
          <w:szCs w:val="28"/>
        </w:rPr>
        <w:t>制定</w:t>
      </w:r>
      <w:r>
        <w:rPr>
          <w:rFonts w:hint="eastAsia" w:eastAsia="仿宋" w:cs="Times New Roman"/>
          <w:snapToGrid w:val="0"/>
          <w:color w:val="auto"/>
          <w:kern w:val="0"/>
          <w:sz w:val="28"/>
          <w:szCs w:val="28"/>
          <w:lang w:val="en-US" w:eastAsia="zh-CN"/>
        </w:rPr>
        <w:t>提供</w:t>
      </w:r>
      <w:r>
        <w:rPr>
          <w:rFonts w:hint="default" w:ascii="Times New Roman" w:hAnsi="Times New Roman" w:eastAsia="仿宋" w:cs="Times New Roman"/>
          <w:snapToGrid w:val="0"/>
          <w:color w:val="auto"/>
          <w:kern w:val="0"/>
          <w:sz w:val="28"/>
          <w:szCs w:val="28"/>
        </w:rPr>
        <w:t>详实、可行的实施方案（工作方案）。</w:t>
      </w:r>
    </w:p>
    <w:p w14:paraId="24E04D8A">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2</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rPr>
        <w:t>开展高低压维</w:t>
      </w:r>
      <w:r>
        <w:rPr>
          <w:rFonts w:hint="default" w:ascii="Times New Roman" w:hAnsi="Times New Roman" w:eastAsia="仿宋" w:cs="Times New Roman"/>
          <w:snapToGrid w:val="0"/>
          <w:kern w:val="0"/>
          <w:sz w:val="28"/>
          <w:szCs w:val="28"/>
          <w:lang w:val="en-US" w:eastAsia="zh-CN"/>
        </w:rPr>
        <w:t>修</w:t>
      </w:r>
      <w:r>
        <w:rPr>
          <w:rFonts w:hint="default" w:ascii="Times New Roman" w:hAnsi="Times New Roman" w:eastAsia="仿宋" w:cs="Times New Roman"/>
          <w:snapToGrid w:val="0"/>
          <w:kern w:val="0"/>
          <w:sz w:val="28"/>
          <w:szCs w:val="28"/>
        </w:rPr>
        <w:t>服务所必备的机具、工具、检测仪表等等，由供应商自备，机具、工具、检测仪表等使用费、摊销费等包含在投标总价内，不另行报价。</w:t>
      </w:r>
    </w:p>
    <w:p w14:paraId="37318F69">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3</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rPr>
        <w:t>在</w:t>
      </w:r>
      <w:r>
        <w:rPr>
          <w:rFonts w:hint="default" w:ascii="Times New Roman" w:hAnsi="Times New Roman" w:eastAsia="仿宋" w:cs="Times New Roman"/>
          <w:snapToGrid w:val="0"/>
          <w:kern w:val="0"/>
          <w:sz w:val="28"/>
          <w:szCs w:val="28"/>
          <w:lang w:val="en-US" w:eastAsia="zh-CN"/>
        </w:rPr>
        <w:t>维修</w:t>
      </w:r>
      <w:r>
        <w:rPr>
          <w:rFonts w:hint="default" w:ascii="Times New Roman" w:hAnsi="Times New Roman" w:eastAsia="仿宋" w:cs="Times New Roman"/>
          <w:snapToGrid w:val="0"/>
          <w:kern w:val="0"/>
          <w:sz w:val="28"/>
          <w:szCs w:val="28"/>
        </w:rPr>
        <w:t>过程中，供应商若检查出电力设备存在故障，需要维修或更换，则应以联系单方式告知采购人，详细写明故障设备、维修所需材料的规格、型号、品牌、价格等，经校方认可后，更换完毕，采购人管理人员验收后，在联系单上签字确认，作为材料费结算的依据。</w:t>
      </w:r>
    </w:p>
    <w:p w14:paraId="01E33B5B">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4</w:t>
      </w:r>
      <w:r>
        <w:rPr>
          <w:rFonts w:hint="default" w:ascii="Times New Roman" w:hAnsi="Times New Roman" w:eastAsia="仿宋" w:cs="Times New Roman"/>
          <w:snapToGrid w:val="0"/>
          <w:kern w:val="0"/>
          <w:sz w:val="28"/>
          <w:szCs w:val="28"/>
          <w:lang w:val="en-US" w:eastAsia="zh-CN"/>
        </w:rPr>
        <w:t>、</w:t>
      </w:r>
      <w:r>
        <w:rPr>
          <w:rFonts w:hint="default" w:ascii="Times New Roman" w:hAnsi="Times New Roman" w:eastAsia="仿宋" w:cs="Times New Roman"/>
          <w:snapToGrid w:val="0"/>
          <w:kern w:val="0"/>
          <w:sz w:val="28"/>
          <w:szCs w:val="28"/>
        </w:rPr>
        <w:t>维修更换的材料费、设备费结算说明：维保服务期间，供应商实际所更换的材料费、设备费，采购人原则上根据供应商按初次报价一览表填报的单价以及双方签证的联系单予以结算。必要时，采购人将组织人员对关键材料或设备进行市场询价，当市场询价结果低于投标材料单价2%（含2%）以上时，则按市场询价结果予以结算。维修更换的材料费、设备费每2个月结算一次。</w:t>
      </w:r>
    </w:p>
    <w:p w14:paraId="32B5F620">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pPr>
      <w:bookmarkStart w:id="9" w:name="_Toc18402163"/>
      <w:bookmarkStart w:id="10" w:name="_Toc44150959"/>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三</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）产品标准和规范</w:t>
      </w:r>
      <w:bookmarkEnd w:id="9"/>
      <w:bookmarkEnd w:id="10"/>
    </w:p>
    <w:p w14:paraId="31D8CB41">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供应商提供的维保服务电气设备必须符合中华人民共和国现行的标准和规范，以及采购人认可的其它的权威标准。</w:t>
      </w:r>
    </w:p>
    <w:p w14:paraId="2D5B09AB">
      <w:pPr>
        <w:adjustRightInd w:val="0"/>
        <w:snapToGrid w:val="0"/>
        <w:spacing w:line="360" w:lineRule="auto"/>
        <w:ind w:firstLine="280" w:firstLineChars="100"/>
        <w:rPr>
          <w:rFonts w:hint="default" w:ascii="Times New Roman" w:hAnsi="Times New Roman" w:eastAsia="仿宋" w:cs="Times New Roman"/>
          <w:snapToGrid w:val="0"/>
          <w:kern w:val="0"/>
          <w:sz w:val="28"/>
          <w:szCs w:val="28"/>
          <w:highlight w:val="none"/>
        </w:rPr>
      </w:pPr>
      <w:r>
        <w:rPr>
          <w:rFonts w:hint="default" w:ascii="Times New Roman" w:hAnsi="Times New Roman" w:eastAsia="仿宋" w:cs="Times New Roman"/>
          <w:snapToGrid w:val="0"/>
          <w:kern w:val="0"/>
          <w:sz w:val="28"/>
          <w:szCs w:val="28"/>
          <w:highlight w:val="none"/>
        </w:rPr>
        <w:t>1</w:t>
      </w:r>
      <w:r>
        <w:rPr>
          <w:rFonts w:hint="default" w:ascii="Times New Roman" w:hAnsi="Times New Roman" w:eastAsia="仿宋" w:cs="Times New Roman"/>
          <w:snapToGrid w:val="0"/>
          <w:kern w:val="0"/>
          <w:sz w:val="28"/>
          <w:szCs w:val="28"/>
          <w:highlight w:val="none"/>
          <w:lang w:eastAsia="zh-CN"/>
        </w:rPr>
        <w:t>、</w:t>
      </w:r>
      <w:r>
        <w:rPr>
          <w:rFonts w:hint="default" w:ascii="Times New Roman" w:hAnsi="Times New Roman" w:eastAsia="仿宋" w:cs="Times New Roman"/>
          <w:snapToGrid w:val="0"/>
          <w:kern w:val="0"/>
          <w:sz w:val="28"/>
          <w:szCs w:val="28"/>
          <w:highlight w:val="none"/>
        </w:rPr>
        <w:t>国家标准及其它被普遍认可的标准</w:t>
      </w:r>
    </w:p>
    <w:p w14:paraId="5592FA26">
      <w:pPr>
        <w:adjustRightInd w:val="0"/>
        <w:snapToGrid w:val="0"/>
        <w:spacing w:line="360" w:lineRule="auto"/>
        <w:ind w:firstLine="280" w:firstLineChars="100"/>
        <w:rPr>
          <w:rFonts w:hint="default" w:ascii="Times New Roman" w:hAnsi="Times New Roman" w:eastAsia="仿宋" w:cs="Times New Roman"/>
          <w:snapToGrid w:val="0"/>
          <w:kern w:val="0"/>
          <w:sz w:val="28"/>
          <w:szCs w:val="28"/>
          <w:highlight w:val="none"/>
        </w:rPr>
      </w:pP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rPr>
        <w:t>GB/T 311.1-201</w:t>
      </w: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lang w:val="en-US" w:eastAsia="zh-CN"/>
        </w:rPr>
        <w:t>3</w:t>
      </w:r>
      <w:r>
        <w:rPr>
          <w:rFonts w:hint="default" w:ascii="Times New Roman" w:hAnsi="Times New Roman" w:eastAsia="仿宋" w:cs="Times New Roman"/>
          <w:snapToGrid w:val="0"/>
          <w:kern w:val="0"/>
          <w:sz w:val="28"/>
          <w:szCs w:val="28"/>
          <w:highlight w:val="none"/>
        </w:rPr>
        <w:t xml:space="preserve">   </w:t>
      </w:r>
      <w:r>
        <w:rPr>
          <w:rFonts w:hint="default" w:ascii="Times New Roman" w:hAnsi="Times New Roman" w:eastAsia="仿宋" w:cs="Times New Roman"/>
          <w:snapToGrid w:val="0"/>
          <w:kern w:val="0"/>
          <w:sz w:val="28"/>
          <w:szCs w:val="28"/>
          <w:highlight w:val="none"/>
          <w:lang w:val="en-US" w:eastAsia="zh-CN"/>
        </w:rPr>
        <w:t xml:space="preserve">  </w:t>
      </w:r>
      <w:r>
        <w:rPr>
          <w:rFonts w:hint="default" w:ascii="Times New Roman" w:hAnsi="Times New Roman" w:eastAsia="仿宋" w:cs="Times New Roman"/>
          <w:snapToGrid w:val="0"/>
          <w:kern w:val="0"/>
          <w:sz w:val="28"/>
          <w:szCs w:val="28"/>
          <w:highlight w:val="none"/>
        </w:rPr>
        <w:t xml:space="preserve">高压输变设备的绝缘配合，高压试验技术   </w:t>
      </w:r>
    </w:p>
    <w:p w14:paraId="4A06D7D2">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snapToGrid w:val="0"/>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311.2-2002</w:t>
      </w:r>
      <w:r>
        <w:rPr>
          <w:rFonts w:hint="default" w:ascii="Times New Roman" w:hAnsi="Times New Roman" w:eastAsia="仿宋" w:cs="Times New Roman"/>
          <w:b w:val="0"/>
          <w:bCs w:val="0"/>
          <w:snapToGrid w:val="0"/>
          <w:kern w:val="0"/>
          <w:sz w:val="28"/>
          <w:szCs w:val="28"/>
          <w:highlight w:val="none"/>
        </w:rPr>
        <w:t xml:space="preserve">  高压输变电设备的绝缘配合使用导则</w:t>
      </w:r>
      <w:r>
        <w:rPr>
          <w:rFonts w:hint="default" w:ascii="Times New Roman" w:hAnsi="Times New Roman" w:eastAsia="仿宋" w:cs="Times New Roman"/>
          <w:snapToGrid w:val="0"/>
          <w:kern w:val="0"/>
          <w:sz w:val="28"/>
          <w:szCs w:val="28"/>
          <w:highlight w:val="none"/>
        </w:rPr>
        <w:t xml:space="preserve">  </w:t>
      </w:r>
    </w:p>
    <w:p w14:paraId="142D3AE3">
      <w:pPr>
        <w:adjustRightInd w:val="0"/>
        <w:snapToGrid w:val="0"/>
        <w:spacing w:line="360" w:lineRule="auto"/>
        <w:ind w:firstLine="280" w:firstLineChars="100"/>
        <w:rPr>
          <w:rFonts w:hint="default" w:ascii="Times New Roman" w:hAnsi="Times New Roman" w:eastAsia="仿宋" w:cs="Times New Roman"/>
          <w:snapToGrid w:val="0"/>
          <w:kern w:val="0"/>
          <w:sz w:val="28"/>
          <w:szCs w:val="28"/>
          <w:highlight w:val="none"/>
        </w:rPr>
      </w:pP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rPr>
        <w:t>GB/T 1985-</w:t>
      </w: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vertAlign w:val="baseline"/>
          <w:lang w:eastAsia="zh-CN"/>
        </w:rPr>
        <w:t>2</w:t>
      </w: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vertAlign w:val="baseline"/>
          <w:lang w:val="en-US" w:eastAsia="zh-CN"/>
        </w:rPr>
        <w:t>023</w:t>
      </w:r>
      <w:r>
        <w:rPr>
          <w:rFonts w:hint="default" w:ascii="Times New Roman" w:hAnsi="Times New Roman" w:eastAsia="仿宋" w:cs="Times New Roman"/>
          <w:snapToGrid w:val="0"/>
          <w:kern w:val="0"/>
          <w:sz w:val="28"/>
          <w:szCs w:val="28"/>
          <w:highlight w:val="none"/>
        </w:rPr>
        <w:t xml:space="preserve">      交流高压隔离开关和接地开关 </w:t>
      </w:r>
    </w:p>
    <w:p w14:paraId="45B7269F">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DL/T 404-2018</w:t>
      </w:r>
      <w:r>
        <w:rPr>
          <w:rStyle w:val="18"/>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rPr>
        <w:t>《3.6kV～40.5kV交流金属封闭开关设备和控制设备》</w:t>
      </w:r>
      <w:r>
        <w:rPr>
          <w:rFonts w:hint="default" w:ascii="Times New Roman" w:hAnsi="Times New Roman" w:eastAsia="仿宋" w:cs="Times New Roman"/>
          <w:b w:val="0"/>
          <w:bCs w:val="0"/>
          <w:snapToGrid w:val="0"/>
          <w:kern w:val="0"/>
          <w:sz w:val="28"/>
          <w:szCs w:val="28"/>
          <w:highlight w:val="none"/>
        </w:rPr>
        <w:t xml:space="preserve"> </w:t>
      </w:r>
    </w:p>
    <w:p w14:paraId="7F76463A">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28810-2012</w:t>
      </w:r>
      <w:r>
        <w:rPr>
          <w:rFonts w:hint="default" w:ascii="Times New Roman" w:hAnsi="Times New Roman" w:eastAsia="仿宋" w:cs="Times New Roman"/>
          <w:b w:val="0"/>
          <w:bCs w:val="0"/>
          <w:snapToGrid w:val="0"/>
          <w:kern w:val="0"/>
          <w:sz w:val="28"/>
          <w:szCs w:val="28"/>
          <w:highlight w:val="none"/>
        </w:rPr>
        <w:t xml:space="preserve">  高压开关设备和控制设备标准的共同技术条件 </w:t>
      </w:r>
    </w:p>
    <w:p w14:paraId="573F901B">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T/CEC 348-2020</w:t>
      </w:r>
      <w:r>
        <w:rPr>
          <w:rFonts w:hint="default" w:ascii="Times New Roman" w:hAnsi="Times New Roman" w:eastAsia="仿宋" w:cs="Times New Roman"/>
          <w:b w:val="0"/>
          <w:bCs w:val="0"/>
          <w:i w:val="0"/>
          <w:iCs w:val="0"/>
          <w:caps w:val="0"/>
          <w:snapToGrid w:val="0"/>
          <w:spacing w:val="0"/>
          <w:kern w:val="0"/>
          <w:sz w:val="28"/>
          <w:szCs w:val="28"/>
          <w:highlight w:val="none"/>
          <w:shd w:val="clear"/>
          <w:vertAlign w:val="baseline"/>
          <w:lang w:val="en-US" w:eastAsia="zh-CN"/>
        </w:rPr>
        <w:t xml:space="preserve">   </w:t>
      </w:r>
      <w:r>
        <w:rPr>
          <w:rStyle w:val="17"/>
          <w:rFonts w:hint="default" w:ascii="Times New Roman" w:hAnsi="Times New Roman" w:eastAsia="仿宋" w:cs="Times New Roman"/>
          <w:b w:val="0"/>
          <w:bCs w:val="0"/>
          <w:i w:val="0"/>
          <w:iCs w:val="0"/>
          <w:caps w:val="0"/>
          <w:snapToGrid w:val="0"/>
          <w:spacing w:val="0"/>
          <w:kern w:val="0"/>
          <w:sz w:val="28"/>
          <w:szCs w:val="28"/>
          <w:highlight w:val="none"/>
          <w:shd w:val="clear" w:fill="F6F6F6"/>
          <w:vertAlign w:val="baseline"/>
        </w:rPr>
        <w:t>《交流系统用复合外套无间隙金属氧化物避雷器》</w:t>
      </w: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15166.2-2023</w:t>
      </w:r>
      <w:r>
        <w:rPr>
          <w:rFonts w:hint="default" w:ascii="Times New Roman" w:hAnsi="Times New Roman" w:eastAsia="仿宋" w:cs="Times New Roman"/>
          <w:b w:val="0"/>
          <w:bCs w:val="0"/>
          <w:snapToGrid w:val="0"/>
          <w:kern w:val="0"/>
          <w:sz w:val="28"/>
          <w:szCs w:val="28"/>
          <w:highlight w:val="none"/>
        </w:rPr>
        <w:t xml:space="preserve">         高压熔断器 </w:t>
      </w:r>
    </w:p>
    <w:p w14:paraId="69771FC4">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28182-2024 </w:t>
      </w:r>
      <w:r>
        <w:rPr>
          <w:rFonts w:hint="default" w:ascii="Times New Roman" w:hAnsi="Times New Roman" w:eastAsia="仿宋" w:cs="Times New Roman"/>
          <w:b w:val="0"/>
          <w:bCs w:val="0"/>
          <w:snapToGrid w:val="0"/>
          <w:kern w:val="0"/>
          <w:sz w:val="28"/>
          <w:szCs w:val="28"/>
          <w:highlight w:val="none"/>
        </w:rPr>
        <w:t xml:space="preserve">       </w:t>
      </w:r>
      <w:r>
        <w:rPr>
          <w:rFonts w:hint="default" w:ascii="Times New Roman" w:hAnsi="Times New Roman" w:eastAsia="仿宋" w:cs="Times New Roman"/>
          <w:b w:val="0"/>
          <w:bCs w:val="0"/>
          <w:snapToGrid w:val="0"/>
          <w:kern w:val="0"/>
          <w:sz w:val="28"/>
          <w:szCs w:val="28"/>
          <w:highlight w:val="none"/>
          <w:lang w:val="en-US" w:eastAsia="zh-CN"/>
        </w:rPr>
        <w:t xml:space="preserve">  </w:t>
      </w:r>
      <w:r>
        <w:rPr>
          <w:rFonts w:hint="default" w:ascii="Times New Roman" w:hAnsi="Times New Roman" w:eastAsia="仿宋" w:cs="Times New Roman"/>
          <w:b w:val="0"/>
          <w:bCs w:val="0"/>
          <w:snapToGrid w:val="0"/>
          <w:kern w:val="0"/>
          <w:sz w:val="28"/>
          <w:szCs w:val="28"/>
          <w:highlight w:val="none"/>
        </w:rPr>
        <w:t xml:space="preserve"> 避雷器  </w:t>
      </w:r>
    </w:p>
    <w:p w14:paraId="592DEF43">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snapToGrid w:val="0"/>
          <w:kern w:val="0"/>
          <w:sz w:val="28"/>
          <w:szCs w:val="28"/>
          <w:highlight w:val="yellow"/>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20138-2023 </w:t>
      </w:r>
      <w:r>
        <w:rPr>
          <w:rFonts w:hint="default" w:ascii="Times New Roman" w:hAnsi="Times New Roman" w:eastAsia="仿宋" w:cs="Times New Roman"/>
          <w:b w:val="0"/>
          <w:bCs w:val="0"/>
          <w:snapToGrid w:val="0"/>
          <w:color w:val="333333"/>
          <w:kern w:val="0"/>
          <w:sz w:val="28"/>
          <w:szCs w:val="28"/>
          <w:highlight w:val="none"/>
        </w:rPr>
        <w:t xml:space="preserve">         外壳防护等级 </w:t>
      </w:r>
    </w:p>
    <w:p w14:paraId="62BD325B">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
      </w:pP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
        <w:t>GB/T 1985-20</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vertAlign w:val="baseline"/>
          <w:lang w:eastAsia="zh-CN"/>
        </w:rPr>
        <w:t>2</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vertAlign w:val="baseline"/>
          <w:lang w:val="en-US" w:eastAsia="zh-CN"/>
        </w:rPr>
        <w:t>3</w:t>
      </w:r>
      <w:r>
        <w:rPr>
          <w:rFonts w:hint="default" w:ascii="Times New Roman" w:hAnsi="Times New Roman" w:eastAsia="仿宋" w:cs="Times New Roman"/>
          <w:snapToGrid w:val="0"/>
          <w:color w:val="333333"/>
          <w:kern w:val="0"/>
          <w:sz w:val="28"/>
          <w:szCs w:val="28"/>
          <w:highlight w:val="none"/>
        </w:rPr>
        <w:t xml:space="preserve">         交流隔离开关和接地开关 </w:t>
      </w:r>
    </w:p>
    <w:p w14:paraId="7BCEC30E">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
      </w:pP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auto"/>
          <w:vertAlign w:val="baseline"/>
        </w:rPr>
        <w:t>GB/T 1985-20</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vertAlign w:val="baseline"/>
          <w:lang w:eastAsia="zh-CN"/>
        </w:rPr>
        <w:t>2</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vertAlign w:val="baseline"/>
          <w:lang w:val="en-US" w:eastAsia="zh-CN"/>
        </w:rPr>
        <w:t>3</w:t>
      </w:r>
      <w:r>
        <w:rPr>
          <w:rFonts w:hint="default" w:ascii="Times New Roman" w:hAnsi="Times New Roman" w:eastAsia="仿宋" w:cs="Times New Roman"/>
          <w:snapToGrid w:val="0"/>
          <w:color w:val="333333"/>
          <w:kern w:val="0"/>
          <w:sz w:val="28"/>
          <w:szCs w:val="28"/>
          <w:highlight w:val="none"/>
        </w:rPr>
        <w:t xml:space="preserve">         高压开关 </w:t>
      </w:r>
    </w:p>
    <w:p w14:paraId="1DBC8F87">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16926-2009</w:t>
      </w:r>
      <w:r>
        <w:rPr>
          <w:rFonts w:hint="default" w:ascii="Times New Roman" w:hAnsi="Times New Roman" w:eastAsia="仿宋" w:cs="Times New Roman"/>
          <w:b w:val="0"/>
          <w:bCs w:val="0"/>
          <w:snapToGrid w:val="0"/>
          <w:color w:val="333333"/>
          <w:kern w:val="0"/>
          <w:sz w:val="28"/>
          <w:szCs w:val="28"/>
          <w:highlight w:val="none"/>
        </w:rPr>
        <w:t xml:space="preserve">         高压交流开关熔断器 </w:t>
      </w:r>
    </w:p>
    <w:p w14:paraId="2EBD0E47">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14048.2-2020</w:t>
      </w:r>
      <w:r>
        <w:rPr>
          <w:rFonts w:hint="default" w:ascii="Times New Roman" w:hAnsi="Times New Roman" w:eastAsia="仿宋" w:cs="Times New Roman"/>
          <w:b w:val="0"/>
          <w:bCs w:val="0"/>
          <w:snapToGrid w:val="0"/>
          <w:color w:val="333333"/>
          <w:kern w:val="0"/>
          <w:sz w:val="28"/>
          <w:szCs w:val="28"/>
          <w:highlight w:val="none"/>
        </w:rPr>
        <w:t xml:space="preserve">         低压断路器</w:t>
      </w:r>
    </w:p>
    <w:p w14:paraId="122B20C6">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14048.3-2017 </w:t>
      </w:r>
      <w:r>
        <w:rPr>
          <w:rFonts w:hint="default" w:ascii="Times New Roman" w:hAnsi="Times New Roman" w:eastAsia="仿宋" w:cs="Times New Roman"/>
          <w:b w:val="0"/>
          <w:bCs w:val="0"/>
          <w:snapToGrid w:val="0"/>
          <w:color w:val="333333"/>
          <w:kern w:val="0"/>
          <w:sz w:val="28"/>
          <w:szCs w:val="28"/>
          <w:highlight w:val="none"/>
        </w:rPr>
        <w:t xml:space="preserve"> </w:t>
      </w:r>
      <w:r>
        <w:rPr>
          <w:rFonts w:hint="default" w:ascii="Times New Roman" w:hAnsi="Times New Roman" w:eastAsia="仿宋" w:cs="Times New Roman"/>
          <w:b w:val="0"/>
          <w:bCs w:val="0"/>
          <w:snapToGrid w:val="0"/>
          <w:color w:val="333333"/>
          <w:kern w:val="0"/>
          <w:sz w:val="28"/>
          <w:szCs w:val="28"/>
          <w:highlight w:val="none"/>
          <w:lang w:val="en-US" w:eastAsia="zh-CN"/>
        </w:rPr>
        <w:t>低</w:t>
      </w:r>
      <w:r>
        <w:rPr>
          <w:rFonts w:hint="default" w:ascii="Times New Roman" w:hAnsi="Times New Roman" w:eastAsia="仿宋" w:cs="Times New Roman"/>
          <w:b w:val="0"/>
          <w:bCs w:val="0"/>
          <w:snapToGrid w:val="0"/>
          <w:color w:val="333333"/>
          <w:kern w:val="0"/>
          <w:sz w:val="28"/>
          <w:szCs w:val="28"/>
          <w:highlight w:val="none"/>
        </w:rPr>
        <w:t>压空气式隔离器、开关、隔离开关及熔断器组合电气</w:t>
      </w:r>
    </w:p>
    <w:p w14:paraId="49C709DA">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14048.4-2020 </w:t>
      </w:r>
      <w:r>
        <w:rPr>
          <w:rFonts w:hint="default" w:ascii="Times New Roman" w:hAnsi="Times New Roman" w:eastAsia="仿宋" w:cs="Times New Roman"/>
          <w:b w:val="0"/>
          <w:bCs w:val="0"/>
          <w:snapToGrid w:val="0"/>
          <w:color w:val="333333"/>
          <w:kern w:val="0"/>
          <w:sz w:val="28"/>
          <w:szCs w:val="28"/>
          <w:highlight w:val="none"/>
        </w:rPr>
        <w:t xml:space="preserve">        低压接触器</w:t>
      </w:r>
    </w:p>
    <w:p w14:paraId="2A9B1767">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14048.14-2019</w:t>
      </w:r>
      <w:r>
        <w:rPr>
          <w:rFonts w:hint="default" w:ascii="Times New Roman" w:hAnsi="Times New Roman" w:eastAsia="仿宋" w:cs="Times New Roman"/>
          <w:b w:val="0"/>
          <w:bCs w:val="0"/>
          <w:snapToGrid w:val="0"/>
          <w:color w:val="333333"/>
          <w:kern w:val="0"/>
          <w:sz w:val="28"/>
          <w:szCs w:val="28"/>
          <w:highlight w:val="none"/>
        </w:rPr>
        <w:t xml:space="preserve">     控制电路电气和开关元件一般要求</w:t>
      </w:r>
    </w:p>
    <w:p w14:paraId="39D5DF9D">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18268.23-2010 </w:t>
      </w:r>
      <w:r>
        <w:rPr>
          <w:rStyle w:val="18"/>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
        <w:t>《工业过程测量和控制装置的工作条件》</w:t>
      </w:r>
    </w:p>
    <w:p w14:paraId="0AEB4204">
      <w:pPr>
        <w:pStyle w:val="4"/>
        <w:keepNext w:val="0"/>
        <w:keepLines w:val="0"/>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Style w:val="18"/>
          <w:rFonts w:hint="default" w:ascii="Times New Roman" w:hAnsi="Times New Roman" w:eastAsia="仿宋" w:cs="Times New Roman"/>
          <w:b w:val="0"/>
          <w:bCs w:val="0"/>
          <w:snapToGrid w:val="0"/>
          <w:color w:val="333333"/>
          <w:kern w:val="0"/>
          <w:sz w:val="28"/>
          <w:szCs w:val="28"/>
          <w:highlight w:val="none"/>
          <w:shd w:val="clear" w:fill="F6F6F6"/>
        </w:rPr>
      </w:pPr>
      <w:r>
        <w:rPr>
          <w:rStyle w:val="18"/>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rPr>
        <w:t>GB/T 16895.35-2023</w:t>
      </w:r>
      <w:r>
        <w:rPr>
          <w:rStyle w:val="18"/>
          <w:rFonts w:hint="default" w:ascii="Times New Roman" w:hAnsi="Times New Roman" w:eastAsia="仿宋" w:cs="Times New Roman"/>
          <w:b w:val="0"/>
          <w:bCs w:val="0"/>
          <w:snapToGrid w:val="0"/>
          <w:color w:val="333333"/>
          <w:kern w:val="0"/>
          <w:sz w:val="28"/>
          <w:szCs w:val="28"/>
          <w:highlight w:val="none"/>
          <w:shd w:val="clear" w:fill="F6F6F6"/>
        </w:rPr>
        <w:t xml:space="preserve">      低压电气基本标准</w:t>
      </w:r>
    </w:p>
    <w:p w14:paraId="16817AEE">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
      </w:pP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
        <w:t>GB</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rPr>
        <w:t>/T</w:t>
      </w: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
        <w:t xml:space="preserve"> 4208-2017《外壳防护等级（IP代码）》</w:t>
      </w:r>
    </w:p>
    <w:p w14:paraId="45AA259A">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
      </w:pPr>
      <w:r>
        <w:rPr>
          <w:rFonts w:hint="default" w:ascii="Times New Roman" w:hAnsi="Times New Roman" w:eastAsia="仿宋" w:cs="Times New Roman"/>
          <w:i w:val="0"/>
          <w:iCs w:val="0"/>
          <w:caps w:val="0"/>
          <w:snapToGrid w:val="0"/>
          <w:color w:val="333333"/>
          <w:spacing w:val="0"/>
          <w:kern w:val="0"/>
          <w:sz w:val="28"/>
          <w:szCs w:val="28"/>
          <w:highlight w:val="none"/>
          <w:shd w:val="clear" w:fill="auto"/>
        </w:rPr>
        <w:t>GB/T 7251.1-2023</w:t>
      </w:r>
      <w:r>
        <w:rPr>
          <w:rFonts w:hint="default" w:ascii="Times New Roman" w:hAnsi="Times New Roman" w:eastAsia="仿宋" w:cs="Times New Roman"/>
          <w:snapToGrid w:val="0"/>
          <w:color w:val="333333"/>
          <w:kern w:val="0"/>
          <w:sz w:val="28"/>
          <w:szCs w:val="28"/>
          <w:highlight w:val="none"/>
        </w:rPr>
        <w:t xml:space="preserve">          低压成套开关设备</w:t>
      </w:r>
    </w:p>
    <w:p w14:paraId="0E01B196">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b w:val="0"/>
          <w:bCs w:val="0"/>
          <w:snapToGrid w:val="0"/>
          <w:color w:val="333333"/>
          <w:kern w:val="0"/>
          <w:sz w:val="28"/>
          <w:szCs w:val="28"/>
          <w:highlight w:val="none"/>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GB/T 10233-2016</w:t>
      </w:r>
      <w:r>
        <w:rPr>
          <w:rFonts w:hint="default" w:ascii="Times New Roman" w:hAnsi="Times New Roman" w:eastAsia="仿宋" w:cs="Times New Roman"/>
          <w:b w:val="0"/>
          <w:bCs w:val="0"/>
          <w:snapToGrid w:val="0"/>
          <w:color w:val="333333"/>
          <w:kern w:val="0"/>
          <w:sz w:val="28"/>
          <w:szCs w:val="28"/>
          <w:highlight w:val="none"/>
        </w:rPr>
        <w:t xml:space="preserve">         低压成套开关设备基本测试方法</w:t>
      </w:r>
    </w:p>
    <w:p w14:paraId="19E2B820">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
      </w:pPr>
      <w:r>
        <w:rPr>
          <w:rStyle w:val="17"/>
          <w:rFonts w:hint="default" w:ascii="Times New Roman" w:hAnsi="Times New Roman" w:eastAsia="仿宋" w:cs="Times New Roman"/>
          <w:b w:val="0"/>
          <w:bCs w:val="0"/>
          <w:i w:val="0"/>
          <w:iCs w:val="0"/>
          <w:caps w:val="0"/>
          <w:snapToGrid w:val="0"/>
          <w:color w:val="333333"/>
          <w:spacing w:val="0"/>
          <w:kern w:val="0"/>
          <w:sz w:val="28"/>
          <w:szCs w:val="28"/>
          <w:highlight w:val="none"/>
          <w:shd w:val="clear" w:fill="F6F6F6"/>
          <w:vertAlign w:val="baseline"/>
        </w:rPr>
        <w:t>GB 50150-2016</w:t>
      </w:r>
      <w:r>
        <w:rPr>
          <w:rFonts w:hint="default" w:ascii="Times New Roman" w:hAnsi="Times New Roman" w:eastAsia="仿宋" w:cs="Times New Roman"/>
          <w:i w:val="0"/>
          <w:iCs w:val="0"/>
          <w:caps w:val="0"/>
          <w:snapToGrid w:val="0"/>
          <w:color w:val="333333"/>
          <w:spacing w:val="0"/>
          <w:kern w:val="0"/>
          <w:sz w:val="28"/>
          <w:szCs w:val="28"/>
          <w:highlight w:val="none"/>
          <w:shd w:val="clear" w:fill="auto"/>
        </w:rPr>
        <w:t>​</w:t>
      </w:r>
      <w:r>
        <w:rPr>
          <w:rFonts w:hint="default" w:ascii="Times New Roman" w:hAnsi="Times New Roman" w:eastAsia="仿宋" w:cs="Times New Roman"/>
          <w:snapToGrid w:val="0"/>
          <w:color w:val="333333"/>
          <w:kern w:val="0"/>
          <w:sz w:val="28"/>
          <w:szCs w:val="28"/>
          <w:highlight w:val="none"/>
        </w:rPr>
        <w:t xml:space="preserve">       《电气设备交接试验标准》 </w:t>
      </w:r>
    </w:p>
    <w:p w14:paraId="2E7CB504">
      <w:pPr>
        <w:pStyle w:val="4"/>
        <w:widowControl/>
        <w:pBdr>
          <w:top w:val="none" w:color="auto" w:sz="0" w:space="0"/>
          <w:left w:val="none" w:color="auto" w:sz="0" w:space="0"/>
          <w:bottom w:val="none" w:color="auto" w:sz="0" w:space="0"/>
          <w:right w:val="none" w:color="auto" w:sz="0" w:space="0"/>
        </w:pBdr>
        <w:adjustRightInd w:val="0"/>
        <w:snapToGrid w:val="0"/>
        <w:spacing w:line="450" w:lineRule="atLeast"/>
        <w:ind w:firstLine="280" w:firstLineChars="100"/>
        <w:jc w:val="both"/>
        <w:rPr>
          <w:rFonts w:hint="default" w:ascii="Times New Roman" w:hAnsi="Times New Roman" w:eastAsia="仿宋" w:cs="Times New Roman"/>
          <w:snapToGrid w:val="0"/>
          <w:kern w:val="0"/>
          <w:sz w:val="28"/>
          <w:szCs w:val="28"/>
          <w:highlight w:val="yellow"/>
        </w:rPr>
      </w:pPr>
      <w:r>
        <w:rPr>
          <w:rFonts w:hint="default" w:ascii="Times New Roman" w:hAnsi="Times New Roman" w:eastAsia="仿宋" w:cs="Times New Roman"/>
          <w:b w:val="0"/>
          <w:bCs w:val="0"/>
          <w:i w:val="0"/>
          <w:iCs w:val="0"/>
          <w:caps w:val="0"/>
          <w:snapToGrid w:val="0"/>
          <w:color w:val="333333"/>
          <w:spacing w:val="0"/>
          <w:kern w:val="0"/>
          <w:sz w:val="28"/>
          <w:szCs w:val="28"/>
          <w:highlight w:val="none"/>
        </w:rPr>
        <w:t>DL/T 596-2021</w:t>
      </w:r>
      <w:r>
        <w:rPr>
          <w:rFonts w:hint="default" w:ascii="Times New Roman" w:hAnsi="Times New Roman" w:eastAsia="仿宋" w:cs="Times New Roman"/>
          <w:b w:val="0"/>
          <w:bCs w:val="0"/>
          <w:snapToGrid w:val="0"/>
          <w:color w:val="333333"/>
          <w:kern w:val="0"/>
          <w:sz w:val="28"/>
          <w:szCs w:val="28"/>
          <w:highlight w:val="none"/>
        </w:rPr>
        <w:t xml:space="preserve">   《电力设备预防性试验规程》                      </w:t>
      </w:r>
      <w:r>
        <w:rPr>
          <w:rFonts w:hint="default" w:ascii="Times New Roman" w:hAnsi="Times New Roman" w:eastAsia="仿宋" w:cs="Times New Roman"/>
          <w:snapToGrid w:val="0"/>
          <w:kern w:val="0"/>
          <w:sz w:val="28"/>
          <w:szCs w:val="28"/>
          <w:highlight w:val="none"/>
        </w:rPr>
        <w:t xml:space="preserve">         </w:t>
      </w:r>
      <w:r>
        <w:rPr>
          <w:rFonts w:hint="default" w:ascii="Times New Roman" w:hAnsi="Times New Roman" w:eastAsia="仿宋" w:cs="Times New Roman"/>
          <w:snapToGrid w:val="0"/>
          <w:kern w:val="0"/>
          <w:sz w:val="28"/>
          <w:szCs w:val="28"/>
          <w:highlight w:val="yellow"/>
        </w:rPr>
        <w:t xml:space="preserve">                                     </w:t>
      </w:r>
    </w:p>
    <w:p w14:paraId="1855A43B">
      <w:pPr>
        <w:adjustRightInd w:val="0"/>
        <w:snapToGrid w:val="0"/>
        <w:spacing w:line="360" w:lineRule="auto"/>
        <w:ind w:firstLine="280" w:firstLineChars="100"/>
        <w:rPr>
          <w:rFonts w:hint="default" w:ascii="Times New Roman" w:hAnsi="Times New Roman" w:eastAsia="仿宋" w:cs="Times New Roman"/>
          <w:snapToGrid w:val="0"/>
          <w:color w:val="333333"/>
          <w:kern w:val="0"/>
          <w:sz w:val="28"/>
          <w:szCs w:val="28"/>
          <w:highlight w:val="none"/>
        </w:rPr>
      </w:pPr>
      <w:r>
        <w:rPr>
          <w:rFonts w:hint="default" w:ascii="Times New Roman" w:hAnsi="Times New Roman" w:eastAsia="仿宋" w:cs="Times New Roman"/>
          <w:snapToGrid w:val="0"/>
          <w:color w:val="333333"/>
          <w:kern w:val="0"/>
          <w:sz w:val="28"/>
          <w:szCs w:val="28"/>
          <w:highlight w:val="none"/>
        </w:rPr>
        <w:t>GB 26860-2011       电力安全工作规程发电厂和变电站电气部分</w:t>
      </w:r>
    </w:p>
    <w:p w14:paraId="0E21B5D8">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注：上述未提到的但适用于高、低压开关柜的我国其它标准亦可采用。</w:t>
      </w:r>
    </w:p>
    <w:p w14:paraId="4D8081E2">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2</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rPr>
        <w:t>由采购人认可的国家的其他权威标准</w:t>
      </w:r>
    </w:p>
    <w:p w14:paraId="4608F4BD">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这些标准应为最新标准，供应商应及时提供给采购人（国外标准应翻译成中文）</w:t>
      </w:r>
    </w:p>
    <w:p w14:paraId="150441AB">
      <w:pPr>
        <w:adjustRightInd w:val="0"/>
        <w:snapToGrid w:val="0"/>
        <w:spacing w:line="360" w:lineRule="auto"/>
        <w:ind w:firstLine="560" w:firstLineChars="200"/>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rPr>
        <w:t>3</w:t>
      </w:r>
      <w:r>
        <w:rPr>
          <w:rFonts w:hint="default" w:ascii="Times New Roman" w:hAnsi="Times New Roman" w:eastAsia="仿宋" w:cs="Times New Roman"/>
          <w:snapToGrid w:val="0"/>
          <w:kern w:val="0"/>
          <w:sz w:val="28"/>
          <w:szCs w:val="28"/>
          <w:lang w:eastAsia="zh-CN"/>
        </w:rPr>
        <w:t>、</w:t>
      </w:r>
      <w:r>
        <w:rPr>
          <w:rFonts w:hint="default" w:ascii="Times New Roman" w:hAnsi="Times New Roman" w:eastAsia="仿宋" w:cs="Times New Roman"/>
          <w:snapToGrid w:val="0"/>
          <w:kern w:val="0"/>
          <w:sz w:val="28"/>
          <w:szCs w:val="28"/>
        </w:rPr>
        <w:t>供应商遵守不仅限于此规格书中的标准时，要求及时解释清楚，获得采购人认可后供应商推荐的标准和制造规范等效或适用于此技术规格书，采购人有可能接受。供应商须阐明其替换的标准或其实际使用的标准并提供所推荐的标准和制造规范。</w:t>
      </w:r>
    </w:p>
    <w:p w14:paraId="54748211">
      <w:pPr>
        <w:numPr>
          <w:ilvl w:val="0"/>
          <w:numId w:val="0"/>
        </w:numPr>
        <w:ind w:firstLine="643" w:firstLineChars="200"/>
        <w:jc w:val="both"/>
        <w:rPr>
          <w:rFonts w:hint="default" w:ascii="Times New Roman" w:hAnsi="Times New Roman" w:eastAsia="仿宋" w:cs="Times New Roman"/>
          <w:b/>
          <w:bCs/>
          <w:sz w:val="32"/>
          <w:szCs w:val="32"/>
          <w:lang w:val="en-US" w:eastAsia="zh-CN"/>
        </w:rPr>
      </w:pPr>
      <w:bookmarkStart w:id="11" w:name="OLE_LINK34"/>
      <w:r>
        <w:rPr>
          <w:rFonts w:hint="default" w:ascii="Times New Roman" w:hAnsi="Times New Roman" w:eastAsia="仿宋" w:cs="Times New Roman"/>
          <w:b/>
          <w:bCs/>
          <w:sz w:val="32"/>
          <w:szCs w:val="32"/>
          <w:lang w:val="en-US" w:eastAsia="zh-CN"/>
        </w:rPr>
        <w:t>五、项目四：水泵房</w:t>
      </w:r>
    </w:p>
    <w:bookmarkEnd w:id="11"/>
    <w:p w14:paraId="784D28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pP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（一）服务内容</w:t>
      </w:r>
    </w:p>
    <w:tbl>
      <w:tblPr>
        <w:tblStyle w:val="15"/>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6743"/>
        <w:gridCol w:w="1276"/>
      </w:tblGrid>
      <w:tr w14:paraId="7321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vAlign w:val="center"/>
          </w:tcPr>
          <w:p w14:paraId="44DE9174">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服务项目</w:t>
            </w:r>
          </w:p>
        </w:tc>
        <w:tc>
          <w:tcPr>
            <w:tcW w:w="6743" w:type="dxa"/>
            <w:vAlign w:val="center"/>
          </w:tcPr>
          <w:p w14:paraId="55E70BCD">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工作方案及服务内容</w:t>
            </w:r>
          </w:p>
        </w:tc>
        <w:tc>
          <w:tcPr>
            <w:tcW w:w="1276" w:type="dxa"/>
            <w:vAlign w:val="center"/>
          </w:tcPr>
          <w:p w14:paraId="589F1A56">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备注</w:t>
            </w:r>
          </w:p>
        </w:tc>
      </w:tr>
      <w:tr w14:paraId="52BA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878" w:type="dxa"/>
            <w:vAlign w:val="center"/>
          </w:tcPr>
          <w:p w14:paraId="4BD167AB">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故障</w:t>
            </w:r>
            <w:r>
              <w:rPr>
                <w:rFonts w:hint="default" w:ascii="Times New Roman" w:hAnsi="Times New Roman" w:eastAsia="仿宋" w:cs="Times New Roman"/>
                <w:spacing w:val="7"/>
                <w:kern w:val="2"/>
                <w:sz w:val="24"/>
                <w:szCs w:val="24"/>
                <w:lang w:val="en-US" w:eastAsia="zh-CN" w:bidi="ar-SA"/>
              </w:rPr>
              <w:t>维修</w:t>
            </w:r>
          </w:p>
        </w:tc>
        <w:tc>
          <w:tcPr>
            <w:tcW w:w="6743" w:type="dxa"/>
            <w:vAlign w:val="center"/>
          </w:tcPr>
          <w:p w14:paraId="5A263E74">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水泵设备出现紧急故障不能供水影响学校工作与生活时，维保单位应及时安排人员赶赴现场维修处理，一般故障现场解决，重大故障上报学校，告知故障原因、修复时间、修复产生的费用等等。</w:t>
            </w:r>
          </w:p>
        </w:tc>
        <w:tc>
          <w:tcPr>
            <w:tcW w:w="1276" w:type="dxa"/>
            <w:vAlign w:val="center"/>
          </w:tcPr>
          <w:p w14:paraId="26F96A65">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填写临时抢修单</w:t>
            </w:r>
          </w:p>
        </w:tc>
      </w:tr>
    </w:tbl>
    <w:p w14:paraId="76C14CCC">
      <w:pPr>
        <w:widowControl/>
        <w:spacing w:line="360" w:lineRule="auto"/>
        <w:jc w:val="left"/>
        <w:rPr>
          <w:rFonts w:hint="default" w:ascii="Times New Roman" w:hAnsi="Times New Roman" w:eastAsia="仿宋" w:cs="Times New Roman"/>
          <w:spacing w:val="7"/>
          <w:kern w:val="2"/>
          <w:sz w:val="24"/>
          <w:szCs w:val="24"/>
          <w:lang w:val="en-US" w:eastAsia="zh-CN" w:bidi="ar-SA"/>
        </w:rPr>
      </w:pPr>
    </w:p>
    <w:p w14:paraId="2E4A3C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pPr>
      <w:bookmarkStart w:id="12" w:name="_Toc19354"/>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（二）项目</w:t>
      </w:r>
      <w:bookmarkEnd w:id="12"/>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预算</w:t>
      </w:r>
    </w:p>
    <w:tbl>
      <w:tblPr>
        <w:tblStyle w:val="15"/>
        <w:tblpPr w:leftFromText="180" w:rightFromText="180" w:vertAnchor="text" w:horzAnchor="page" w:tblpXSpec="center" w:tblpY="464"/>
        <w:tblOverlap w:val="never"/>
        <w:tblW w:w="9833" w:type="dxa"/>
        <w:jc w:val="center"/>
        <w:tblLayout w:type="fixed"/>
        <w:tblCellMar>
          <w:top w:w="15" w:type="dxa"/>
          <w:left w:w="15" w:type="dxa"/>
          <w:bottom w:w="15" w:type="dxa"/>
          <w:right w:w="15" w:type="dxa"/>
        </w:tblCellMar>
      </w:tblPr>
      <w:tblGrid>
        <w:gridCol w:w="1478"/>
        <w:gridCol w:w="7342"/>
        <w:gridCol w:w="1013"/>
      </w:tblGrid>
      <w:tr w14:paraId="4369BDD4">
        <w:tblPrEx>
          <w:tblCellMar>
            <w:top w:w="15" w:type="dxa"/>
            <w:left w:w="15" w:type="dxa"/>
            <w:bottom w:w="15" w:type="dxa"/>
            <w:right w:w="15" w:type="dxa"/>
          </w:tblCellMar>
        </w:tblPrEx>
        <w:trPr>
          <w:trHeight w:val="495" w:hRule="atLeast"/>
          <w:jc w:val="center"/>
        </w:trPr>
        <w:tc>
          <w:tcPr>
            <w:tcW w:w="1478" w:type="dxa"/>
            <w:tcBorders>
              <w:top w:val="single" w:color="000000" w:sz="4" w:space="0"/>
              <w:left w:val="single" w:color="000000" w:sz="4" w:space="0"/>
            </w:tcBorders>
            <w:vAlign w:val="center"/>
          </w:tcPr>
          <w:p w14:paraId="2EAF4A73">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服务项目</w:t>
            </w:r>
          </w:p>
        </w:tc>
        <w:tc>
          <w:tcPr>
            <w:tcW w:w="7342" w:type="dxa"/>
            <w:tcBorders>
              <w:top w:val="single" w:color="000000" w:sz="4" w:space="0"/>
              <w:left w:val="single" w:color="000000" w:sz="4" w:space="0"/>
              <w:bottom w:val="single" w:color="000000" w:sz="4" w:space="0"/>
              <w:right w:val="single" w:color="000000" w:sz="4" w:space="0"/>
            </w:tcBorders>
            <w:vAlign w:val="center"/>
          </w:tcPr>
          <w:p w14:paraId="10D5FF05">
            <w:pPr>
              <w:widowControl/>
              <w:spacing w:line="360" w:lineRule="auto"/>
              <w:jc w:val="left"/>
              <w:rPr>
                <w:rFonts w:hint="default" w:ascii="Times New Roman" w:hAnsi="Times New Roman" w:eastAsia="仿宋" w:cs="Times New Roman"/>
                <w:color w:val="auto"/>
                <w:spacing w:val="7"/>
                <w:kern w:val="2"/>
                <w:sz w:val="24"/>
                <w:szCs w:val="24"/>
                <w:highlight w:val="none"/>
                <w:lang w:val="en-US" w:eastAsia="zh-CN" w:bidi="ar-SA"/>
              </w:rPr>
            </w:pPr>
            <w:r>
              <w:rPr>
                <w:rFonts w:hint="default" w:ascii="Times New Roman" w:hAnsi="Times New Roman" w:eastAsia="仿宋" w:cs="Times New Roman"/>
                <w:color w:val="auto"/>
                <w:spacing w:val="7"/>
                <w:kern w:val="2"/>
                <w:sz w:val="24"/>
                <w:szCs w:val="24"/>
                <w:highlight w:val="none"/>
                <w:lang w:val="en-US" w:eastAsia="zh-CN" w:bidi="ar-SA"/>
              </w:rPr>
              <w:t>浙江水利水电学院</w:t>
            </w:r>
            <w:r>
              <w:rPr>
                <w:rFonts w:hint="default" w:ascii="Times New Roman" w:hAnsi="Times New Roman" w:eastAsia="仿宋" w:cs="Times New Roman"/>
                <w:color w:val="auto"/>
                <w:spacing w:val="7"/>
                <w:kern w:val="2"/>
                <w:sz w:val="24"/>
                <w:szCs w:val="24"/>
                <w:highlight w:val="none"/>
                <w:lang w:val="en-US" w:eastAsia="zh-CN" w:bidi="ar-SA"/>
              </w:rPr>
              <w:t>南浔校区</w:t>
            </w:r>
            <w:r>
              <w:rPr>
                <w:rFonts w:hint="default" w:ascii="Times New Roman" w:hAnsi="Times New Roman" w:eastAsia="仿宋" w:cs="Times New Roman"/>
                <w:color w:val="auto"/>
                <w:spacing w:val="7"/>
                <w:kern w:val="2"/>
                <w:sz w:val="24"/>
                <w:szCs w:val="24"/>
                <w:highlight w:val="none"/>
                <w:lang w:val="en-US" w:eastAsia="zh-CN" w:bidi="ar-SA"/>
              </w:rPr>
              <w:t>生活、消防、污水泵及其管路阀门等设备维</w:t>
            </w:r>
            <w:r>
              <w:rPr>
                <w:rFonts w:hint="default" w:ascii="Times New Roman" w:hAnsi="Times New Roman" w:eastAsia="仿宋" w:cs="Times New Roman"/>
                <w:color w:val="auto"/>
                <w:spacing w:val="7"/>
                <w:kern w:val="2"/>
                <w:sz w:val="24"/>
                <w:szCs w:val="24"/>
                <w:highlight w:val="none"/>
                <w:lang w:val="en-US" w:eastAsia="zh-CN" w:bidi="ar-SA"/>
              </w:rPr>
              <w:t>修</w:t>
            </w:r>
          </w:p>
        </w:tc>
        <w:tc>
          <w:tcPr>
            <w:tcW w:w="1013" w:type="dxa"/>
            <w:tcBorders>
              <w:top w:val="single" w:color="000000" w:sz="4" w:space="0"/>
              <w:left w:val="single" w:color="000000" w:sz="4" w:space="0"/>
              <w:bottom w:val="single" w:color="000000" w:sz="4" w:space="0"/>
              <w:right w:val="single" w:color="000000" w:sz="4" w:space="0"/>
            </w:tcBorders>
            <w:vAlign w:val="center"/>
          </w:tcPr>
          <w:p w14:paraId="2721FFF0">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备注</w:t>
            </w:r>
          </w:p>
        </w:tc>
      </w:tr>
      <w:tr w14:paraId="7762D05B">
        <w:tblPrEx>
          <w:tblCellMar>
            <w:top w:w="15" w:type="dxa"/>
            <w:left w:w="15" w:type="dxa"/>
            <w:bottom w:w="15" w:type="dxa"/>
            <w:right w:w="15" w:type="dxa"/>
          </w:tblCellMar>
        </w:tblPrEx>
        <w:trPr>
          <w:trHeight w:val="1200" w:hRule="atLeast"/>
          <w:jc w:val="center"/>
        </w:trPr>
        <w:tc>
          <w:tcPr>
            <w:tcW w:w="1478" w:type="dxa"/>
            <w:tcBorders>
              <w:top w:val="single" w:color="000000" w:sz="4" w:space="0"/>
              <w:left w:val="single" w:color="000000" w:sz="4" w:space="0"/>
              <w:bottom w:val="single" w:color="000000" w:sz="4" w:space="0"/>
              <w:right w:val="single" w:color="000000" w:sz="4" w:space="0"/>
            </w:tcBorders>
            <w:vAlign w:val="center"/>
          </w:tcPr>
          <w:p w14:paraId="5DD997B0">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维修费用</w:t>
            </w:r>
          </w:p>
        </w:tc>
        <w:tc>
          <w:tcPr>
            <w:tcW w:w="7342" w:type="dxa"/>
            <w:tcBorders>
              <w:left w:val="single" w:color="000000" w:sz="4" w:space="0"/>
              <w:right w:val="single" w:color="000000" w:sz="4" w:space="0"/>
            </w:tcBorders>
            <w:vAlign w:val="center"/>
          </w:tcPr>
          <w:p w14:paraId="6E6360A2">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根据实际维修</w:t>
            </w:r>
          </w:p>
          <w:p w14:paraId="0A3629B8">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情况按报价实时结算</w:t>
            </w:r>
          </w:p>
        </w:tc>
        <w:tc>
          <w:tcPr>
            <w:tcW w:w="1013" w:type="dxa"/>
            <w:tcBorders>
              <w:bottom w:val="single" w:color="000000" w:sz="4" w:space="0"/>
              <w:right w:val="single" w:color="000000" w:sz="4" w:space="0"/>
            </w:tcBorders>
            <w:vAlign w:val="center"/>
          </w:tcPr>
          <w:p w14:paraId="250FCEBA">
            <w:pPr>
              <w:widowControl/>
              <w:spacing w:line="360" w:lineRule="auto"/>
              <w:jc w:val="left"/>
              <w:rPr>
                <w:rFonts w:hint="default" w:ascii="Times New Roman" w:hAnsi="Times New Roman" w:eastAsia="仿宋" w:cs="Times New Roman"/>
                <w:spacing w:val="7"/>
                <w:kern w:val="2"/>
                <w:sz w:val="24"/>
                <w:szCs w:val="24"/>
                <w:lang w:val="en-US" w:eastAsia="zh-CN" w:bidi="ar-SA"/>
              </w:rPr>
            </w:pPr>
          </w:p>
        </w:tc>
      </w:tr>
      <w:tr w14:paraId="7E95503A">
        <w:tblPrEx>
          <w:tblCellMar>
            <w:top w:w="15" w:type="dxa"/>
            <w:left w:w="15" w:type="dxa"/>
            <w:bottom w:w="15" w:type="dxa"/>
            <w:right w:w="15" w:type="dxa"/>
          </w:tblCellMar>
        </w:tblPrEx>
        <w:trPr>
          <w:trHeight w:val="2340" w:hRule="atLeast"/>
          <w:jc w:val="center"/>
        </w:trPr>
        <w:tc>
          <w:tcPr>
            <w:tcW w:w="1478" w:type="dxa"/>
            <w:tcBorders>
              <w:left w:val="single" w:color="000000" w:sz="4" w:space="0"/>
              <w:bottom w:val="single" w:color="auto" w:sz="4" w:space="0"/>
            </w:tcBorders>
            <w:vAlign w:val="center"/>
          </w:tcPr>
          <w:p w14:paraId="49EE48E0">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服务内容</w:t>
            </w:r>
          </w:p>
        </w:tc>
        <w:tc>
          <w:tcPr>
            <w:tcW w:w="7342" w:type="dxa"/>
            <w:tcBorders>
              <w:top w:val="single" w:color="000000" w:sz="4" w:space="0"/>
              <w:left w:val="single" w:color="000000" w:sz="4" w:space="0"/>
              <w:bottom w:val="single" w:color="auto" w:sz="4" w:space="0"/>
              <w:right w:val="single" w:color="000000" w:sz="4" w:space="0"/>
            </w:tcBorders>
            <w:vAlign w:val="top"/>
          </w:tcPr>
          <w:p w14:paraId="4E027394">
            <w:pPr>
              <w:widowControl/>
              <w:spacing w:line="360" w:lineRule="auto"/>
              <w:jc w:val="left"/>
              <w:rPr>
                <w:rFonts w:hint="default" w:ascii="Times New Roman" w:hAnsi="Times New Roman" w:eastAsia="仿宋" w:cs="Times New Roman"/>
                <w:spacing w:val="7"/>
                <w:kern w:val="2"/>
                <w:sz w:val="24"/>
                <w:szCs w:val="24"/>
                <w:lang w:val="en-US" w:eastAsia="zh-CN" w:bidi="ar-SA"/>
              </w:rPr>
            </w:pPr>
            <w:r>
              <w:rPr>
                <w:rFonts w:hint="default" w:ascii="Times New Roman" w:hAnsi="Times New Roman" w:eastAsia="仿宋" w:cs="Times New Roman"/>
                <w:spacing w:val="7"/>
                <w:kern w:val="2"/>
                <w:sz w:val="24"/>
                <w:szCs w:val="24"/>
                <w:lang w:val="en-US" w:eastAsia="zh-CN" w:bidi="ar-SA"/>
              </w:rPr>
              <w:t>主要设备：详见台账</w:t>
            </w:r>
            <w:r>
              <w:rPr>
                <w:rFonts w:hint="default" w:ascii="Times New Roman" w:hAnsi="Times New Roman" w:eastAsia="仿宋" w:cs="Times New Roman"/>
                <w:spacing w:val="7"/>
                <w:kern w:val="2"/>
                <w:sz w:val="24"/>
                <w:szCs w:val="24"/>
                <w:lang w:val="en-US" w:eastAsia="zh-CN" w:bidi="ar-SA"/>
              </w:rPr>
              <w:br w:type="textWrapping"/>
            </w:r>
            <w:r>
              <w:rPr>
                <w:rFonts w:hint="default" w:ascii="Times New Roman" w:hAnsi="Times New Roman" w:eastAsia="仿宋" w:cs="Times New Roman"/>
                <w:spacing w:val="7"/>
                <w:kern w:val="2"/>
                <w:sz w:val="24"/>
                <w:szCs w:val="24"/>
                <w:lang w:val="en-US" w:eastAsia="zh-CN" w:bidi="ar-SA"/>
              </w:rPr>
              <w:t>管路设备：管路阀门、止回阀、橡胶接头等</w:t>
            </w:r>
            <w:r>
              <w:rPr>
                <w:rFonts w:hint="default" w:ascii="Times New Roman" w:hAnsi="Times New Roman" w:eastAsia="仿宋" w:cs="Times New Roman"/>
                <w:spacing w:val="7"/>
                <w:kern w:val="2"/>
                <w:sz w:val="24"/>
                <w:szCs w:val="24"/>
                <w:lang w:val="en-US" w:eastAsia="zh-CN" w:bidi="ar-SA"/>
              </w:rPr>
              <w:br w:type="textWrapping"/>
            </w:r>
            <w:r>
              <w:rPr>
                <w:rFonts w:hint="default" w:ascii="Times New Roman" w:hAnsi="Times New Roman" w:eastAsia="仿宋" w:cs="Times New Roman"/>
                <w:spacing w:val="7"/>
                <w:kern w:val="2"/>
                <w:sz w:val="24"/>
                <w:szCs w:val="24"/>
                <w:lang w:val="en-US" w:eastAsia="zh-CN" w:bidi="ar-SA"/>
              </w:rPr>
              <w:t>其他内容：控制柜除尘、泵部件维修等</w:t>
            </w:r>
            <w:r>
              <w:rPr>
                <w:rFonts w:hint="default" w:ascii="Times New Roman" w:hAnsi="Times New Roman" w:eastAsia="仿宋" w:cs="Times New Roman"/>
                <w:spacing w:val="7"/>
                <w:kern w:val="2"/>
                <w:sz w:val="24"/>
                <w:szCs w:val="24"/>
                <w:lang w:val="en-US" w:eastAsia="zh-CN" w:bidi="ar-SA"/>
              </w:rPr>
              <w:br w:type="textWrapping"/>
            </w:r>
            <w:r>
              <w:rPr>
                <w:rFonts w:hint="default" w:ascii="Times New Roman" w:hAnsi="Times New Roman" w:eastAsia="仿宋" w:cs="Times New Roman"/>
                <w:spacing w:val="7"/>
                <w:kern w:val="2"/>
                <w:sz w:val="24"/>
                <w:szCs w:val="24"/>
                <w:lang w:val="en-US" w:eastAsia="zh-CN" w:bidi="ar-SA"/>
              </w:rPr>
              <w:t>维保期：维保期内设备出现故障，根据情况需要及时安排人员到现场抢修，出现部件或配件更换，及时报告维修服务中心，批复后给予维修，确保设备正常运行。</w:t>
            </w:r>
          </w:p>
        </w:tc>
        <w:tc>
          <w:tcPr>
            <w:tcW w:w="1013" w:type="dxa"/>
            <w:tcBorders>
              <w:bottom w:val="single" w:color="auto" w:sz="4" w:space="0"/>
              <w:right w:val="single" w:color="000000" w:sz="4" w:space="0"/>
            </w:tcBorders>
            <w:vAlign w:val="center"/>
          </w:tcPr>
          <w:p w14:paraId="04C1FBBC">
            <w:pPr>
              <w:widowControl/>
              <w:spacing w:line="360" w:lineRule="auto"/>
              <w:jc w:val="left"/>
              <w:rPr>
                <w:rFonts w:hint="default" w:ascii="Times New Roman" w:hAnsi="Times New Roman" w:eastAsia="仿宋" w:cs="Times New Roman"/>
                <w:spacing w:val="7"/>
                <w:kern w:val="2"/>
                <w:sz w:val="24"/>
                <w:szCs w:val="24"/>
                <w:lang w:val="en-US" w:eastAsia="zh-CN" w:bidi="ar-SA"/>
              </w:rPr>
            </w:pPr>
          </w:p>
        </w:tc>
      </w:tr>
    </w:tbl>
    <w:p w14:paraId="06C7034F">
      <w:pPr>
        <w:pStyle w:val="8"/>
        <w:pageBreakBefore w:val="0"/>
        <w:kinsoku/>
        <w:wordWrap/>
        <w:overflowPunct/>
        <w:topLinePunct w:val="0"/>
        <w:autoSpaceDE/>
        <w:bidi w:val="0"/>
        <w:adjustRightInd/>
        <w:snapToGrid w:val="0"/>
        <w:spacing w:line="460" w:lineRule="exact"/>
        <w:ind w:left="0" w:leftChars="0" w:firstLine="0" w:firstLineChars="0"/>
        <w:jc w:val="both"/>
        <w:rPr>
          <w:rFonts w:hint="default" w:ascii="Times New Roman" w:hAnsi="Times New Roman" w:eastAsia="仿宋" w:cs="Times New Roman"/>
          <w:b/>
          <w:bCs/>
          <w:color w:val="000000"/>
          <w:sz w:val="32"/>
          <w:szCs w:val="32"/>
          <w:lang w:val="en-US" w:eastAsia="zh-CN"/>
        </w:rPr>
      </w:pPr>
    </w:p>
    <w:p w14:paraId="5428350B">
      <w:pPr>
        <w:pStyle w:val="8"/>
        <w:pageBreakBefore w:val="0"/>
        <w:kinsoku/>
        <w:wordWrap/>
        <w:overflowPunct/>
        <w:topLinePunct w:val="0"/>
        <w:autoSpaceDE/>
        <w:bidi w:val="0"/>
        <w:adjustRightInd/>
        <w:snapToGrid w:val="0"/>
        <w:spacing w:line="460" w:lineRule="exact"/>
        <w:ind w:left="141" w:leftChars="67" w:firstLine="402" w:firstLineChars="125"/>
        <w:jc w:val="both"/>
        <w:rPr>
          <w:rFonts w:hint="default" w:ascii="Times New Roman" w:hAnsi="Times New Roman" w:eastAsia="仿宋" w:cs="Times New Roman"/>
          <w:b/>
          <w:bCs/>
          <w:color w:val="000000"/>
          <w:sz w:val="32"/>
          <w:szCs w:val="32"/>
          <w:lang w:val="en-US" w:eastAsia="zh-CN"/>
        </w:rPr>
      </w:pPr>
      <w:r>
        <w:rPr>
          <w:rFonts w:hint="default" w:ascii="Times New Roman" w:hAnsi="Times New Roman" w:eastAsia="仿宋" w:cs="Times New Roman"/>
          <w:b/>
          <w:bCs/>
          <w:color w:val="000000"/>
          <w:sz w:val="32"/>
          <w:szCs w:val="32"/>
          <w:lang w:val="en-US" w:eastAsia="zh-CN"/>
        </w:rPr>
        <w:t>（三）</w:t>
      </w:r>
      <w:r>
        <w:rPr>
          <w:rFonts w:hint="default" w:ascii="Times New Roman" w:hAnsi="Times New Roman" w:eastAsia="仿宋" w:cs="Times New Roman"/>
          <w:b/>
          <w:bCs/>
          <w:color w:val="000000"/>
          <w:sz w:val="32"/>
          <w:szCs w:val="32"/>
        </w:rPr>
        <w:t>浙江水利水电学院水泵配件材料</w:t>
      </w:r>
      <w:r>
        <w:rPr>
          <w:rFonts w:hint="default" w:ascii="Times New Roman" w:hAnsi="Times New Roman" w:eastAsia="仿宋" w:cs="Times New Roman"/>
          <w:b/>
          <w:bCs/>
          <w:color w:val="000000"/>
          <w:sz w:val="32"/>
          <w:szCs w:val="32"/>
          <w:lang w:val="en-US" w:eastAsia="zh-CN"/>
        </w:rPr>
        <w:t>报价清单</w:t>
      </w:r>
    </w:p>
    <w:p w14:paraId="602105DA">
      <w:pPr>
        <w:numPr>
          <w:ilvl w:val="0"/>
          <w:numId w:val="0"/>
        </w:num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lang w:val="en-US" w:eastAsia="zh-CN"/>
        </w:rPr>
      </w:pPr>
      <w:bookmarkStart w:id="13" w:name="_Toc11842"/>
      <w:r>
        <w:rPr>
          <w:rFonts w:hint="default" w:ascii="Times New Roman" w:hAnsi="Times New Roman" w:eastAsia="仿宋" w:cs="Times New Roman"/>
          <w:b/>
          <w:bCs/>
          <w:snapToGrid w:val="0"/>
          <w:kern w:val="0"/>
          <w:sz w:val="28"/>
          <w:szCs w:val="28"/>
          <w:lang w:val="en-US" w:eastAsia="zh-CN" w:bidi="ar-SA"/>
        </w:rPr>
        <w:t>1、</w:t>
      </w:r>
      <w:r>
        <w:rPr>
          <w:rFonts w:hint="default" w:ascii="Times New Roman" w:hAnsi="Times New Roman" w:eastAsia="仿宋" w:cs="Times New Roman"/>
          <w:b/>
          <w:bCs/>
          <w:snapToGrid w:val="0"/>
          <w:kern w:val="0"/>
          <w:sz w:val="28"/>
          <w:szCs w:val="28"/>
          <w:lang w:val="en-US" w:eastAsia="zh-CN"/>
        </w:rPr>
        <w:t>常规维修材料、设备单价报价一览表</w:t>
      </w:r>
    </w:p>
    <w:p w14:paraId="04C24BCB">
      <w:pPr>
        <w:pStyle w:val="3"/>
        <w:rPr>
          <w:rFonts w:hint="default"/>
          <w:lang w:val="en-US" w:eastAsia="zh-CN"/>
        </w:rPr>
      </w:pPr>
    </w:p>
    <w:tbl>
      <w:tblPr>
        <w:tblStyle w:val="16"/>
        <w:tblpPr w:leftFromText="180" w:rightFromText="180" w:vertAnchor="text" w:tblpXSpec="left" w:tblpY="1"/>
        <w:tblOverlap w:val="never"/>
        <w:tblW w:w="8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148"/>
        <w:gridCol w:w="1350"/>
        <w:gridCol w:w="938"/>
        <w:gridCol w:w="750"/>
        <w:gridCol w:w="900"/>
        <w:gridCol w:w="900"/>
        <w:gridCol w:w="900"/>
        <w:gridCol w:w="900"/>
      </w:tblGrid>
      <w:tr w14:paraId="0ECE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8492" w:type="dxa"/>
            <w:gridSpan w:val="9"/>
            <w:vAlign w:val="center"/>
          </w:tcPr>
          <w:p w14:paraId="693BD1B0">
            <w:pPr>
              <w:pStyle w:val="3"/>
              <w:ind w:firstLine="1961" w:firstLineChars="700"/>
              <w:rPr>
                <w:rFonts w:hint="default" w:ascii="Arial" w:hAnsi="Arial" w:eastAsia="宋体" w:cs="Times New Roman"/>
                <w:b/>
                <w:bCs/>
                <w:snapToGrid/>
                <w:kern w:val="2"/>
                <w:sz w:val="21"/>
                <w:szCs w:val="32"/>
                <w:lang w:val="en-US" w:eastAsia="zh-CN"/>
              </w:rPr>
            </w:pPr>
            <w:r>
              <w:rPr>
                <w:rFonts w:hint="eastAsia" w:ascii="微软雅黑" w:hAnsi="微软雅黑" w:eastAsia="微软雅黑" w:cs="微软雅黑"/>
                <w:b/>
                <w:bCs/>
                <w:snapToGrid w:val="0"/>
                <w:kern w:val="0"/>
                <w:sz w:val="28"/>
                <w:szCs w:val="28"/>
                <w:lang w:val="en-US" w:eastAsia="zh-CN"/>
              </w:rPr>
              <w:t>⑩</w:t>
            </w:r>
            <w:r>
              <w:rPr>
                <w:rFonts w:hint="eastAsia" w:ascii="Times New Roman" w:hAnsi="Times New Roman" w:eastAsia="仿宋" w:cs="Times New Roman"/>
                <w:b/>
                <w:bCs/>
                <w:snapToGrid w:val="0"/>
                <w:kern w:val="0"/>
                <w:sz w:val="28"/>
                <w:szCs w:val="28"/>
                <w:lang w:val="en-US" w:eastAsia="zh-CN"/>
              </w:rPr>
              <w:t>常</w:t>
            </w:r>
            <w:r>
              <w:rPr>
                <w:rFonts w:hint="default" w:ascii="Times New Roman" w:hAnsi="Times New Roman" w:eastAsia="仿宋" w:cs="Times New Roman"/>
                <w:b/>
                <w:bCs/>
                <w:snapToGrid w:val="0"/>
                <w:kern w:val="0"/>
                <w:sz w:val="28"/>
                <w:szCs w:val="28"/>
                <w:lang w:val="en-US" w:eastAsia="zh-CN"/>
              </w:rPr>
              <w:t>规维修材料、设备单价报价</w:t>
            </w:r>
            <w:r>
              <w:rPr>
                <w:rFonts w:hint="eastAsia" w:ascii="Times New Roman" w:hAnsi="Times New Roman" w:eastAsia="仿宋" w:cs="Times New Roman"/>
                <w:b/>
                <w:bCs/>
                <w:snapToGrid w:val="0"/>
                <w:kern w:val="0"/>
                <w:sz w:val="28"/>
                <w:szCs w:val="28"/>
                <w:lang w:val="en-US" w:eastAsia="zh-CN"/>
              </w:rPr>
              <w:t>单</w:t>
            </w:r>
          </w:p>
          <w:p w14:paraId="09432259">
            <w:pPr>
              <w:pStyle w:val="19"/>
              <w:jc w:val="center"/>
              <w:rPr>
                <w:rFonts w:hint="default" w:ascii="Times New Roman" w:hAnsi="Times New Roman" w:eastAsia="仿宋" w:cs="Times New Roman"/>
                <w:snapToGrid w:val="0"/>
                <w:color w:val="auto"/>
                <w:kern w:val="0"/>
                <w:sz w:val="24"/>
                <w:szCs w:val="24"/>
                <w:lang w:val="en-US" w:eastAsia="zh-CN" w:bidi="ar-SA"/>
              </w:rPr>
            </w:pPr>
          </w:p>
        </w:tc>
      </w:tr>
      <w:tr w14:paraId="228C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1FCCC2DE">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序号</w:t>
            </w:r>
          </w:p>
        </w:tc>
        <w:tc>
          <w:tcPr>
            <w:tcW w:w="1148" w:type="dxa"/>
            <w:vAlign w:val="center"/>
          </w:tcPr>
          <w:p w14:paraId="19823A74">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配件名称</w:t>
            </w:r>
          </w:p>
        </w:tc>
        <w:tc>
          <w:tcPr>
            <w:tcW w:w="1350" w:type="dxa"/>
            <w:vAlign w:val="center"/>
          </w:tcPr>
          <w:p w14:paraId="0CAD592D">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规格型号</w:t>
            </w:r>
          </w:p>
        </w:tc>
        <w:tc>
          <w:tcPr>
            <w:tcW w:w="938" w:type="dxa"/>
            <w:vAlign w:val="center"/>
          </w:tcPr>
          <w:p w14:paraId="34EE819A">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品牌</w:t>
            </w:r>
          </w:p>
        </w:tc>
        <w:tc>
          <w:tcPr>
            <w:tcW w:w="750" w:type="dxa"/>
            <w:vAlign w:val="center"/>
          </w:tcPr>
          <w:p w14:paraId="75A7149B">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单位</w:t>
            </w:r>
          </w:p>
        </w:tc>
        <w:tc>
          <w:tcPr>
            <w:tcW w:w="900" w:type="dxa"/>
            <w:vAlign w:val="center"/>
          </w:tcPr>
          <w:p w14:paraId="6B255F0D">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单价（元）</w:t>
            </w:r>
          </w:p>
        </w:tc>
        <w:tc>
          <w:tcPr>
            <w:tcW w:w="900" w:type="dxa"/>
            <w:vAlign w:val="center"/>
          </w:tcPr>
          <w:p w14:paraId="28693133">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统一折扣率</w:t>
            </w:r>
          </w:p>
        </w:tc>
        <w:tc>
          <w:tcPr>
            <w:tcW w:w="900" w:type="dxa"/>
            <w:vAlign w:val="center"/>
          </w:tcPr>
          <w:p w14:paraId="7100CC62">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结算价（元）</w:t>
            </w:r>
          </w:p>
        </w:tc>
        <w:tc>
          <w:tcPr>
            <w:tcW w:w="900" w:type="dxa"/>
            <w:vAlign w:val="center"/>
          </w:tcPr>
          <w:p w14:paraId="76DA6F07">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质保期</w:t>
            </w:r>
          </w:p>
        </w:tc>
      </w:tr>
      <w:tr w14:paraId="6C75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6" w:type="dxa"/>
            <w:vAlign w:val="center"/>
          </w:tcPr>
          <w:p w14:paraId="3265C0EC">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w:t>
            </w:r>
          </w:p>
        </w:tc>
        <w:tc>
          <w:tcPr>
            <w:tcW w:w="1148" w:type="dxa"/>
            <w:vAlign w:val="center"/>
          </w:tcPr>
          <w:p w14:paraId="7E099A04">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污水泵</w:t>
            </w:r>
          </w:p>
        </w:tc>
        <w:tc>
          <w:tcPr>
            <w:tcW w:w="1350" w:type="dxa"/>
            <w:vAlign w:val="center"/>
          </w:tcPr>
          <w:p w14:paraId="21DE8D9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65WQ35-13-3</w:t>
            </w:r>
          </w:p>
        </w:tc>
        <w:tc>
          <w:tcPr>
            <w:tcW w:w="938" w:type="dxa"/>
            <w:vAlign w:val="center"/>
          </w:tcPr>
          <w:p w14:paraId="4FF60E44">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263DFFD7">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台</w:t>
            </w:r>
          </w:p>
        </w:tc>
        <w:tc>
          <w:tcPr>
            <w:tcW w:w="900" w:type="dxa"/>
            <w:vAlign w:val="center"/>
          </w:tcPr>
          <w:p w14:paraId="5F1511E0">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2240</w:t>
            </w:r>
          </w:p>
        </w:tc>
        <w:tc>
          <w:tcPr>
            <w:tcW w:w="900" w:type="dxa"/>
            <w:vMerge w:val="restart"/>
            <w:vAlign w:val="center"/>
          </w:tcPr>
          <w:p w14:paraId="6F5431E5">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24A20CCA">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restart"/>
            <w:vAlign w:val="center"/>
          </w:tcPr>
          <w:p w14:paraId="70C4F52D">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15个月</w:t>
            </w:r>
          </w:p>
          <w:p w14:paraId="02196205">
            <w:pPr>
              <w:jc w:val="center"/>
              <w:rPr>
                <w:rFonts w:hint="default" w:ascii="Times New Roman" w:hAnsi="Times New Roman" w:eastAsia="仿宋" w:cs="Times New Roman"/>
                <w:snapToGrid w:val="0"/>
                <w:color w:val="auto"/>
                <w:kern w:val="0"/>
                <w:sz w:val="24"/>
                <w:szCs w:val="24"/>
                <w:lang w:val="en-US" w:eastAsia="zh-CN" w:bidi="ar-SA"/>
              </w:rPr>
            </w:pPr>
          </w:p>
        </w:tc>
      </w:tr>
      <w:tr w14:paraId="6670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0168D501">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w:t>
            </w:r>
          </w:p>
        </w:tc>
        <w:tc>
          <w:tcPr>
            <w:tcW w:w="1148" w:type="dxa"/>
            <w:vAlign w:val="center"/>
          </w:tcPr>
          <w:p w14:paraId="211445F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交流接触器</w:t>
            </w:r>
          </w:p>
        </w:tc>
        <w:tc>
          <w:tcPr>
            <w:tcW w:w="1350" w:type="dxa"/>
            <w:vAlign w:val="center"/>
          </w:tcPr>
          <w:p w14:paraId="14DBA252">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CJX2-0910</w:t>
            </w:r>
          </w:p>
        </w:tc>
        <w:tc>
          <w:tcPr>
            <w:tcW w:w="938" w:type="dxa"/>
            <w:vAlign w:val="center"/>
          </w:tcPr>
          <w:p w14:paraId="158DC6AF">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685BCE81">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只</w:t>
            </w:r>
          </w:p>
        </w:tc>
        <w:tc>
          <w:tcPr>
            <w:tcW w:w="900" w:type="dxa"/>
            <w:vAlign w:val="center"/>
          </w:tcPr>
          <w:p w14:paraId="10C8B24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75</w:t>
            </w:r>
          </w:p>
        </w:tc>
        <w:tc>
          <w:tcPr>
            <w:tcW w:w="900" w:type="dxa"/>
            <w:vMerge w:val="continue"/>
            <w:vAlign w:val="center"/>
          </w:tcPr>
          <w:p w14:paraId="3671489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5B3B273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68F228A2">
            <w:pPr>
              <w:jc w:val="center"/>
              <w:rPr>
                <w:rFonts w:hint="default" w:ascii="Times New Roman" w:hAnsi="Times New Roman" w:eastAsia="仿宋" w:cs="Times New Roman"/>
                <w:snapToGrid w:val="0"/>
                <w:color w:val="auto"/>
                <w:kern w:val="0"/>
                <w:sz w:val="24"/>
                <w:szCs w:val="24"/>
                <w:lang w:val="en-US" w:eastAsia="zh-CN" w:bidi="ar-SA"/>
              </w:rPr>
            </w:pPr>
          </w:p>
        </w:tc>
      </w:tr>
      <w:tr w14:paraId="1E38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5EB52A5F">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3</w:t>
            </w:r>
          </w:p>
        </w:tc>
        <w:tc>
          <w:tcPr>
            <w:tcW w:w="1148" w:type="dxa"/>
            <w:vAlign w:val="center"/>
          </w:tcPr>
          <w:p w14:paraId="025C9A57">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交流接触器</w:t>
            </w:r>
          </w:p>
        </w:tc>
        <w:tc>
          <w:tcPr>
            <w:tcW w:w="1350" w:type="dxa"/>
            <w:vAlign w:val="center"/>
          </w:tcPr>
          <w:p w14:paraId="04715C73">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CJX2-1210</w:t>
            </w:r>
          </w:p>
        </w:tc>
        <w:tc>
          <w:tcPr>
            <w:tcW w:w="938" w:type="dxa"/>
            <w:vAlign w:val="center"/>
          </w:tcPr>
          <w:p w14:paraId="6C5FA69E">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4A98760E">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1AFBBC18">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115</w:t>
            </w:r>
          </w:p>
        </w:tc>
        <w:tc>
          <w:tcPr>
            <w:tcW w:w="900" w:type="dxa"/>
            <w:vMerge w:val="continue"/>
            <w:vAlign w:val="center"/>
          </w:tcPr>
          <w:p w14:paraId="6537338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07290F7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09EA2239">
            <w:pPr>
              <w:jc w:val="center"/>
              <w:rPr>
                <w:rFonts w:hint="default" w:ascii="Times New Roman" w:hAnsi="Times New Roman" w:eastAsia="仿宋" w:cs="Times New Roman"/>
                <w:snapToGrid w:val="0"/>
                <w:color w:val="auto"/>
                <w:kern w:val="0"/>
                <w:sz w:val="24"/>
                <w:szCs w:val="24"/>
                <w:lang w:val="en-US" w:eastAsia="zh-CN" w:bidi="ar-SA"/>
              </w:rPr>
            </w:pPr>
          </w:p>
        </w:tc>
      </w:tr>
      <w:tr w14:paraId="4D34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544E4CAC">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4</w:t>
            </w:r>
          </w:p>
        </w:tc>
        <w:tc>
          <w:tcPr>
            <w:tcW w:w="1148" w:type="dxa"/>
            <w:vAlign w:val="center"/>
          </w:tcPr>
          <w:p w14:paraId="05676963">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接触器</w:t>
            </w:r>
          </w:p>
        </w:tc>
        <w:tc>
          <w:tcPr>
            <w:tcW w:w="1350" w:type="dxa"/>
            <w:vAlign w:val="center"/>
          </w:tcPr>
          <w:p w14:paraId="2CF4112F">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LC6511</w:t>
            </w:r>
          </w:p>
        </w:tc>
        <w:tc>
          <w:tcPr>
            <w:tcW w:w="938" w:type="dxa"/>
            <w:vAlign w:val="center"/>
          </w:tcPr>
          <w:p w14:paraId="0B2050BD">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施耐德</w:t>
            </w:r>
          </w:p>
        </w:tc>
        <w:tc>
          <w:tcPr>
            <w:tcW w:w="750" w:type="dxa"/>
            <w:vAlign w:val="center"/>
          </w:tcPr>
          <w:p w14:paraId="217B11CD">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6494BE4F">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460</w:t>
            </w:r>
          </w:p>
        </w:tc>
        <w:tc>
          <w:tcPr>
            <w:tcW w:w="900" w:type="dxa"/>
            <w:vMerge w:val="continue"/>
            <w:vAlign w:val="center"/>
          </w:tcPr>
          <w:p w14:paraId="27F5B1E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3ECE717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3BB8DCDD">
            <w:pPr>
              <w:jc w:val="center"/>
              <w:rPr>
                <w:rFonts w:hint="default" w:ascii="Times New Roman" w:hAnsi="Times New Roman" w:eastAsia="仿宋" w:cs="Times New Roman"/>
                <w:snapToGrid w:val="0"/>
                <w:color w:val="auto"/>
                <w:kern w:val="0"/>
                <w:sz w:val="24"/>
                <w:szCs w:val="24"/>
                <w:lang w:val="en-US" w:eastAsia="zh-CN" w:bidi="ar-SA"/>
              </w:rPr>
            </w:pPr>
          </w:p>
        </w:tc>
      </w:tr>
      <w:tr w14:paraId="7579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6" w:type="dxa"/>
            <w:vAlign w:val="center"/>
          </w:tcPr>
          <w:p w14:paraId="6767B0EA">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5</w:t>
            </w:r>
          </w:p>
        </w:tc>
        <w:tc>
          <w:tcPr>
            <w:tcW w:w="1148" w:type="dxa"/>
            <w:vAlign w:val="center"/>
          </w:tcPr>
          <w:p w14:paraId="05EEED56">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接触器</w:t>
            </w:r>
          </w:p>
        </w:tc>
        <w:tc>
          <w:tcPr>
            <w:tcW w:w="1350" w:type="dxa"/>
            <w:vAlign w:val="center"/>
          </w:tcPr>
          <w:p w14:paraId="3C4AA79B">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LC3211</w:t>
            </w:r>
          </w:p>
        </w:tc>
        <w:tc>
          <w:tcPr>
            <w:tcW w:w="938" w:type="dxa"/>
            <w:vAlign w:val="center"/>
          </w:tcPr>
          <w:p w14:paraId="7D356513">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施耐德</w:t>
            </w:r>
          </w:p>
        </w:tc>
        <w:tc>
          <w:tcPr>
            <w:tcW w:w="750" w:type="dxa"/>
            <w:vAlign w:val="center"/>
          </w:tcPr>
          <w:p w14:paraId="10AECA15">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153C95E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380</w:t>
            </w:r>
          </w:p>
        </w:tc>
        <w:tc>
          <w:tcPr>
            <w:tcW w:w="900" w:type="dxa"/>
            <w:vMerge w:val="continue"/>
            <w:vAlign w:val="center"/>
          </w:tcPr>
          <w:p w14:paraId="590984E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74AA2D1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08AAA780">
            <w:pPr>
              <w:jc w:val="center"/>
              <w:rPr>
                <w:rFonts w:hint="default" w:ascii="Times New Roman" w:hAnsi="Times New Roman" w:eastAsia="仿宋" w:cs="Times New Roman"/>
                <w:snapToGrid w:val="0"/>
                <w:color w:val="auto"/>
                <w:kern w:val="0"/>
                <w:sz w:val="24"/>
                <w:szCs w:val="24"/>
                <w:lang w:val="en-US" w:eastAsia="zh-CN" w:bidi="ar-SA"/>
              </w:rPr>
            </w:pPr>
          </w:p>
        </w:tc>
      </w:tr>
      <w:tr w14:paraId="62A4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6" w:type="dxa"/>
            <w:vAlign w:val="center"/>
          </w:tcPr>
          <w:p w14:paraId="3FCA46DC">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6</w:t>
            </w:r>
          </w:p>
        </w:tc>
        <w:tc>
          <w:tcPr>
            <w:tcW w:w="1148" w:type="dxa"/>
            <w:vAlign w:val="center"/>
          </w:tcPr>
          <w:p w14:paraId="66833BEB">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热继</w:t>
            </w:r>
          </w:p>
        </w:tc>
        <w:tc>
          <w:tcPr>
            <w:tcW w:w="1350" w:type="dxa"/>
            <w:vAlign w:val="center"/>
          </w:tcPr>
          <w:p w14:paraId="1669432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JR36-20</w:t>
            </w:r>
          </w:p>
        </w:tc>
        <w:tc>
          <w:tcPr>
            <w:tcW w:w="938" w:type="dxa"/>
            <w:vAlign w:val="center"/>
          </w:tcPr>
          <w:p w14:paraId="510EA51E">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122F930C">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只</w:t>
            </w:r>
          </w:p>
        </w:tc>
        <w:tc>
          <w:tcPr>
            <w:tcW w:w="900" w:type="dxa"/>
            <w:vAlign w:val="center"/>
          </w:tcPr>
          <w:p w14:paraId="2DDC82E8">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45</w:t>
            </w:r>
          </w:p>
        </w:tc>
        <w:tc>
          <w:tcPr>
            <w:tcW w:w="900" w:type="dxa"/>
            <w:vMerge w:val="continue"/>
            <w:vAlign w:val="center"/>
          </w:tcPr>
          <w:p w14:paraId="4D6E4EF6">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0E8E0A6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2017F3BC">
            <w:pPr>
              <w:jc w:val="center"/>
              <w:rPr>
                <w:rFonts w:hint="default" w:ascii="Times New Roman" w:hAnsi="Times New Roman" w:eastAsia="仿宋" w:cs="Times New Roman"/>
                <w:snapToGrid w:val="0"/>
                <w:color w:val="auto"/>
                <w:kern w:val="0"/>
                <w:sz w:val="24"/>
                <w:szCs w:val="24"/>
                <w:lang w:val="en-US" w:eastAsia="zh-CN" w:bidi="ar-SA"/>
              </w:rPr>
            </w:pPr>
          </w:p>
        </w:tc>
      </w:tr>
      <w:tr w14:paraId="0A16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35845305">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7</w:t>
            </w:r>
          </w:p>
        </w:tc>
        <w:tc>
          <w:tcPr>
            <w:tcW w:w="1148" w:type="dxa"/>
            <w:vAlign w:val="center"/>
          </w:tcPr>
          <w:p w14:paraId="5C37EE66">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抱箍</w:t>
            </w:r>
          </w:p>
        </w:tc>
        <w:tc>
          <w:tcPr>
            <w:tcW w:w="1350" w:type="dxa"/>
            <w:vAlign w:val="center"/>
          </w:tcPr>
          <w:p w14:paraId="2432B0E2">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DN100</w:t>
            </w:r>
          </w:p>
        </w:tc>
        <w:tc>
          <w:tcPr>
            <w:tcW w:w="938" w:type="dxa"/>
            <w:vAlign w:val="center"/>
          </w:tcPr>
          <w:p w14:paraId="69DB9060">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管路漏水</w:t>
            </w:r>
          </w:p>
        </w:tc>
        <w:tc>
          <w:tcPr>
            <w:tcW w:w="750" w:type="dxa"/>
            <w:vAlign w:val="center"/>
          </w:tcPr>
          <w:p w14:paraId="3B25FE0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082DBB01">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360</w:t>
            </w:r>
          </w:p>
        </w:tc>
        <w:tc>
          <w:tcPr>
            <w:tcW w:w="900" w:type="dxa"/>
            <w:vMerge w:val="continue"/>
            <w:vAlign w:val="center"/>
          </w:tcPr>
          <w:p w14:paraId="4D626334">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0166E41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53861128">
            <w:pPr>
              <w:jc w:val="center"/>
              <w:rPr>
                <w:rFonts w:hint="default" w:ascii="Times New Roman" w:hAnsi="Times New Roman" w:eastAsia="仿宋" w:cs="Times New Roman"/>
                <w:snapToGrid w:val="0"/>
                <w:color w:val="auto"/>
                <w:kern w:val="0"/>
                <w:sz w:val="24"/>
                <w:szCs w:val="24"/>
                <w:lang w:val="en-US" w:eastAsia="zh-CN" w:bidi="ar-SA"/>
              </w:rPr>
            </w:pPr>
          </w:p>
        </w:tc>
      </w:tr>
      <w:tr w14:paraId="1409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6" w:type="dxa"/>
            <w:vAlign w:val="center"/>
          </w:tcPr>
          <w:p w14:paraId="0393DA4F">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8</w:t>
            </w:r>
          </w:p>
        </w:tc>
        <w:tc>
          <w:tcPr>
            <w:tcW w:w="1148" w:type="dxa"/>
            <w:vAlign w:val="center"/>
          </w:tcPr>
          <w:p w14:paraId="1BEA897D">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时控开关</w:t>
            </w:r>
          </w:p>
        </w:tc>
        <w:tc>
          <w:tcPr>
            <w:tcW w:w="1350" w:type="dxa"/>
            <w:vAlign w:val="center"/>
          </w:tcPr>
          <w:p w14:paraId="74BC9DC4">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KG316T-AC220V</w:t>
            </w:r>
          </w:p>
        </w:tc>
        <w:tc>
          <w:tcPr>
            <w:tcW w:w="938" w:type="dxa"/>
            <w:vAlign w:val="center"/>
          </w:tcPr>
          <w:p w14:paraId="14174393">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1A4E7904">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只</w:t>
            </w:r>
          </w:p>
        </w:tc>
        <w:tc>
          <w:tcPr>
            <w:tcW w:w="900" w:type="dxa"/>
            <w:vAlign w:val="center"/>
          </w:tcPr>
          <w:p w14:paraId="77100576">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125</w:t>
            </w:r>
          </w:p>
        </w:tc>
        <w:tc>
          <w:tcPr>
            <w:tcW w:w="900" w:type="dxa"/>
            <w:vMerge w:val="continue"/>
            <w:vAlign w:val="center"/>
          </w:tcPr>
          <w:p w14:paraId="6132D2F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17BB446F">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27B2E8F1">
            <w:pPr>
              <w:jc w:val="center"/>
              <w:rPr>
                <w:rFonts w:hint="default" w:ascii="Times New Roman" w:hAnsi="Times New Roman" w:eastAsia="仿宋" w:cs="Times New Roman"/>
                <w:snapToGrid w:val="0"/>
                <w:color w:val="auto"/>
                <w:kern w:val="0"/>
                <w:sz w:val="24"/>
                <w:szCs w:val="24"/>
                <w:lang w:val="en-US" w:eastAsia="zh-CN" w:bidi="ar-SA"/>
              </w:rPr>
            </w:pPr>
          </w:p>
        </w:tc>
      </w:tr>
      <w:tr w14:paraId="252D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1C1877E4">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9</w:t>
            </w:r>
          </w:p>
        </w:tc>
        <w:tc>
          <w:tcPr>
            <w:tcW w:w="1148" w:type="dxa"/>
            <w:vAlign w:val="center"/>
          </w:tcPr>
          <w:p w14:paraId="516DC252">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浮球</w:t>
            </w:r>
          </w:p>
        </w:tc>
        <w:tc>
          <w:tcPr>
            <w:tcW w:w="1350" w:type="dxa"/>
            <w:vAlign w:val="center"/>
          </w:tcPr>
          <w:p w14:paraId="3CD7C2A6">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EV-5</w:t>
            </w:r>
          </w:p>
        </w:tc>
        <w:tc>
          <w:tcPr>
            <w:tcW w:w="938" w:type="dxa"/>
            <w:vAlign w:val="center"/>
          </w:tcPr>
          <w:p w14:paraId="3D3C2FC8">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730E2BF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套</w:t>
            </w:r>
          </w:p>
        </w:tc>
        <w:tc>
          <w:tcPr>
            <w:tcW w:w="900" w:type="dxa"/>
            <w:vAlign w:val="center"/>
          </w:tcPr>
          <w:p w14:paraId="2AE88E1C">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115</w:t>
            </w:r>
          </w:p>
        </w:tc>
        <w:tc>
          <w:tcPr>
            <w:tcW w:w="900" w:type="dxa"/>
            <w:vMerge w:val="continue"/>
            <w:vAlign w:val="center"/>
          </w:tcPr>
          <w:p w14:paraId="49497E4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03D0E9A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38F4E238">
            <w:pPr>
              <w:jc w:val="center"/>
              <w:rPr>
                <w:rFonts w:hint="default" w:ascii="Times New Roman" w:hAnsi="Times New Roman" w:eastAsia="仿宋" w:cs="Times New Roman"/>
                <w:snapToGrid w:val="0"/>
                <w:color w:val="auto"/>
                <w:kern w:val="0"/>
                <w:sz w:val="24"/>
                <w:szCs w:val="24"/>
                <w:lang w:val="en-US" w:eastAsia="zh-CN" w:bidi="ar-SA"/>
              </w:rPr>
            </w:pPr>
          </w:p>
        </w:tc>
      </w:tr>
      <w:tr w14:paraId="5BFF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06" w:type="dxa"/>
            <w:vAlign w:val="center"/>
          </w:tcPr>
          <w:p w14:paraId="20B79B3D">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10</w:t>
            </w:r>
          </w:p>
        </w:tc>
        <w:tc>
          <w:tcPr>
            <w:tcW w:w="1148" w:type="dxa"/>
            <w:vAlign w:val="center"/>
          </w:tcPr>
          <w:p w14:paraId="747DAC6A">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明杠闸阀</w:t>
            </w:r>
          </w:p>
        </w:tc>
        <w:tc>
          <w:tcPr>
            <w:tcW w:w="1350" w:type="dxa"/>
            <w:vAlign w:val="center"/>
          </w:tcPr>
          <w:p w14:paraId="1F3DB89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DN100</w:t>
            </w:r>
          </w:p>
        </w:tc>
        <w:tc>
          <w:tcPr>
            <w:tcW w:w="938" w:type="dxa"/>
            <w:vAlign w:val="center"/>
          </w:tcPr>
          <w:p w14:paraId="4E14023A">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春江阀门</w:t>
            </w:r>
          </w:p>
        </w:tc>
        <w:tc>
          <w:tcPr>
            <w:tcW w:w="750" w:type="dxa"/>
            <w:vAlign w:val="center"/>
          </w:tcPr>
          <w:p w14:paraId="132BACB1">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2294920D">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920</w:t>
            </w:r>
          </w:p>
        </w:tc>
        <w:tc>
          <w:tcPr>
            <w:tcW w:w="900" w:type="dxa"/>
            <w:vMerge w:val="continue"/>
            <w:vAlign w:val="center"/>
          </w:tcPr>
          <w:p w14:paraId="71A16BE2">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7B52528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3FFAF8BA">
            <w:pPr>
              <w:jc w:val="center"/>
              <w:rPr>
                <w:rFonts w:hint="default" w:ascii="Times New Roman" w:hAnsi="Times New Roman" w:eastAsia="仿宋" w:cs="Times New Roman"/>
                <w:snapToGrid w:val="0"/>
                <w:color w:val="auto"/>
                <w:kern w:val="0"/>
                <w:sz w:val="24"/>
                <w:szCs w:val="24"/>
                <w:lang w:val="en-US" w:eastAsia="zh-CN" w:bidi="ar-SA"/>
              </w:rPr>
            </w:pPr>
          </w:p>
        </w:tc>
      </w:tr>
      <w:tr w14:paraId="0579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2C37F67C">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11</w:t>
            </w:r>
          </w:p>
        </w:tc>
        <w:tc>
          <w:tcPr>
            <w:tcW w:w="1148" w:type="dxa"/>
            <w:vAlign w:val="center"/>
          </w:tcPr>
          <w:p w14:paraId="68F9B5CC">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橡胶接头</w:t>
            </w:r>
          </w:p>
        </w:tc>
        <w:tc>
          <w:tcPr>
            <w:tcW w:w="1350" w:type="dxa"/>
            <w:vAlign w:val="center"/>
          </w:tcPr>
          <w:p w14:paraId="1A5D40DB">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DN100</w:t>
            </w:r>
          </w:p>
        </w:tc>
        <w:tc>
          <w:tcPr>
            <w:tcW w:w="938" w:type="dxa"/>
            <w:vAlign w:val="center"/>
          </w:tcPr>
          <w:p w14:paraId="032437A8">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2BBA0E2C">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3AE71EE6">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380</w:t>
            </w:r>
          </w:p>
        </w:tc>
        <w:tc>
          <w:tcPr>
            <w:tcW w:w="900" w:type="dxa"/>
            <w:vMerge w:val="continue"/>
            <w:vAlign w:val="center"/>
          </w:tcPr>
          <w:p w14:paraId="10AD5E03">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328426A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63AACAE2">
            <w:pPr>
              <w:jc w:val="center"/>
              <w:rPr>
                <w:rFonts w:hint="default" w:ascii="Times New Roman" w:hAnsi="Times New Roman" w:eastAsia="仿宋" w:cs="Times New Roman"/>
                <w:snapToGrid w:val="0"/>
                <w:color w:val="auto"/>
                <w:kern w:val="0"/>
                <w:sz w:val="24"/>
                <w:szCs w:val="24"/>
                <w:lang w:val="en-US" w:eastAsia="zh-CN" w:bidi="ar-SA"/>
              </w:rPr>
            </w:pPr>
          </w:p>
        </w:tc>
      </w:tr>
      <w:tr w14:paraId="3F09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09103C3D">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12</w:t>
            </w:r>
          </w:p>
        </w:tc>
        <w:tc>
          <w:tcPr>
            <w:tcW w:w="1148" w:type="dxa"/>
            <w:vAlign w:val="center"/>
          </w:tcPr>
          <w:p w14:paraId="3E3DAE8F">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热过载继电器</w:t>
            </w:r>
          </w:p>
        </w:tc>
        <w:tc>
          <w:tcPr>
            <w:tcW w:w="1350" w:type="dxa"/>
            <w:vAlign w:val="center"/>
          </w:tcPr>
          <w:p w14:paraId="2D97CFD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63A</w:t>
            </w:r>
          </w:p>
        </w:tc>
        <w:tc>
          <w:tcPr>
            <w:tcW w:w="938" w:type="dxa"/>
            <w:vAlign w:val="center"/>
          </w:tcPr>
          <w:p w14:paraId="24F666C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正泰</w:t>
            </w:r>
          </w:p>
        </w:tc>
        <w:tc>
          <w:tcPr>
            <w:tcW w:w="750" w:type="dxa"/>
            <w:vAlign w:val="center"/>
          </w:tcPr>
          <w:p w14:paraId="31EF823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64A141D5">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210</w:t>
            </w:r>
          </w:p>
        </w:tc>
        <w:tc>
          <w:tcPr>
            <w:tcW w:w="900" w:type="dxa"/>
            <w:vMerge w:val="continue"/>
            <w:vAlign w:val="center"/>
          </w:tcPr>
          <w:p w14:paraId="1569A5F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054EC783">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4E5C0B82">
            <w:pPr>
              <w:jc w:val="center"/>
              <w:rPr>
                <w:rFonts w:hint="default" w:ascii="Times New Roman" w:hAnsi="Times New Roman" w:eastAsia="仿宋" w:cs="Times New Roman"/>
                <w:snapToGrid w:val="0"/>
                <w:color w:val="auto"/>
                <w:kern w:val="0"/>
                <w:sz w:val="24"/>
                <w:szCs w:val="24"/>
                <w:lang w:val="en-US" w:eastAsia="zh-CN" w:bidi="ar-SA"/>
              </w:rPr>
            </w:pPr>
          </w:p>
        </w:tc>
      </w:tr>
      <w:tr w14:paraId="7B32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3FA4FD48">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13</w:t>
            </w:r>
          </w:p>
        </w:tc>
        <w:tc>
          <w:tcPr>
            <w:tcW w:w="1148" w:type="dxa"/>
            <w:vAlign w:val="center"/>
          </w:tcPr>
          <w:p w14:paraId="66B31521">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时间继电器</w:t>
            </w:r>
          </w:p>
        </w:tc>
        <w:tc>
          <w:tcPr>
            <w:tcW w:w="1350" w:type="dxa"/>
            <w:vAlign w:val="center"/>
          </w:tcPr>
          <w:p w14:paraId="4A97723A">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TYPEST3P-33</w:t>
            </w:r>
          </w:p>
        </w:tc>
        <w:tc>
          <w:tcPr>
            <w:tcW w:w="938" w:type="dxa"/>
            <w:vAlign w:val="center"/>
          </w:tcPr>
          <w:p w14:paraId="5A48909C">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正泰</w:t>
            </w:r>
          </w:p>
        </w:tc>
        <w:tc>
          <w:tcPr>
            <w:tcW w:w="750" w:type="dxa"/>
            <w:vAlign w:val="center"/>
          </w:tcPr>
          <w:p w14:paraId="5D2C9C5B">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6AB433C6">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95</w:t>
            </w:r>
          </w:p>
        </w:tc>
        <w:tc>
          <w:tcPr>
            <w:tcW w:w="900" w:type="dxa"/>
            <w:vMerge w:val="continue"/>
            <w:vAlign w:val="center"/>
          </w:tcPr>
          <w:p w14:paraId="50A2CB3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07FD069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2FA61CC5">
            <w:pPr>
              <w:jc w:val="center"/>
              <w:rPr>
                <w:rFonts w:hint="default" w:ascii="Times New Roman" w:hAnsi="Times New Roman" w:eastAsia="仿宋" w:cs="Times New Roman"/>
                <w:snapToGrid w:val="0"/>
                <w:color w:val="auto"/>
                <w:kern w:val="0"/>
                <w:sz w:val="24"/>
                <w:szCs w:val="24"/>
                <w:lang w:val="en-US" w:eastAsia="zh-CN" w:bidi="ar-SA"/>
              </w:rPr>
            </w:pPr>
          </w:p>
        </w:tc>
      </w:tr>
      <w:tr w14:paraId="46D1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74AD515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14</w:t>
            </w:r>
          </w:p>
        </w:tc>
        <w:tc>
          <w:tcPr>
            <w:tcW w:w="1148" w:type="dxa"/>
            <w:vAlign w:val="center"/>
          </w:tcPr>
          <w:p w14:paraId="4B758AC6">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电机线圈重绕</w:t>
            </w:r>
          </w:p>
        </w:tc>
        <w:tc>
          <w:tcPr>
            <w:tcW w:w="1350" w:type="dxa"/>
            <w:vAlign w:val="center"/>
          </w:tcPr>
          <w:p w14:paraId="6BE778AF">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30KW</w:t>
            </w:r>
          </w:p>
        </w:tc>
        <w:tc>
          <w:tcPr>
            <w:tcW w:w="938" w:type="dxa"/>
            <w:vAlign w:val="center"/>
          </w:tcPr>
          <w:p w14:paraId="17AB9A2E">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消防泵电机</w:t>
            </w:r>
          </w:p>
        </w:tc>
        <w:tc>
          <w:tcPr>
            <w:tcW w:w="750" w:type="dxa"/>
            <w:vAlign w:val="center"/>
          </w:tcPr>
          <w:p w14:paraId="3F4D544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台</w:t>
            </w:r>
          </w:p>
        </w:tc>
        <w:tc>
          <w:tcPr>
            <w:tcW w:w="900" w:type="dxa"/>
            <w:vAlign w:val="center"/>
          </w:tcPr>
          <w:p w14:paraId="52FB8F69">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2700</w:t>
            </w:r>
          </w:p>
        </w:tc>
        <w:tc>
          <w:tcPr>
            <w:tcW w:w="900" w:type="dxa"/>
            <w:vMerge w:val="continue"/>
            <w:vAlign w:val="center"/>
          </w:tcPr>
          <w:p w14:paraId="6F4A8EE2">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6C08CB8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37C1691E">
            <w:pPr>
              <w:jc w:val="center"/>
              <w:rPr>
                <w:rFonts w:hint="default" w:ascii="Times New Roman" w:hAnsi="Times New Roman" w:eastAsia="仿宋" w:cs="Times New Roman"/>
                <w:snapToGrid w:val="0"/>
                <w:color w:val="auto"/>
                <w:kern w:val="0"/>
                <w:sz w:val="24"/>
                <w:szCs w:val="24"/>
                <w:lang w:val="en-US" w:eastAsia="zh-CN" w:bidi="ar-SA"/>
              </w:rPr>
            </w:pPr>
          </w:p>
        </w:tc>
      </w:tr>
      <w:tr w14:paraId="6A69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6B190F83">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15</w:t>
            </w:r>
          </w:p>
        </w:tc>
        <w:tc>
          <w:tcPr>
            <w:tcW w:w="1148" w:type="dxa"/>
            <w:vAlign w:val="center"/>
          </w:tcPr>
          <w:p w14:paraId="39558252">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电机线圈</w:t>
            </w:r>
          </w:p>
        </w:tc>
        <w:tc>
          <w:tcPr>
            <w:tcW w:w="1350" w:type="dxa"/>
            <w:vAlign w:val="center"/>
          </w:tcPr>
          <w:p w14:paraId="114DA596">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2.2kw</w:t>
            </w:r>
          </w:p>
        </w:tc>
        <w:tc>
          <w:tcPr>
            <w:tcW w:w="938" w:type="dxa"/>
            <w:vAlign w:val="center"/>
          </w:tcPr>
          <w:p w14:paraId="1BFACF5E">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16A16174">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台</w:t>
            </w:r>
          </w:p>
        </w:tc>
        <w:tc>
          <w:tcPr>
            <w:tcW w:w="900" w:type="dxa"/>
            <w:vAlign w:val="center"/>
          </w:tcPr>
          <w:p w14:paraId="671AE1A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420</w:t>
            </w:r>
          </w:p>
        </w:tc>
        <w:tc>
          <w:tcPr>
            <w:tcW w:w="900" w:type="dxa"/>
            <w:vMerge w:val="continue"/>
            <w:vAlign w:val="center"/>
          </w:tcPr>
          <w:p w14:paraId="688D696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02EF834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33ED4F91">
            <w:pPr>
              <w:jc w:val="center"/>
              <w:rPr>
                <w:rFonts w:hint="default" w:ascii="Times New Roman" w:hAnsi="Times New Roman" w:eastAsia="仿宋" w:cs="Times New Roman"/>
                <w:snapToGrid w:val="0"/>
                <w:color w:val="auto"/>
                <w:kern w:val="0"/>
                <w:sz w:val="24"/>
                <w:szCs w:val="24"/>
                <w:lang w:val="en-US" w:eastAsia="zh-CN" w:bidi="ar-SA"/>
              </w:rPr>
            </w:pPr>
          </w:p>
        </w:tc>
      </w:tr>
      <w:tr w14:paraId="4109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1E3C502D">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16</w:t>
            </w:r>
          </w:p>
        </w:tc>
        <w:tc>
          <w:tcPr>
            <w:tcW w:w="1148" w:type="dxa"/>
            <w:vAlign w:val="center"/>
          </w:tcPr>
          <w:p w14:paraId="11466B37">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轴承</w:t>
            </w:r>
          </w:p>
        </w:tc>
        <w:tc>
          <w:tcPr>
            <w:tcW w:w="1350" w:type="dxa"/>
            <w:vAlign w:val="center"/>
          </w:tcPr>
          <w:p w14:paraId="5B023146">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6311</w:t>
            </w:r>
          </w:p>
        </w:tc>
        <w:tc>
          <w:tcPr>
            <w:tcW w:w="938" w:type="dxa"/>
            <w:vAlign w:val="center"/>
          </w:tcPr>
          <w:p w14:paraId="4B9AA96D">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79778FB0">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4B85B5AB">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260</w:t>
            </w:r>
          </w:p>
        </w:tc>
        <w:tc>
          <w:tcPr>
            <w:tcW w:w="900" w:type="dxa"/>
            <w:vMerge w:val="continue"/>
            <w:vAlign w:val="center"/>
          </w:tcPr>
          <w:p w14:paraId="1B15E53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2CBEEFB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64E4BD16">
            <w:pPr>
              <w:jc w:val="center"/>
              <w:rPr>
                <w:rFonts w:hint="default" w:ascii="Times New Roman" w:hAnsi="Times New Roman" w:eastAsia="仿宋" w:cs="Times New Roman"/>
                <w:snapToGrid w:val="0"/>
                <w:color w:val="auto"/>
                <w:kern w:val="0"/>
                <w:sz w:val="24"/>
                <w:szCs w:val="24"/>
                <w:lang w:val="en-US" w:eastAsia="zh-CN" w:bidi="ar-SA"/>
              </w:rPr>
            </w:pPr>
          </w:p>
        </w:tc>
      </w:tr>
      <w:tr w14:paraId="664C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6CB9C74A">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17</w:t>
            </w:r>
          </w:p>
        </w:tc>
        <w:tc>
          <w:tcPr>
            <w:tcW w:w="1148" w:type="dxa"/>
            <w:vAlign w:val="center"/>
          </w:tcPr>
          <w:p w14:paraId="6C402E58">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轴承</w:t>
            </w:r>
          </w:p>
        </w:tc>
        <w:tc>
          <w:tcPr>
            <w:tcW w:w="1350" w:type="dxa"/>
            <w:vAlign w:val="center"/>
          </w:tcPr>
          <w:p w14:paraId="7CDE0E43">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6305</w:t>
            </w:r>
          </w:p>
        </w:tc>
        <w:tc>
          <w:tcPr>
            <w:tcW w:w="938" w:type="dxa"/>
            <w:vAlign w:val="center"/>
          </w:tcPr>
          <w:p w14:paraId="0C843360">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62CE33F9">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个</w:t>
            </w:r>
          </w:p>
        </w:tc>
        <w:tc>
          <w:tcPr>
            <w:tcW w:w="900" w:type="dxa"/>
            <w:vAlign w:val="center"/>
          </w:tcPr>
          <w:p w14:paraId="2187E5CF">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45</w:t>
            </w:r>
          </w:p>
        </w:tc>
        <w:tc>
          <w:tcPr>
            <w:tcW w:w="900" w:type="dxa"/>
            <w:vMerge w:val="continue"/>
            <w:vAlign w:val="center"/>
          </w:tcPr>
          <w:p w14:paraId="6FF67B3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50125664">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3B9D5343">
            <w:pPr>
              <w:jc w:val="center"/>
              <w:rPr>
                <w:rFonts w:hint="default" w:ascii="Times New Roman" w:hAnsi="Times New Roman" w:eastAsia="仿宋" w:cs="Times New Roman"/>
                <w:snapToGrid w:val="0"/>
                <w:color w:val="auto"/>
                <w:kern w:val="0"/>
                <w:sz w:val="24"/>
                <w:szCs w:val="24"/>
                <w:lang w:val="en-US" w:eastAsia="zh-CN" w:bidi="ar-SA"/>
              </w:rPr>
            </w:pPr>
          </w:p>
        </w:tc>
      </w:tr>
      <w:tr w14:paraId="2D40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28C01C36">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18</w:t>
            </w:r>
          </w:p>
        </w:tc>
        <w:tc>
          <w:tcPr>
            <w:tcW w:w="1148" w:type="dxa"/>
            <w:vAlign w:val="center"/>
          </w:tcPr>
          <w:p w14:paraId="3D588FAB">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机封</w:t>
            </w:r>
          </w:p>
        </w:tc>
        <w:tc>
          <w:tcPr>
            <w:tcW w:w="1350" w:type="dxa"/>
            <w:vAlign w:val="center"/>
          </w:tcPr>
          <w:p w14:paraId="58DFCE81">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Ø35</w:t>
            </w:r>
          </w:p>
        </w:tc>
        <w:tc>
          <w:tcPr>
            <w:tcW w:w="938" w:type="dxa"/>
            <w:vAlign w:val="center"/>
          </w:tcPr>
          <w:p w14:paraId="4A93550A">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209F8A9B">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套</w:t>
            </w:r>
          </w:p>
        </w:tc>
        <w:tc>
          <w:tcPr>
            <w:tcW w:w="900" w:type="dxa"/>
            <w:vAlign w:val="center"/>
          </w:tcPr>
          <w:p w14:paraId="3191CF45">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420</w:t>
            </w:r>
          </w:p>
        </w:tc>
        <w:tc>
          <w:tcPr>
            <w:tcW w:w="900" w:type="dxa"/>
            <w:vMerge w:val="continue"/>
            <w:vAlign w:val="center"/>
          </w:tcPr>
          <w:p w14:paraId="5974BAD6">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5238213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0DA5BF1A">
            <w:pPr>
              <w:jc w:val="center"/>
              <w:rPr>
                <w:rFonts w:hint="default" w:ascii="Times New Roman" w:hAnsi="Times New Roman" w:eastAsia="仿宋" w:cs="Times New Roman"/>
                <w:snapToGrid w:val="0"/>
                <w:color w:val="auto"/>
                <w:kern w:val="0"/>
                <w:sz w:val="24"/>
                <w:szCs w:val="24"/>
                <w:lang w:val="en-US" w:eastAsia="zh-CN" w:bidi="ar-SA"/>
              </w:rPr>
            </w:pPr>
          </w:p>
        </w:tc>
      </w:tr>
      <w:tr w14:paraId="4FD5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10249BD1">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19</w:t>
            </w:r>
          </w:p>
        </w:tc>
        <w:tc>
          <w:tcPr>
            <w:tcW w:w="1148" w:type="dxa"/>
            <w:vAlign w:val="center"/>
          </w:tcPr>
          <w:p w14:paraId="48390751">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机封</w:t>
            </w:r>
          </w:p>
        </w:tc>
        <w:tc>
          <w:tcPr>
            <w:tcW w:w="1350" w:type="dxa"/>
            <w:vAlign w:val="center"/>
          </w:tcPr>
          <w:p w14:paraId="23C1677F">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109-Ø20</w:t>
            </w:r>
          </w:p>
        </w:tc>
        <w:tc>
          <w:tcPr>
            <w:tcW w:w="938" w:type="dxa"/>
            <w:vAlign w:val="center"/>
          </w:tcPr>
          <w:p w14:paraId="0A0E2CDD">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7AF60AAA">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套</w:t>
            </w:r>
          </w:p>
        </w:tc>
        <w:tc>
          <w:tcPr>
            <w:tcW w:w="900" w:type="dxa"/>
            <w:vAlign w:val="center"/>
          </w:tcPr>
          <w:p w14:paraId="316F3A8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85</w:t>
            </w:r>
          </w:p>
        </w:tc>
        <w:tc>
          <w:tcPr>
            <w:tcW w:w="900" w:type="dxa"/>
            <w:vMerge w:val="continue"/>
            <w:vAlign w:val="center"/>
          </w:tcPr>
          <w:p w14:paraId="68DAD42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7BAC60E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122130F5">
            <w:pPr>
              <w:jc w:val="center"/>
              <w:rPr>
                <w:rFonts w:hint="default" w:ascii="Times New Roman" w:hAnsi="Times New Roman" w:eastAsia="仿宋" w:cs="Times New Roman"/>
                <w:snapToGrid w:val="0"/>
                <w:color w:val="auto"/>
                <w:kern w:val="0"/>
                <w:sz w:val="24"/>
                <w:szCs w:val="24"/>
                <w:lang w:val="en-US" w:eastAsia="zh-CN" w:bidi="ar-SA"/>
              </w:rPr>
            </w:pPr>
          </w:p>
        </w:tc>
      </w:tr>
      <w:tr w14:paraId="6B30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29DB693A">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20</w:t>
            </w:r>
          </w:p>
        </w:tc>
        <w:tc>
          <w:tcPr>
            <w:tcW w:w="1148" w:type="dxa"/>
            <w:vAlign w:val="center"/>
          </w:tcPr>
          <w:p w14:paraId="1CE44AAB">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大功率排风机</w:t>
            </w:r>
          </w:p>
        </w:tc>
        <w:tc>
          <w:tcPr>
            <w:tcW w:w="1350" w:type="dxa"/>
            <w:vAlign w:val="center"/>
          </w:tcPr>
          <w:p w14:paraId="1AE71E5A">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2.2kw</w:t>
            </w:r>
          </w:p>
        </w:tc>
        <w:tc>
          <w:tcPr>
            <w:tcW w:w="938" w:type="dxa"/>
            <w:vAlign w:val="center"/>
          </w:tcPr>
          <w:p w14:paraId="454B1E77">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2BE9C463">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台</w:t>
            </w:r>
          </w:p>
        </w:tc>
        <w:tc>
          <w:tcPr>
            <w:tcW w:w="900" w:type="dxa"/>
            <w:vAlign w:val="center"/>
          </w:tcPr>
          <w:p w14:paraId="05CDEF4A">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320</w:t>
            </w:r>
          </w:p>
        </w:tc>
        <w:tc>
          <w:tcPr>
            <w:tcW w:w="900" w:type="dxa"/>
            <w:vMerge w:val="continue"/>
            <w:vAlign w:val="center"/>
          </w:tcPr>
          <w:p w14:paraId="5CF50A7D">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30433BB5">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5E5CD5DA">
            <w:pPr>
              <w:jc w:val="center"/>
              <w:rPr>
                <w:rFonts w:hint="default" w:ascii="Times New Roman" w:hAnsi="Times New Roman" w:eastAsia="仿宋" w:cs="Times New Roman"/>
                <w:snapToGrid w:val="0"/>
                <w:color w:val="auto"/>
                <w:kern w:val="0"/>
                <w:sz w:val="24"/>
                <w:szCs w:val="24"/>
                <w:lang w:val="en-US" w:eastAsia="zh-CN" w:bidi="ar-SA"/>
              </w:rPr>
            </w:pPr>
          </w:p>
        </w:tc>
      </w:tr>
      <w:tr w14:paraId="701F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34DF2DA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21</w:t>
            </w:r>
          </w:p>
        </w:tc>
        <w:tc>
          <w:tcPr>
            <w:tcW w:w="1148" w:type="dxa"/>
            <w:vAlign w:val="center"/>
          </w:tcPr>
          <w:p w14:paraId="07D6233D">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密封电缆线</w:t>
            </w:r>
          </w:p>
        </w:tc>
        <w:tc>
          <w:tcPr>
            <w:tcW w:w="1350" w:type="dxa"/>
            <w:vAlign w:val="center"/>
          </w:tcPr>
          <w:p w14:paraId="2EE11EA2">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2.2kw配套</w:t>
            </w:r>
          </w:p>
        </w:tc>
        <w:tc>
          <w:tcPr>
            <w:tcW w:w="938" w:type="dxa"/>
            <w:vAlign w:val="center"/>
          </w:tcPr>
          <w:p w14:paraId="1FB4AE9A">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7627A51E">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项</w:t>
            </w:r>
          </w:p>
        </w:tc>
        <w:tc>
          <w:tcPr>
            <w:tcW w:w="900" w:type="dxa"/>
            <w:vAlign w:val="center"/>
          </w:tcPr>
          <w:p w14:paraId="7588E62A">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125</w:t>
            </w:r>
          </w:p>
        </w:tc>
        <w:tc>
          <w:tcPr>
            <w:tcW w:w="900" w:type="dxa"/>
            <w:vMerge w:val="continue"/>
            <w:vAlign w:val="center"/>
          </w:tcPr>
          <w:p w14:paraId="38461E7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1FA7CEFF">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15720063">
            <w:pPr>
              <w:jc w:val="center"/>
              <w:rPr>
                <w:rFonts w:hint="default" w:ascii="Times New Roman" w:hAnsi="Times New Roman" w:eastAsia="仿宋" w:cs="Times New Roman"/>
                <w:snapToGrid w:val="0"/>
                <w:color w:val="auto"/>
                <w:kern w:val="0"/>
                <w:sz w:val="24"/>
                <w:szCs w:val="24"/>
                <w:lang w:val="en-US" w:eastAsia="zh-CN" w:bidi="ar-SA"/>
              </w:rPr>
            </w:pPr>
          </w:p>
        </w:tc>
      </w:tr>
      <w:tr w14:paraId="73DB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6" w:type="dxa"/>
            <w:vAlign w:val="center"/>
          </w:tcPr>
          <w:p w14:paraId="43F23326">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22</w:t>
            </w:r>
          </w:p>
        </w:tc>
        <w:tc>
          <w:tcPr>
            <w:tcW w:w="1148" w:type="dxa"/>
            <w:vAlign w:val="center"/>
          </w:tcPr>
          <w:p w14:paraId="5184FC6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浮球</w:t>
            </w:r>
          </w:p>
        </w:tc>
        <w:tc>
          <w:tcPr>
            <w:tcW w:w="1350" w:type="dxa"/>
            <w:vAlign w:val="center"/>
          </w:tcPr>
          <w:p w14:paraId="20999B64">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EV-5</w:t>
            </w:r>
          </w:p>
        </w:tc>
        <w:tc>
          <w:tcPr>
            <w:tcW w:w="938" w:type="dxa"/>
            <w:vAlign w:val="center"/>
          </w:tcPr>
          <w:p w14:paraId="2B2656AD">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57C0A747">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套</w:t>
            </w:r>
          </w:p>
        </w:tc>
        <w:tc>
          <w:tcPr>
            <w:tcW w:w="900" w:type="dxa"/>
            <w:vAlign w:val="center"/>
          </w:tcPr>
          <w:p w14:paraId="0EA5D5C7">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85</w:t>
            </w:r>
          </w:p>
        </w:tc>
        <w:tc>
          <w:tcPr>
            <w:tcW w:w="900" w:type="dxa"/>
            <w:vMerge w:val="continue"/>
            <w:vAlign w:val="center"/>
          </w:tcPr>
          <w:p w14:paraId="249A105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32B65C33">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79EA672F">
            <w:pPr>
              <w:jc w:val="center"/>
              <w:rPr>
                <w:rFonts w:hint="default" w:ascii="Times New Roman" w:hAnsi="Times New Roman" w:eastAsia="仿宋" w:cs="Times New Roman"/>
                <w:snapToGrid w:val="0"/>
                <w:color w:val="auto"/>
                <w:kern w:val="0"/>
                <w:sz w:val="24"/>
                <w:szCs w:val="24"/>
                <w:lang w:val="en-US" w:eastAsia="zh-CN" w:bidi="ar-SA"/>
              </w:rPr>
            </w:pPr>
          </w:p>
        </w:tc>
      </w:tr>
      <w:tr w14:paraId="4567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1D7CCBA8">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23</w:t>
            </w:r>
          </w:p>
        </w:tc>
        <w:tc>
          <w:tcPr>
            <w:tcW w:w="1148" w:type="dxa"/>
            <w:vAlign w:val="center"/>
          </w:tcPr>
          <w:p w14:paraId="2B655A49">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电缆线</w:t>
            </w:r>
          </w:p>
        </w:tc>
        <w:tc>
          <w:tcPr>
            <w:tcW w:w="1350" w:type="dxa"/>
            <w:vAlign w:val="center"/>
          </w:tcPr>
          <w:p w14:paraId="0A2F1335">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2.5平方*3+1</w:t>
            </w:r>
          </w:p>
        </w:tc>
        <w:tc>
          <w:tcPr>
            <w:tcW w:w="938" w:type="dxa"/>
            <w:vAlign w:val="center"/>
          </w:tcPr>
          <w:p w14:paraId="374F13E5">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5C887139">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米</w:t>
            </w:r>
          </w:p>
        </w:tc>
        <w:tc>
          <w:tcPr>
            <w:tcW w:w="900" w:type="dxa"/>
            <w:vAlign w:val="center"/>
          </w:tcPr>
          <w:p w14:paraId="4C595FAE">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18</w:t>
            </w:r>
          </w:p>
        </w:tc>
        <w:tc>
          <w:tcPr>
            <w:tcW w:w="900" w:type="dxa"/>
            <w:vMerge w:val="continue"/>
            <w:vAlign w:val="center"/>
          </w:tcPr>
          <w:p w14:paraId="287DA454">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36C814A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71F2F3D6">
            <w:pPr>
              <w:jc w:val="center"/>
              <w:rPr>
                <w:rFonts w:hint="default" w:ascii="Times New Roman" w:hAnsi="Times New Roman" w:eastAsia="仿宋" w:cs="Times New Roman"/>
                <w:snapToGrid w:val="0"/>
                <w:color w:val="auto"/>
                <w:kern w:val="0"/>
                <w:sz w:val="24"/>
                <w:szCs w:val="24"/>
                <w:lang w:val="en-US" w:eastAsia="zh-CN" w:bidi="ar-SA"/>
              </w:rPr>
            </w:pPr>
          </w:p>
        </w:tc>
      </w:tr>
      <w:tr w14:paraId="7993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04A00C37">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24</w:t>
            </w:r>
          </w:p>
        </w:tc>
        <w:tc>
          <w:tcPr>
            <w:tcW w:w="1148" w:type="dxa"/>
            <w:vAlign w:val="center"/>
          </w:tcPr>
          <w:p w14:paraId="2140DA9B">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风机孔修补</w:t>
            </w:r>
          </w:p>
        </w:tc>
        <w:tc>
          <w:tcPr>
            <w:tcW w:w="1350" w:type="dxa"/>
            <w:vAlign w:val="center"/>
          </w:tcPr>
          <w:p w14:paraId="1FF88B55">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938" w:type="dxa"/>
            <w:vAlign w:val="center"/>
          </w:tcPr>
          <w:p w14:paraId="4539E857">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386EAA50">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项</w:t>
            </w:r>
          </w:p>
        </w:tc>
        <w:tc>
          <w:tcPr>
            <w:tcW w:w="900" w:type="dxa"/>
            <w:vAlign w:val="center"/>
          </w:tcPr>
          <w:p w14:paraId="36F82A52">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220</w:t>
            </w:r>
          </w:p>
        </w:tc>
        <w:tc>
          <w:tcPr>
            <w:tcW w:w="900" w:type="dxa"/>
            <w:vMerge w:val="continue"/>
            <w:vAlign w:val="center"/>
          </w:tcPr>
          <w:p w14:paraId="755B4C6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51F0F24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695FA10E">
            <w:pPr>
              <w:jc w:val="center"/>
              <w:rPr>
                <w:rFonts w:hint="default" w:ascii="Times New Roman" w:hAnsi="Times New Roman" w:eastAsia="仿宋" w:cs="Times New Roman"/>
                <w:snapToGrid w:val="0"/>
                <w:color w:val="auto"/>
                <w:kern w:val="0"/>
                <w:sz w:val="24"/>
                <w:szCs w:val="24"/>
                <w:lang w:val="en-US" w:eastAsia="zh-CN" w:bidi="ar-SA"/>
              </w:rPr>
            </w:pPr>
          </w:p>
        </w:tc>
      </w:tr>
      <w:tr w14:paraId="052E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130DB89F">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25</w:t>
            </w:r>
          </w:p>
        </w:tc>
        <w:tc>
          <w:tcPr>
            <w:tcW w:w="1148" w:type="dxa"/>
            <w:vAlign w:val="center"/>
          </w:tcPr>
          <w:p w14:paraId="6D2CAEA8">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油漆维护</w:t>
            </w:r>
          </w:p>
        </w:tc>
        <w:tc>
          <w:tcPr>
            <w:tcW w:w="1350" w:type="dxa"/>
            <w:vAlign w:val="center"/>
          </w:tcPr>
          <w:p w14:paraId="66DCDB4A">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938" w:type="dxa"/>
            <w:vAlign w:val="center"/>
          </w:tcPr>
          <w:p w14:paraId="447F5732">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78E6A048">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项</w:t>
            </w:r>
          </w:p>
        </w:tc>
        <w:tc>
          <w:tcPr>
            <w:tcW w:w="900" w:type="dxa"/>
            <w:vAlign w:val="center"/>
          </w:tcPr>
          <w:p w14:paraId="6FF88421">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140</w:t>
            </w:r>
          </w:p>
        </w:tc>
        <w:tc>
          <w:tcPr>
            <w:tcW w:w="900" w:type="dxa"/>
            <w:vMerge w:val="continue"/>
            <w:vAlign w:val="center"/>
          </w:tcPr>
          <w:p w14:paraId="3B95395D">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57BC2F2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755BB728">
            <w:pPr>
              <w:jc w:val="center"/>
              <w:rPr>
                <w:rFonts w:hint="default" w:ascii="Times New Roman" w:hAnsi="Times New Roman" w:eastAsia="仿宋" w:cs="Times New Roman"/>
                <w:snapToGrid w:val="0"/>
                <w:color w:val="auto"/>
                <w:kern w:val="0"/>
                <w:sz w:val="24"/>
                <w:szCs w:val="24"/>
                <w:lang w:val="en-US" w:eastAsia="zh-CN" w:bidi="ar-SA"/>
              </w:rPr>
            </w:pPr>
          </w:p>
        </w:tc>
      </w:tr>
      <w:tr w14:paraId="6FE3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54AD1283">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26</w:t>
            </w:r>
          </w:p>
        </w:tc>
        <w:tc>
          <w:tcPr>
            <w:tcW w:w="1148" w:type="dxa"/>
            <w:vAlign w:val="center"/>
          </w:tcPr>
          <w:p w14:paraId="64979472">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三井自动智能控制器</w:t>
            </w:r>
          </w:p>
        </w:tc>
        <w:tc>
          <w:tcPr>
            <w:tcW w:w="1350" w:type="dxa"/>
            <w:vAlign w:val="center"/>
          </w:tcPr>
          <w:p w14:paraId="32CDEB60">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CPW300</w:t>
            </w:r>
          </w:p>
        </w:tc>
        <w:tc>
          <w:tcPr>
            <w:tcW w:w="938" w:type="dxa"/>
            <w:vAlign w:val="center"/>
          </w:tcPr>
          <w:p w14:paraId="1FD94B6D">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5CD9360D">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套</w:t>
            </w:r>
          </w:p>
        </w:tc>
        <w:tc>
          <w:tcPr>
            <w:tcW w:w="900" w:type="dxa"/>
            <w:vAlign w:val="center"/>
          </w:tcPr>
          <w:p w14:paraId="35BCC0A4">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2750</w:t>
            </w:r>
          </w:p>
        </w:tc>
        <w:tc>
          <w:tcPr>
            <w:tcW w:w="900" w:type="dxa"/>
            <w:vMerge w:val="continue"/>
            <w:vAlign w:val="center"/>
          </w:tcPr>
          <w:p w14:paraId="1B00068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2978C59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327C340E">
            <w:pPr>
              <w:jc w:val="center"/>
              <w:rPr>
                <w:rFonts w:hint="default" w:ascii="Times New Roman" w:hAnsi="Times New Roman" w:eastAsia="仿宋" w:cs="Times New Roman"/>
                <w:snapToGrid w:val="0"/>
                <w:color w:val="auto"/>
                <w:kern w:val="0"/>
                <w:sz w:val="24"/>
                <w:szCs w:val="24"/>
                <w:lang w:val="en-US" w:eastAsia="zh-CN" w:bidi="ar-SA"/>
              </w:rPr>
            </w:pPr>
          </w:p>
        </w:tc>
      </w:tr>
      <w:tr w14:paraId="0547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2CE6238C">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27</w:t>
            </w:r>
          </w:p>
        </w:tc>
        <w:tc>
          <w:tcPr>
            <w:tcW w:w="1148" w:type="dxa"/>
            <w:vAlign w:val="center"/>
          </w:tcPr>
          <w:p w14:paraId="289BBA36">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双回路智能测效仪</w:t>
            </w:r>
          </w:p>
        </w:tc>
        <w:tc>
          <w:tcPr>
            <w:tcW w:w="1350" w:type="dxa"/>
            <w:vAlign w:val="center"/>
          </w:tcPr>
          <w:p w14:paraId="191360D0">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EPP</w:t>
            </w:r>
          </w:p>
        </w:tc>
        <w:tc>
          <w:tcPr>
            <w:tcW w:w="938" w:type="dxa"/>
            <w:vAlign w:val="center"/>
          </w:tcPr>
          <w:p w14:paraId="435D5049">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2064C2CC">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套</w:t>
            </w:r>
          </w:p>
        </w:tc>
        <w:tc>
          <w:tcPr>
            <w:tcW w:w="900" w:type="dxa"/>
            <w:vAlign w:val="center"/>
          </w:tcPr>
          <w:p w14:paraId="43820F90">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960</w:t>
            </w:r>
          </w:p>
        </w:tc>
        <w:tc>
          <w:tcPr>
            <w:tcW w:w="900" w:type="dxa"/>
            <w:vMerge w:val="continue"/>
            <w:vAlign w:val="center"/>
          </w:tcPr>
          <w:p w14:paraId="3BD1E842">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37A8AF3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25B26674">
            <w:pPr>
              <w:jc w:val="center"/>
              <w:rPr>
                <w:rFonts w:hint="default" w:ascii="Times New Roman" w:hAnsi="Times New Roman" w:eastAsia="仿宋" w:cs="Times New Roman"/>
                <w:snapToGrid w:val="0"/>
                <w:color w:val="auto"/>
                <w:kern w:val="0"/>
                <w:sz w:val="24"/>
                <w:szCs w:val="24"/>
                <w:lang w:val="en-US" w:eastAsia="zh-CN" w:bidi="ar-SA"/>
              </w:rPr>
            </w:pPr>
          </w:p>
        </w:tc>
      </w:tr>
      <w:tr w14:paraId="578C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6" w:type="dxa"/>
            <w:vAlign w:val="center"/>
          </w:tcPr>
          <w:p w14:paraId="0F45694C">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28</w:t>
            </w:r>
          </w:p>
        </w:tc>
        <w:tc>
          <w:tcPr>
            <w:tcW w:w="1148" w:type="dxa"/>
            <w:vAlign w:val="center"/>
          </w:tcPr>
          <w:p w14:paraId="54E20F52">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液位变送器</w:t>
            </w:r>
          </w:p>
        </w:tc>
        <w:tc>
          <w:tcPr>
            <w:tcW w:w="1350" w:type="dxa"/>
            <w:vAlign w:val="center"/>
          </w:tcPr>
          <w:p w14:paraId="785D8464">
            <w:pPr>
              <w:pStyle w:val="19"/>
              <w:jc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snapToGrid w:val="0"/>
                <w:color w:val="auto"/>
                <w:kern w:val="0"/>
                <w:sz w:val="24"/>
                <w:szCs w:val="24"/>
                <w:lang w:val="en-US" w:eastAsia="zh-CN" w:bidi="ar-SA"/>
              </w:rPr>
              <w:t>0-1.6mpa</w:t>
            </w:r>
          </w:p>
        </w:tc>
        <w:tc>
          <w:tcPr>
            <w:tcW w:w="938" w:type="dxa"/>
            <w:vAlign w:val="center"/>
          </w:tcPr>
          <w:p w14:paraId="0A4BAB90">
            <w:pPr>
              <w:pStyle w:val="19"/>
              <w:jc w:val="center"/>
              <w:rPr>
                <w:rFonts w:hint="default" w:ascii="Times New Roman" w:hAnsi="Times New Roman" w:eastAsia="仿宋" w:cs="Times New Roman"/>
                <w:snapToGrid w:val="0"/>
                <w:color w:val="auto"/>
                <w:kern w:val="0"/>
                <w:sz w:val="24"/>
                <w:szCs w:val="24"/>
                <w:lang w:val="en-US" w:eastAsia="zh-CN" w:bidi="ar-SA"/>
              </w:rPr>
            </w:pPr>
          </w:p>
        </w:tc>
        <w:tc>
          <w:tcPr>
            <w:tcW w:w="750" w:type="dxa"/>
            <w:vAlign w:val="center"/>
          </w:tcPr>
          <w:p w14:paraId="073DB8C7">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套</w:t>
            </w:r>
          </w:p>
        </w:tc>
        <w:tc>
          <w:tcPr>
            <w:tcW w:w="900" w:type="dxa"/>
            <w:vAlign w:val="center"/>
          </w:tcPr>
          <w:p w14:paraId="6EC4EA1F">
            <w:pPr>
              <w:keepNext w:val="0"/>
              <w:keepLines w:val="0"/>
              <w:widowControl/>
              <w:suppressLineNumbers w:val="0"/>
              <w:jc w:val="center"/>
              <w:textAlignment w:val="center"/>
              <w:rPr>
                <w:rFonts w:hint="default" w:ascii="Times New Roman" w:hAnsi="Times New Roman" w:eastAsia="仿宋" w:cs="Times New Roman"/>
                <w:snapToGrid w:val="0"/>
                <w:color w:val="auto"/>
                <w:kern w:val="0"/>
                <w:sz w:val="24"/>
                <w:szCs w:val="24"/>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420</w:t>
            </w:r>
          </w:p>
        </w:tc>
        <w:tc>
          <w:tcPr>
            <w:tcW w:w="900" w:type="dxa"/>
            <w:vMerge w:val="continue"/>
            <w:vAlign w:val="center"/>
          </w:tcPr>
          <w:p w14:paraId="38E584E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Align w:val="center"/>
          </w:tcPr>
          <w:p w14:paraId="132F232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900" w:type="dxa"/>
            <w:vMerge w:val="continue"/>
            <w:vAlign w:val="center"/>
          </w:tcPr>
          <w:p w14:paraId="186B26CF">
            <w:pPr>
              <w:jc w:val="center"/>
              <w:rPr>
                <w:rFonts w:hint="default" w:ascii="Times New Roman" w:hAnsi="Times New Roman" w:eastAsia="仿宋" w:cs="Times New Roman"/>
                <w:snapToGrid w:val="0"/>
                <w:color w:val="auto"/>
                <w:kern w:val="0"/>
                <w:sz w:val="24"/>
                <w:szCs w:val="24"/>
                <w:lang w:val="en-US" w:eastAsia="zh-CN" w:bidi="ar-SA"/>
              </w:rPr>
            </w:pPr>
          </w:p>
        </w:tc>
      </w:tr>
      <w:tr w14:paraId="07F3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5792" w:type="dxa"/>
            <w:gridSpan w:val="6"/>
            <w:vAlign w:val="center"/>
          </w:tcPr>
          <w:p w14:paraId="3375D587">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b/>
                <w:bCs/>
                <w:sz w:val="28"/>
                <w:szCs w:val="28"/>
                <w:vertAlign w:val="baseline"/>
                <w:lang w:val="en-US" w:eastAsia="zh-CN"/>
              </w:rPr>
              <w:t>合计</w:t>
            </w:r>
          </w:p>
        </w:tc>
        <w:tc>
          <w:tcPr>
            <w:tcW w:w="2700" w:type="dxa"/>
            <w:gridSpan w:val="3"/>
            <w:vAlign w:val="center"/>
          </w:tcPr>
          <w:p w14:paraId="32682026">
            <w:pPr>
              <w:jc w:val="center"/>
              <w:rPr>
                <w:rFonts w:hint="default" w:ascii="Times New Roman" w:hAnsi="Times New Roman" w:eastAsia="仿宋" w:cs="Times New Roman"/>
                <w:snapToGrid w:val="0"/>
                <w:color w:val="auto"/>
                <w:kern w:val="0"/>
                <w:sz w:val="24"/>
                <w:szCs w:val="24"/>
                <w:lang w:val="en-US" w:eastAsia="zh-CN" w:bidi="ar-SA"/>
              </w:rPr>
            </w:pPr>
          </w:p>
        </w:tc>
      </w:tr>
    </w:tbl>
    <w:p w14:paraId="30ECD6CB">
      <w:pPr>
        <w:pStyle w:val="19"/>
        <w:rPr>
          <w:rFonts w:hint="default" w:ascii="Times New Roman" w:hAnsi="Times New Roman" w:eastAsia="仿宋" w:cs="Times New Roman"/>
          <w:sz w:val="21"/>
          <w:szCs w:val="21"/>
          <w:lang w:val="en-US" w:eastAsia="zh-CN"/>
        </w:rPr>
      </w:pPr>
    </w:p>
    <w:p w14:paraId="2079B1E5">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
      </w:pPr>
    </w:p>
    <w:p w14:paraId="3049E75A">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
      </w:pPr>
    </w:p>
    <w:p w14:paraId="60977436">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
      </w:pPr>
    </w:p>
    <w:p w14:paraId="42836E93">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
      </w:pPr>
    </w:p>
    <w:p w14:paraId="0BA6B2BD">
      <w:pPr>
        <w:numPr>
          <w:ilvl w:val="0"/>
          <w:numId w:val="0"/>
        </w:numPr>
        <w:adjustRightInd w:val="0"/>
        <w:snapToGrid w:val="0"/>
        <w:spacing w:line="360" w:lineRule="auto"/>
        <w:rPr>
          <w:rFonts w:hint="default" w:ascii="Times New Roman" w:hAnsi="Times New Roman" w:eastAsia="仿宋" w:cs="Times New Roman"/>
          <w:b/>
          <w:bCs/>
          <w:snapToGrid w:val="0"/>
          <w:kern w:val="0"/>
          <w:sz w:val="28"/>
          <w:szCs w:val="28"/>
          <w:lang w:val="en-US" w:eastAsia="zh-CN" w:bidi="ar-SA"/>
        </w:rPr>
      </w:pPr>
    </w:p>
    <w:bookmarkEnd w:id="13"/>
    <w:p w14:paraId="35E4AEF2">
      <w:pPr>
        <w:adjustRightInd w:val="0"/>
        <w:snapToGrid w:val="0"/>
        <w:spacing w:line="360" w:lineRule="auto"/>
        <w:ind w:firstLine="0" w:firstLineChars="0"/>
        <w:rPr>
          <w:rFonts w:hint="default" w:ascii="Times New Roman" w:hAnsi="Times New Roman" w:eastAsia="仿宋" w:cs="Times New Roman"/>
          <w:b w:val="0"/>
          <w:bCs w:val="0"/>
          <w:snapToGrid w:val="0"/>
          <w:kern w:val="0"/>
          <w:sz w:val="28"/>
          <w:szCs w:val="28"/>
          <w:highlight w:val="none"/>
          <w:lang w:val="en-US" w:eastAsia="zh-CN" w:bidi="ar-SA"/>
        </w:rPr>
      </w:pPr>
      <w:bookmarkStart w:id="14" w:name="OLE_LINK29"/>
    </w:p>
    <w:p w14:paraId="758FDA14">
      <w:pPr>
        <w:adjustRightInd w:val="0"/>
        <w:snapToGrid w:val="0"/>
        <w:spacing w:line="360" w:lineRule="auto"/>
        <w:ind w:firstLine="0" w:firstLineChars="0"/>
        <w:rPr>
          <w:rFonts w:hint="default" w:ascii="Times New Roman" w:hAnsi="Times New Roman" w:eastAsia="仿宋" w:cs="Times New Roman"/>
          <w:b w:val="0"/>
          <w:bCs w:val="0"/>
          <w:snapToGrid w:val="0"/>
          <w:kern w:val="0"/>
          <w:sz w:val="28"/>
          <w:szCs w:val="28"/>
          <w:highlight w:val="none"/>
          <w:lang w:val="en-US" w:eastAsia="zh-CN" w:bidi="ar-SA"/>
        </w:rPr>
      </w:pPr>
    </w:p>
    <w:p w14:paraId="3E67B5E1">
      <w:pPr>
        <w:adjustRightInd w:val="0"/>
        <w:snapToGrid w:val="0"/>
        <w:spacing w:line="360" w:lineRule="auto"/>
        <w:ind w:firstLine="0" w:firstLineChars="0"/>
        <w:rPr>
          <w:rFonts w:hint="default" w:ascii="Times New Roman" w:hAnsi="Times New Roman" w:eastAsia="仿宋" w:cs="Times New Roman"/>
          <w:b w:val="0"/>
          <w:bCs w:val="0"/>
          <w:snapToGrid w:val="0"/>
          <w:kern w:val="0"/>
          <w:sz w:val="28"/>
          <w:szCs w:val="28"/>
          <w:highlight w:val="none"/>
          <w:lang w:val="en-US" w:eastAsia="zh-CN" w:bidi="ar-SA"/>
        </w:rPr>
      </w:pPr>
    </w:p>
    <w:p w14:paraId="6B6C23EB">
      <w:pPr>
        <w:adjustRightInd w:val="0"/>
        <w:snapToGrid w:val="0"/>
        <w:spacing w:line="360" w:lineRule="auto"/>
        <w:ind w:firstLine="0" w:firstLineChars="0"/>
        <w:rPr>
          <w:rFonts w:hint="default" w:ascii="Times New Roman" w:hAnsi="Times New Roman" w:eastAsia="仿宋" w:cs="Times New Roman"/>
          <w:b w:val="0"/>
          <w:bCs w:val="0"/>
          <w:snapToGrid w:val="0"/>
          <w:kern w:val="0"/>
          <w:sz w:val="28"/>
          <w:szCs w:val="28"/>
          <w:highlight w:val="none"/>
          <w:lang w:val="en-US" w:eastAsia="zh-CN" w:bidi="ar-SA"/>
        </w:rPr>
      </w:pPr>
    </w:p>
    <w:p w14:paraId="75422B6B">
      <w:pPr>
        <w:adjustRightInd w:val="0"/>
        <w:snapToGrid w:val="0"/>
        <w:spacing w:line="360" w:lineRule="auto"/>
        <w:ind w:firstLine="0" w:firstLineChars="0"/>
        <w:rPr>
          <w:rFonts w:hint="default" w:ascii="Times New Roman" w:hAnsi="Times New Roman" w:eastAsia="仿宋" w:cs="Times New Roman"/>
          <w:b w:val="0"/>
          <w:bCs w:val="0"/>
          <w:snapToGrid w:val="0"/>
          <w:kern w:val="0"/>
          <w:sz w:val="28"/>
          <w:szCs w:val="28"/>
          <w:highlight w:val="none"/>
          <w:lang w:val="en-US" w:eastAsia="zh-CN" w:bidi="ar-SA"/>
        </w:rPr>
      </w:pPr>
    </w:p>
    <w:p w14:paraId="47BC45CD">
      <w:pPr>
        <w:adjustRightInd w:val="0"/>
        <w:snapToGrid w:val="0"/>
        <w:spacing w:line="360" w:lineRule="auto"/>
        <w:ind w:firstLine="0" w:firstLineChars="0"/>
        <w:rPr>
          <w:rFonts w:hint="default" w:ascii="Times New Roman" w:hAnsi="Times New Roman" w:eastAsia="仿宋" w:cs="Times New Roman"/>
          <w:b w:val="0"/>
          <w:bCs w:val="0"/>
          <w:snapToGrid w:val="0"/>
          <w:color w:val="000000" w:themeColor="text1"/>
          <w:kern w:val="0"/>
          <w:sz w:val="28"/>
          <w:szCs w:val="28"/>
          <w:highlight w:val="none"/>
          <w:lang w:val="en-US" w:eastAsia="zh-CN" w:bidi="ar-SA"/>
          <w14:textFill>
            <w14:solidFill>
              <w14:schemeClr w14:val="tx1"/>
            </w14:solidFill>
          </w14:textFill>
        </w:rPr>
      </w:pPr>
    </w:p>
    <w:p w14:paraId="7FE72354">
      <w:pPr>
        <w:adjustRightInd w:val="0"/>
        <w:snapToGrid w:val="0"/>
        <w:spacing w:line="360" w:lineRule="auto"/>
        <w:ind w:firstLine="0" w:firstLineChars="0"/>
        <w:rPr>
          <w:rFonts w:hint="default" w:ascii="Times New Roman" w:hAnsi="Times New Roman" w:eastAsia="仿宋" w:cs="Times New Roman"/>
          <w:snapToGrid w:val="0"/>
          <w:color w:val="000000" w:themeColor="text1"/>
          <w:kern w:val="0"/>
          <w:sz w:val="28"/>
          <w:szCs w:val="28"/>
          <w:highlight w:val="none"/>
          <w:lang w:val="en-US" w:eastAsia="zh-CN"/>
          <w14:textFill>
            <w14:solidFill>
              <w14:schemeClr w14:val="tx1"/>
            </w14:solidFill>
          </w14:textFill>
        </w:rPr>
      </w:pPr>
      <w:r>
        <w:rPr>
          <w:rFonts w:hint="default" w:ascii="Times New Roman" w:hAnsi="Times New Roman" w:eastAsia="仿宋" w:cs="Times New Roman"/>
          <w:b w:val="0"/>
          <w:bCs w:val="0"/>
          <w:snapToGrid w:val="0"/>
          <w:color w:val="000000" w:themeColor="text1"/>
          <w:kern w:val="0"/>
          <w:sz w:val="28"/>
          <w:szCs w:val="28"/>
          <w:highlight w:val="none"/>
          <w:lang w:val="en-US" w:eastAsia="zh-CN" w:bidi="ar-SA"/>
          <w14:textFill>
            <w14:solidFill>
              <w14:schemeClr w14:val="tx1"/>
            </w14:solidFill>
          </w14:textFill>
        </w:rPr>
        <w:t>以上水泵房</w:t>
      </w:r>
      <w:r>
        <w:rPr>
          <w:rFonts w:hint="default" w:ascii="Times New Roman" w:hAnsi="Times New Roman" w:eastAsia="仿宋" w:cs="Times New Roman"/>
          <w:b w:val="0"/>
          <w:bCs w:val="0"/>
          <w:snapToGrid w:val="0"/>
          <w:color w:val="000000" w:themeColor="text1"/>
          <w:kern w:val="0"/>
          <w:sz w:val="28"/>
          <w:szCs w:val="28"/>
          <w:highlight w:val="none"/>
          <w:lang w:eastAsia="en-US" w:bidi="ar-SA"/>
          <w14:textFill>
            <w14:solidFill>
              <w14:schemeClr w14:val="tx1"/>
            </w14:solidFill>
          </w14:textFill>
        </w:rPr>
        <w:t>配件维修报价清单</w:t>
      </w:r>
      <w:r>
        <w:rPr>
          <w:rFonts w:hint="default" w:ascii="Times New Roman" w:hAnsi="Times New Roman" w:eastAsia="仿宋" w:cs="Times New Roman"/>
          <w:b w:val="0"/>
          <w:bCs w:val="0"/>
          <w:snapToGrid w:val="0"/>
          <w:color w:val="000000" w:themeColor="text1"/>
          <w:kern w:val="0"/>
          <w:sz w:val="28"/>
          <w:szCs w:val="28"/>
          <w:highlight w:val="none"/>
          <w:lang w:eastAsia="zh-CN" w:bidi="ar-SA"/>
          <w14:textFill>
            <w14:solidFill>
              <w14:schemeClr w14:val="tx1"/>
            </w14:solidFill>
          </w14:textFill>
        </w:rPr>
        <w:t>，</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14:textFill>
            <w14:solidFill>
              <w14:schemeClr w14:val="tx1"/>
            </w14:solidFill>
          </w14:textFill>
        </w:rPr>
        <w:t>按统一折扣率报价，</w:t>
      </w:r>
      <w:r>
        <w:rPr>
          <w:rFonts w:hint="default" w:ascii="Times New Roman" w:hAnsi="Times New Roman" w:eastAsia="仿宋" w:cs="Times New Roman"/>
          <w:b w:val="0"/>
          <w:bCs w:val="0"/>
          <w:snapToGrid w:val="0"/>
          <w:color w:val="000000" w:themeColor="text1"/>
          <w:kern w:val="0"/>
          <w:sz w:val="28"/>
          <w:szCs w:val="28"/>
          <w:highlight w:val="none"/>
          <w:lang w:val="en-US" w:eastAsia="zh-CN"/>
          <w14:textFill>
            <w14:solidFill>
              <w14:schemeClr w14:val="tx1"/>
            </w14:solidFill>
          </w14:textFill>
        </w:rPr>
        <w:t>维修预算费报价=设备维修预算*设备配件统一折扣率。</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14:textFill>
            <w14:solidFill>
              <w14:schemeClr w14:val="tx1"/>
            </w14:solidFill>
          </w14:textFill>
        </w:rPr>
        <w:t>水泵房维修配件费用</w:t>
      </w:r>
      <w:r>
        <w:rPr>
          <w:rFonts w:hint="default" w:ascii="Times New Roman" w:hAnsi="Times New Roman" w:eastAsia="仿宋" w:cs="Times New Roman"/>
          <w:b w:val="0"/>
          <w:bCs w:val="0"/>
          <w:snapToGrid w:val="0"/>
          <w:color w:val="000000" w:themeColor="text1"/>
          <w:kern w:val="0"/>
          <w:sz w:val="28"/>
          <w:szCs w:val="28"/>
          <w:highlight w:val="none"/>
          <w:lang w:val="en-US" w:eastAsia="zh-CN"/>
          <w14:textFill>
            <w14:solidFill>
              <w14:schemeClr w14:val="tx1"/>
            </w14:solidFill>
          </w14:textFill>
        </w:rPr>
        <w:t>按基准单价统一折扣率后的价格进行按实结算</w:t>
      </w:r>
      <w:r>
        <w:rPr>
          <w:rFonts w:hint="default" w:ascii="Times New Roman" w:hAnsi="Times New Roman" w:eastAsia="仿宋" w:cs="Times New Roman"/>
          <w:b w:val="0"/>
          <w:bCs w:val="0"/>
          <w:snapToGrid w:val="0"/>
          <w:color w:val="000000" w:themeColor="text1"/>
          <w:kern w:val="0"/>
          <w:sz w:val="28"/>
          <w:szCs w:val="28"/>
          <w:highlight w:val="none"/>
          <w:lang w:val="en-US" w:eastAsia="zh-CN" w:bidi="ar-SA"/>
          <w14:textFill>
            <w14:solidFill>
              <w14:schemeClr w14:val="tx1"/>
            </w14:solidFill>
          </w14:textFill>
        </w:rPr>
        <w:t>。</w:t>
      </w:r>
    </w:p>
    <w:bookmarkEnd w:id="14"/>
    <w:p w14:paraId="2CAB05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
      </w:pPr>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
        <w:t>（</w:t>
      </w:r>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
        <w:t>四</w:t>
      </w:r>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
        <w:t>）水泵</w:t>
      </w:r>
      <w:r>
        <w:rPr>
          <w:rFonts w:hint="default" w:ascii="Times New Roman" w:hAnsi="Times New Roman" w:eastAsia="仿宋" w:cs="Times New Roman"/>
          <w:b/>
          <w:bCs/>
          <w:i w:val="0"/>
          <w:caps w:val="0"/>
          <w:color w:val="auto"/>
          <w:spacing w:val="0"/>
          <w:kern w:val="0"/>
          <w:sz w:val="28"/>
          <w:szCs w:val="28"/>
          <w:highlight w:val="none"/>
          <w:shd w:val="clear" w:color="auto" w:fill="auto"/>
          <w:lang w:val="en-US" w:eastAsia="zh-CN" w:bidi="ar"/>
        </w:rPr>
        <w:t>明细</w:t>
      </w:r>
    </w:p>
    <w:tbl>
      <w:tblPr>
        <w:tblStyle w:val="15"/>
        <w:tblW w:w="70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5"/>
        <w:gridCol w:w="2370"/>
        <w:gridCol w:w="1665"/>
        <w:gridCol w:w="1260"/>
        <w:gridCol w:w="1095"/>
      </w:tblGrid>
      <w:tr w14:paraId="74DA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005" w:type="dxa"/>
            <w:gridSpan w:val="5"/>
            <w:tcBorders>
              <w:top w:val="single" w:color="000000" w:sz="4" w:space="0"/>
              <w:left w:val="single" w:color="000000" w:sz="4" w:space="0"/>
              <w:bottom w:val="single" w:color="000000" w:sz="4" w:space="0"/>
              <w:right w:val="single" w:color="000000" w:sz="4" w:space="0"/>
            </w:tcBorders>
            <w:noWrap w:val="0"/>
            <w:vAlign w:val="center"/>
          </w:tcPr>
          <w:p w14:paraId="77743899">
            <w:pPr>
              <w:keepNext w:val="0"/>
              <w:keepLines w:val="0"/>
              <w:widowControl/>
              <w:suppressLineNumbers w:val="0"/>
              <w:jc w:val="center"/>
              <w:textAlignment w:val="center"/>
              <w:rPr>
                <w:rFonts w:hint="default" w:ascii="Times New Roman" w:hAnsi="Times New Roman" w:eastAsia="仿宋" w:cs="Times New Roman"/>
                <w:b/>
                <w:bCs/>
                <w:i w:val="0"/>
                <w:iCs w:val="0"/>
                <w:color w:val="000000"/>
                <w:sz w:val="36"/>
                <w:szCs w:val="36"/>
                <w:u w:val="none"/>
              </w:rPr>
            </w:pPr>
            <w:r>
              <w:rPr>
                <w:rFonts w:hint="default" w:ascii="Times New Roman" w:hAnsi="Times New Roman" w:eastAsia="仿宋"/>
                <w:b/>
                <w:color w:val="auto"/>
                <w:spacing w:val="-6"/>
                <w:sz w:val="24"/>
              </w:rPr>
              <w:t xml:space="preserve"> </w:t>
            </w:r>
            <w:r>
              <w:rPr>
                <w:rFonts w:hint="default" w:ascii="Times New Roman" w:hAnsi="Times New Roman" w:eastAsia="仿宋" w:cs="Times New Roman"/>
                <w:b/>
                <w:bCs/>
                <w:i w:val="0"/>
                <w:iCs w:val="0"/>
                <w:color w:val="000000"/>
                <w:kern w:val="0"/>
                <w:sz w:val="36"/>
                <w:szCs w:val="36"/>
                <w:u w:val="none"/>
                <w:lang w:val="en-US" w:eastAsia="zh-CN" w:bidi="ar"/>
              </w:rPr>
              <w:t>南浔校区水泵房信息汇总表</w:t>
            </w:r>
          </w:p>
        </w:tc>
      </w:tr>
      <w:tr w14:paraId="4BC5D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6A5F856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序号</w:t>
            </w:r>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0E72977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区域</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1333C5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用途</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491300E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水泵台数</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B790098">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备注</w:t>
            </w:r>
          </w:p>
        </w:tc>
      </w:tr>
      <w:tr w14:paraId="222F8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599D36E2">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w:t>
            </w:r>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578DC27B">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行政楼无负压水泵房</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7CCC5AC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生活</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06836B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05101A29">
            <w:pPr>
              <w:jc w:val="center"/>
              <w:rPr>
                <w:rFonts w:hint="default" w:ascii="Times New Roman" w:hAnsi="Times New Roman" w:eastAsia="仿宋" w:cs="Times New Roman"/>
                <w:i w:val="0"/>
                <w:iCs w:val="0"/>
                <w:color w:val="000000"/>
                <w:sz w:val="22"/>
                <w:szCs w:val="22"/>
                <w:u w:val="none"/>
                <w:lang w:val="en-US" w:eastAsia="zh-CN"/>
              </w:rPr>
            </w:pPr>
          </w:p>
        </w:tc>
      </w:tr>
      <w:tr w14:paraId="47CD7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46BDC3A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2E73158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东水泵房</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5EBFB19">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生活</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1F4858AF">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378B5817">
            <w:pPr>
              <w:jc w:val="center"/>
              <w:rPr>
                <w:rFonts w:hint="default" w:ascii="Times New Roman" w:hAnsi="Times New Roman" w:eastAsia="仿宋" w:cs="Times New Roman"/>
                <w:i w:val="0"/>
                <w:iCs w:val="0"/>
                <w:color w:val="000000"/>
                <w:sz w:val="22"/>
                <w:szCs w:val="22"/>
                <w:u w:val="none"/>
              </w:rPr>
            </w:pPr>
          </w:p>
        </w:tc>
      </w:tr>
      <w:tr w14:paraId="37BE3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1805ACE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3</w:t>
            </w:r>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26084A27">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西水泵房</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1CD8EBD">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生活</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5AB70F9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636B349A">
            <w:pPr>
              <w:jc w:val="center"/>
              <w:rPr>
                <w:rFonts w:hint="default" w:ascii="Times New Roman" w:hAnsi="Times New Roman" w:eastAsia="仿宋" w:cs="Times New Roman"/>
                <w:i w:val="0"/>
                <w:iCs w:val="0"/>
                <w:color w:val="000000"/>
                <w:sz w:val="22"/>
                <w:szCs w:val="22"/>
                <w:u w:val="none"/>
              </w:rPr>
            </w:pPr>
          </w:p>
        </w:tc>
      </w:tr>
      <w:tr w14:paraId="322FF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15" w:type="dxa"/>
            <w:tcBorders>
              <w:top w:val="single" w:color="000000" w:sz="4" w:space="0"/>
              <w:left w:val="single" w:color="000000" w:sz="4" w:space="0"/>
              <w:bottom w:val="single" w:color="000000" w:sz="4" w:space="0"/>
              <w:right w:val="single" w:color="000000" w:sz="4" w:space="0"/>
            </w:tcBorders>
            <w:noWrap w:val="0"/>
            <w:vAlign w:val="center"/>
          </w:tcPr>
          <w:p w14:paraId="5ECCAE2A">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4</w:t>
            </w:r>
          </w:p>
        </w:tc>
        <w:tc>
          <w:tcPr>
            <w:tcW w:w="2370" w:type="dxa"/>
            <w:tcBorders>
              <w:top w:val="single" w:color="000000" w:sz="4" w:space="0"/>
              <w:left w:val="single" w:color="000000" w:sz="4" w:space="0"/>
              <w:bottom w:val="single" w:color="000000" w:sz="4" w:space="0"/>
              <w:right w:val="single" w:color="000000" w:sz="4" w:space="0"/>
            </w:tcBorders>
            <w:noWrap w:val="0"/>
            <w:vAlign w:val="center"/>
          </w:tcPr>
          <w:p w14:paraId="5FA3506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消防水泵房</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861BE3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消防</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6445296">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42EE27F">
            <w:pPr>
              <w:jc w:val="center"/>
              <w:rPr>
                <w:rFonts w:hint="default" w:ascii="Times New Roman" w:hAnsi="Times New Roman" w:eastAsia="仿宋" w:cs="Times New Roman"/>
                <w:i w:val="0"/>
                <w:iCs w:val="0"/>
                <w:color w:val="000000"/>
                <w:sz w:val="22"/>
                <w:szCs w:val="22"/>
                <w:u w:val="none"/>
              </w:rPr>
            </w:pPr>
          </w:p>
        </w:tc>
      </w:tr>
      <w:tr w14:paraId="2DCFF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650" w:type="dxa"/>
            <w:gridSpan w:val="3"/>
            <w:tcBorders>
              <w:top w:val="single" w:color="000000" w:sz="4" w:space="0"/>
              <w:left w:val="single" w:color="000000" w:sz="4" w:space="0"/>
              <w:bottom w:val="single" w:color="000000" w:sz="4" w:space="0"/>
              <w:right w:val="single" w:color="000000" w:sz="4" w:space="0"/>
            </w:tcBorders>
            <w:noWrap w:val="0"/>
            <w:vAlign w:val="center"/>
          </w:tcPr>
          <w:p w14:paraId="75685AD4">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合计</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E911D6E">
            <w:pPr>
              <w:keepNext w:val="0"/>
              <w:keepLines w:val="0"/>
              <w:widowControl/>
              <w:suppressLineNumbers w:val="0"/>
              <w:jc w:val="center"/>
              <w:textAlignment w:val="center"/>
              <w:rPr>
                <w:rFonts w:hint="default" w:ascii="Times New Roman" w:hAnsi="Times New Roman" w:eastAsia="仿宋" w:cs="Times New Roman"/>
                <w:i w:val="0"/>
                <w:iCs w:val="0"/>
                <w:color w:val="000000"/>
                <w:sz w:val="22"/>
                <w:szCs w:val="22"/>
                <w:u w:val="none"/>
              </w:rPr>
            </w:pPr>
            <w:r>
              <w:rPr>
                <w:rFonts w:hint="default" w:ascii="Times New Roman" w:hAnsi="Times New Roman" w:eastAsia="仿宋" w:cs="Times New Roman"/>
                <w:i w:val="0"/>
                <w:iCs w:val="0"/>
                <w:color w:val="000000"/>
                <w:kern w:val="0"/>
                <w:sz w:val="22"/>
                <w:szCs w:val="22"/>
                <w:u w:val="none"/>
                <w:lang w:val="en-US" w:eastAsia="zh-CN" w:bidi="ar"/>
              </w:rPr>
              <w:t>25</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F16832E">
            <w:pPr>
              <w:jc w:val="center"/>
              <w:rPr>
                <w:rFonts w:hint="default" w:ascii="Times New Roman" w:hAnsi="Times New Roman" w:eastAsia="仿宋" w:cs="Times New Roman"/>
                <w:i w:val="0"/>
                <w:iCs w:val="0"/>
                <w:color w:val="000000"/>
                <w:sz w:val="22"/>
                <w:szCs w:val="22"/>
                <w:u w:val="none"/>
              </w:rPr>
            </w:pPr>
          </w:p>
        </w:tc>
      </w:tr>
    </w:tbl>
    <w:p w14:paraId="402FF4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1"/>
        <w:textAlignment w:val="auto"/>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pP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（五）</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维</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修</w:t>
      </w:r>
      <w:r>
        <w:rPr>
          <w:rFonts w:hint="default" w:ascii="Times New Roman" w:hAnsi="Times New Roman" w:eastAsia="仿宋" w:cs="Times New Roman"/>
          <w:b/>
          <w:bCs/>
          <w:i w:val="0"/>
          <w:caps w:val="0"/>
          <w:color w:val="auto"/>
          <w:spacing w:val="0"/>
          <w:kern w:val="0"/>
          <w:sz w:val="28"/>
          <w:szCs w:val="28"/>
          <w:shd w:val="clear" w:color="auto" w:fill="auto"/>
          <w:lang w:val="en-US" w:eastAsia="zh-CN" w:bidi="ar"/>
        </w:rPr>
        <w:t>服务承诺书</w:t>
      </w:r>
    </w:p>
    <w:p w14:paraId="23DB10FB">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
      </w:pPr>
      <w:r>
        <w:rPr>
          <w:rFonts w:hint="default" w:ascii="Times New Roman" w:hAnsi="Times New Roman" w:eastAsia="仿宋" w:cs="Times New Roman"/>
          <w:bCs w:val="0"/>
          <w:snapToGrid w:val="0"/>
          <w:kern w:val="0"/>
          <w:sz w:val="28"/>
          <w:szCs w:val="28"/>
        </w:rPr>
        <w:t xml:space="preserve"> </w:t>
      </w:r>
      <w:r>
        <w:rPr>
          <w:rFonts w:hint="default" w:ascii="Times New Roman" w:hAnsi="Times New Roman" w:eastAsia="仿宋" w:cs="Times New Roman"/>
          <w:snapToGrid w:val="0"/>
          <w:kern w:val="0"/>
          <w:sz w:val="28"/>
          <w:szCs w:val="28"/>
          <w:lang w:val="en-US" w:eastAsia="zh-CN"/>
        </w:rPr>
        <w:t>1、</w:t>
      </w:r>
      <w:r>
        <w:rPr>
          <w:rFonts w:hint="default" w:ascii="Times New Roman" w:hAnsi="Times New Roman" w:eastAsia="仿宋" w:cs="Times New Roman"/>
          <w:snapToGrid w:val="0"/>
          <w:kern w:val="0"/>
          <w:sz w:val="28"/>
          <w:szCs w:val="28"/>
        </w:rPr>
        <w:t>服务响应时间：保持24小时通信畅通，如遇设备出现紧急问题，接到急修电话2小时到达现场。</w:t>
      </w:r>
    </w:p>
    <w:p w14:paraId="378DAA2F">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2、</w:t>
      </w:r>
      <w:r>
        <w:rPr>
          <w:rFonts w:hint="default" w:ascii="Times New Roman" w:hAnsi="Times New Roman" w:eastAsia="仿宋" w:cs="Times New Roman"/>
          <w:snapToGrid w:val="0"/>
          <w:kern w:val="0"/>
          <w:sz w:val="28"/>
          <w:szCs w:val="28"/>
        </w:rPr>
        <w:t>服务态度：服务态度工作负责、热情积极、吃苦耐劳、如出现消极怠慢、态度傲慢、不负责任、或出现责任事故等情况，学校会有相应的处罚。</w:t>
      </w:r>
    </w:p>
    <w:p w14:paraId="1C0ACF23">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3</w:t>
      </w:r>
      <w:r>
        <w:rPr>
          <w:rFonts w:hint="default" w:ascii="Times New Roman" w:hAnsi="Times New Roman" w:eastAsia="仿宋" w:cs="Times New Roman"/>
          <w:snapToGrid w:val="0"/>
          <w:kern w:val="0"/>
          <w:sz w:val="28"/>
          <w:szCs w:val="28"/>
          <w:lang w:val="en-US" w:eastAsia="zh-CN"/>
        </w:rPr>
        <w:t>、</w:t>
      </w:r>
      <w:r>
        <w:rPr>
          <w:rFonts w:hint="default" w:ascii="Times New Roman" w:hAnsi="Times New Roman" w:eastAsia="仿宋" w:cs="Times New Roman"/>
          <w:snapToGrid w:val="0"/>
          <w:kern w:val="0"/>
          <w:sz w:val="28"/>
          <w:szCs w:val="28"/>
        </w:rPr>
        <w:t>维修维护安排：需要进行大型维修时，征得学校同意后方可实施。</w:t>
      </w:r>
    </w:p>
    <w:p w14:paraId="554AACE0">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4</w:t>
      </w:r>
      <w:r>
        <w:rPr>
          <w:rFonts w:hint="default" w:ascii="Times New Roman" w:hAnsi="Times New Roman" w:eastAsia="仿宋" w:cs="Times New Roman"/>
          <w:snapToGrid w:val="0"/>
          <w:kern w:val="0"/>
          <w:sz w:val="28"/>
          <w:szCs w:val="28"/>
          <w:lang w:val="en-US" w:eastAsia="zh-CN"/>
        </w:rPr>
        <w:t>、</w:t>
      </w:r>
      <w:r>
        <w:rPr>
          <w:rFonts w:hint="default" w:ascii="Times New Roman" w:hAnsi="Times New Roman" w:eastAsia="仿宋" w:cs="Times New Roman"/>
          <w:snapToGrid w:val="0"/>
          <w:kern w:val="0"/>
          <w:sz w:val="28"/>
          <w:szCs w:val="28"/>
        </w:rPr>
        <w:t>维修作业注意事项：维修现场必须摆放施工提醒警告标志，防范意外事情的发生；另外注意作业期间不得影响学校正常的工作秩序和休息，不得损坏学校设施，如有损坏照价赔偿。</w:t>
      </w:r>
    </w:p>
    <w:p w14:paraId="3FDBC910">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5</w:t>
      </w:r>
      <w:r>
        <w:rPr>
          <w:rFonts w:hint="default" w:ascii="Times New Roman" w:hAnsi="Times New Roman" w:eastAsia="仿宋" w:cs="Times New Roman"/>
          <w:snapToGrid w:val="0"/>
          <w:kern w:val="0"/>
          <w:sz w:val="28"/>
          <w:szCs w:val="28"/>
          <w:lang w:val="en-US" w:eastAsia="zh-CN"/>
        </w:rPr>
        <w:t>、</w:t>
      </w:r>
      <w:r>
        <w:rPr>
          <w:rFonts w:hint="default" w:ascii="Times New Roman" w:hAnsi="Times New Roman" w:eastAsia="仿宋" w:cs="Times New Roman"/>
          <w:snapToGrid w:val="0"/>
          <w:kern w:val="0"/>
          <w:sz w:val="28"/>
          <w:szCs w:val="28"/>
        </w:rPr>
        <w:t>维修进度承诺：小故障及时修复，大故障连夜抢修，遇到配件需要时间等待的，及时报告学校，同时做好确保余下设备能正常运行保证生活工作用水，待配件到达给予修复确保设备正常运行。</w:t>
      </w:r>
    </w:p>
    <w:p w14:paraId="64E6CE04">
      <w:pPr>
        <w:keepNext w:val="0"/>
        <w:keepLines w:val="0"/>
        <w:pageBreakBefore w:val="0"/>
        <w:widowControl w:val="0"/>
        <w:kinsoku/>
        <w:wordWrap/>
        <w:overflowPunct/>
        <w:topLinePunct w:val="0"/>
        <w:autoSpaceDE/>
        <w:autoSpaceDN/>
        <w:bidi w:val="0"/>
        <w:adjustRightInd/>
        <w:snapToGrid/>
        <w:spacing w:before="50" w:after="156" w:afterLines="50" w:line="240" w:lineRule="auto"/>
        <w:ind w:firstLine="560" w:firstLineChars="200"/>
        <w:textAlignment w:val="auto"/>
        <w:rPr>
          <w:rFonts w:hint="default" w:ascii="Times New Roman" w:hAnsi="Times New Roman" w:eastAsia="仿宋" w:cs="Times New Roman"/>
          <w:snapToGrid w:val="0"/>
          <w:kern w:val="0"/>
          <w:sz w:val="28"/>
          <w:szCs w:val="28"/>
        </w:rPr>
      </w:pPr>
      <w:r>
        <w:rPr>
          <w:rFonts w:hint="default" w:ascii="Times New Roman" w:hAnsi="Times New Roman" w:eastAsia="仿宋" w:cs="Times New Roman"/>
          <w:snapToGrid w:val="0"/>
          <w:kern w:val="0"/>
          <w:sz w:val="28"/>
          <w:szCs w:val="28"/>
          <w:lang w:val="en-US" w:eastAsia="zh-CN"/>
        </w:rPr>
        <w:t>6</w:t>
      </w:r>
      <w:r>
        <w:rPr>
          <w:rFonts w:hint="default" w:ascii="Times New Roman" w:hAnsi="Times New Roman" w:eastAsia="仿宋" w:cs="Times New Roman"/>
          <w:snapToGrid w:val="0"/>
          <w:kern w:val="0"/>
          <w:sz w:val="28"/>
          <w:szCs w:val="28"/>
          <w:lang w:val="en-US" w:eastAsia="zh-CN"/>
        </w:rPr>
        <w:t>、</w:t>
      </w:r>
      <w:r>
        <w:rPr>
          <w:rFonts w:hint="default" w:ascii="Times New Roman" w:hAnsi="Times New Roman" w:eastAsia="仿宋" w:cs="Times New Roman"/>
          <w:snapToGrid w:val="0"/>
          <w:kern w:val="0"/>
          <w:sz w:val="28"/>
          <w:szCs w:val="28"/>
        </w:rPr>
        <w:t>服务驻点要求：维保前期合作单位安排专业技术人员驻点服务，确保设备运行正常；待排查设备一切运行故障后，实行走动服务，遇到特殊情况接到报修电话2小时到位服务。</w:t>
      </w:r>
    </w:p>
    <w:p w14:paraId="5F1E5627">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7C364835">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4DBEA981">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12175652">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23F620C7">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6E743076">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06F312EE">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1E74B999">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2D8CBC44">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1BEDF8B5">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5940FB62">
      <w:pPr>
        <w:keepNext w:val="0"/>
        <w:keepLines w:val="0"/>
        <w:pageBreakBefore w:val="0"/>
        <w:widowControl w:val="0"/>
        <w:kinsoku/>
        <w:wordWrap/>
        <w:overflowPunct/>
        <w:topLinePunct w:val="0"/>
        <w:autoSpaceDE/>
        <w:autoSpaceDN/>
        <w:bidi w:val="0"/>
        <w:adjustRightInd/>
        <w:snapToGrid/>
        <w:spacing w:before="50" w:after="156" w:afterLines="50" w:line="280" w:lineRule="exact"/>
        <w:textAlignment w:val="auto"/>
        <w:rPr>
          <w:rFonts w:hint="default" w:ascii="Times New Roman" w:hAnsi="Times New Roman" w:eastAsia="仿宋" w:cs="Times New Roman"/>
          <w:snapToGrid w:val="0"/>
          <w:kern w:val="0"/>
          <w:sz w:val="28"/>
          <w:szCs w:val="28"/>
          <w:lang w:val="en-US" w:eastAsia="zh-CN"/>
        </w:rPr>
      </w:pPr>
    </w:p>
    <w:p w14:paraId="1B6D2852">
      <w:pPr>
        <w:pStyle w:val="6"/>
        <w:numPr>
          <w:ilvl w:val="0"/>
          <w:numId w:val="0"/>
        </w:numPr>
        <w:bidi w:val="0"/>
        <w:spacing w:line="240" w:lineRule="auto"/>
        <w:ind w:firstLine="0" w:firstLineChars="0"/>
        <w:jc w:val="left"/>
        <w:rPr>
          <w:rFonts w:hint="default" w:ascii="Times New Roman" w:hAnsi="Times New Roman" w:eastAsia="仿宋" w:cs="Times New Roman"/>
          <w:b/>
          <w:bCs/>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六</w:t>
      </w:r>
      <w:r>
        <w:rPr>
          <w:rFonts w:hint="default" w:ascii="Times New Roman" w:hAnsi="Times New Roman" w:eastAsia="仿宋" w:cs="Times New Roman"/>
          <w:b/>
          <w:bCs/>
          <w:kern w:val="2"/>
          <w:sz w:val="32"/>
          <w:szCs w:val="32"/>
          <w:lang w:val="en-US" w:eastAsia="zh-CN" w:bidi="ar-SA"/>
        </w:rPr>
        <w:t>、总报价单</w:t>
      </w:r>
    </w:p>
    <w:p w14:paraId="77E90FE5">
      <w:pPr>
        <w:keepNext w:val="0"/>
        <w:keepLines w:val="0"/>
        <w:pageBreakBefore w:val="0"/>
        <w:widowControl w:val="0"/>
        <w:kinsoku/>
        <w:wordWrap/>
        <w:overflowPunct/>
        <w:topLinePunct w:val="0"/>
        <w:autoSpaceDE/>
        <w:autoSpaceDN/>
        <w:bidi w:val="0"/>
        <w:adjustRightInd/>
        <w:snapToGrid/>
        <w:spacing w:before="50" w:after="156" w:afterLines="50" w:line="720" w:lineRule="auto"/>
        <w:jc w:val="center"/>
        <w:textAlignment w:val="auto"/>
        <w:rPr>
          <w:rFonts w:hint="default" w:ascii="Times New Roman" w:hAnsi="Times New Roman" w:eastAsia="仿宋" w:cs="Times New Roman"/>
          <w:b/>
          <w:bCs/>
          <w:snapToGrid w:val="0"/>
          <w:kern w:val="0"/>
          <w:sz w:val="32"/>
          <w:szCs w:val="32"/>
          <w:lang w:val="en-US" w:eastAsia="zh-CN"/>
        </w:rPr>
      </w:pPr>
      <w:r>
        <w:rPr>
          <w:rFonts w:hint="default" w:ascii="Times New Roman" w:hAnsi="Times New Roman" w:eastAsia="仿宋" w:cs="Times New Roman"/>
          <w:b/>
          <w:bCs/>
          <w:snapToGrid w:val="0"/>
          <w:kern w:val="0"/>
          <w:sz w:val="32"/>
          <w:szCs w:val="32"/>
          <w:lang w:val="en-US" w:eastAsia="zh-CN"/>
        </w:rPr>
        <w:t>总报价单</w:t>
      </w:r>
    </w:p>
    <w:tbl>
      <w:tblPr>
        <w:tblStyle w:val="16"/>
        <w:tblW w:w="9615" w:type="dxa"/>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30"/>
        <w:gridCol w:w="1215"/>
        <w:gridCol w:w="832"/>
        <w:gridCol w:w="998"/>
        <w:gridCol w:w="945"/>
        <w:gridCol w:w="1605"/>
        <w:gridCol w:w="2085"/>
      </w:tblGrid>
      <w:tr w14:paraId="3CB9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705" w:type="dxa"/>
            <w:vAlign w:val="center"/>
          </w:tcPr>
          <w:p w14:paraId="35C2EE9E">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序号</w:t>
            </w:r>
          </w:p>
        </w:tc>
        <w:tc>
          <w:tcPr>
            <w:tcW w:w="1230" w:type="dxa"/>
            <w:vAlign w:val="center"/>
          </w:tcPr>
          <w:p w14:paraId="449CD81D">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项目名称</w:t>
            </w:r>
          </w:p>
        </w:tc>
        <w:tc>
          <w:tcPr>
            <w:tcW w:w="1215" w:type="dxa"/>
            <w:vAlign w:val="center"/>
          </w:tcPr>
          <w:p w14:paraId="060FC5D1">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最高预算（元）</w:t>
            </w:r>
          </w:p>
        </w:tc>
        <w:tc>
          <w:tcPr>
            <w:tcW w:w="832" w:type="dxa"/>
            <w:vAlign w:val="center"/>
          </w:tcPr>
          <w:p w14:paraId="711290A2">
            <w:pPr>
              <w:keepNext w:val="0"/>
              <w:keepLines w:val="0"/>
              <w:widowControl/>
              <w:suppressLineNumbers w:val="0"/>
              <w:jc w:val="center"/>
              <w:textAlignment w:val="center"/>
              <w:rPr>
                <w:rFonts w:hint="default" w:eastAsia="仿宋"/>
                <w:vertAlign w:val="baseline"/>
                <w:lang w:val="en-US" w:eastAsia="zh-CN"/>
              </w:rPr>
            </w:pPr>
            <w:r>
              <w:rPr>
                <w:rFonts w:hint="eastAsia" w:eastAsia="仿宋" w:cs="Times New Roman"/>
                <w:i w:val="0"/>
                <w:color w:val="000000"/>
                <w:kern w:val="0"/>
                <w:sz w:val="24"/>
                <w:szCs w:val="24"/>
                <w:u w:val="none"/>
                <w:lang w:val="en-US" w:eastAsia="zh-CN" w:bidi="ar"/>
              </w:rPr>
              <w:t>分项序号</w:t>
            </w:r>
          </w:p>
        </w:tc>
        <w:tc>
          <w:tcPr>
            <w:tcW w:w="998" w:type="dxa"/>
            <w:vAlign w:val="center"/>
          </w:tcPr>
          <w:p w14:paraId="712B007D">
            <w:pPr>
              <w:keepNext w:val="0"/>
              <w:keepLines w:val="0"/>
              <w:widowControl/>
              <w:suppressLineNumbers w:val="0"/>
              <w:jc w:val="center"/>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eastAsia="仿宋" w:cs="Times New Roman"/>
                <w:i w:val="0"/>
                <w:color w:val="000000"/>
                <w:kern w:val="0"/>
                <w:sz w:val="24"/>
                <w:szCs w:val="24"/>
                <w:u w:val="none"/>
                <w:lang w:val="en-US" w:eastAsia="zh-CN" w:bidi="ar"/>
              </w:rPr>
              <w:t>金额（元）</w:t>
            </w:r>
          </w:p>
        </w:tc>
        <w:tc>
          <w:tcPr>
            <w:tcW w:w="945" w:type="dxa"/>
            <w:vAlign w:val="center"/>
          </w:tcPr>
          <w:p w14:paraId="5C5CDC8A">
            <w:pPr>
              <w:keepNext w:val="0"/>
              <w:keepLines w:val="0"/>
              <w:widowControl/>
              <w:suppressLineNumbers w:val="0"/>
              <w:jc w:val="center"/>
              <w:textAlignment w:val="center"/>
              <w:rPr>
                <w:rFonts w:hint="default" w:ascii="Times New Roman" w:hAnsi="Times New Roman" w:eastAsia="仿宋" w:cs="Times New Roman"/>
                <w:i w:val="0"/>
                <w:color w:val="000000"/>
                <w:kern w:val="0"/>
                <w:sz w:val="24"/>
                <w:szCs w:val="24"/>
                <w:u w:val="none"/>
                <w:lang w:val="en-US" w:eastAsia="zh-CN" w:bidi="ar"/>
              </w:rPr>
            </w:pPr>
            <w:r>
              <w:rPr>
                <w:rFonts w:hint="eastAsia" w:eastAsia="仿宋" w:cs="Times New Roman"/>
                <w:i w:val="0"/>
                <w:color w:val="000000"/>
                <w:kern w:val="0"/>
                <w:sz w:val="24"/>
                <w:szCs w:val="24"/>
                <w:u w:val="none"/>
                <w:lang w:val="en-US" w:eastAsia="zh-CN" w:bidi="ar"/>
              </w:rPr>
              <w:t>折扣率</w:t>
            </w:r>
          </w:p>
        </w:tc>
        <w:tc>
          <w:tcPr>
            <w:tcW w:w="1605" w:type="dxa"/>
            <w:vAlign w:val="center"/>
          </w:tcPr>
          <w:p w14:paraId="316427C2">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投标最终</w:t>
            </w:r>
            <w:r>
              <w:rPr>
                <w:rFonts w:hint="eastAsia" w:eastAsia="仿宋" w:cs="Times New Roman"/>
                <w:i w:val="0"/>
                <w:color w:val="000000"/>
                <w:kern w:val="0"/>
                <w:sz w:val="24"/>
                <w:szCs w:val="24"/>
                <w:u w:val="none"/>
                <w:lang w:val="en-US" w:eastAsia="zh-CN" w:bidi="ar"/>
              </w:rPr>
              <w:t>合计</w:t>
            </w:r>
            <w:r>
              <w:rPr>
                <w:rFonts w:hint="default" w:ascii="Times New Roman" w:hAnsi="Times New Roman" w:eastAsia="仿宋" w:cs="Times New Roman"/>
                <w:i w:val="0"/>
                <w:color w:val="000000"/>
                <w:kern w:val="0"/>
                <w:sz w:val="24"/>
                <w:szCs w:val="24"/>
                <w:u w:val="none"/>
                <w:lang w:val="en-US" w:eastAsia="zh-CN" w:bidi="ar"/>
              </w:rPr>
              <w:t>报价（元）</w:t>
            </w:r>
          </w:p>
        </w:tc>
        <w:tc>
          <w:tcPr>
            <w:tcW w:w="2085" w:type="dxa"/>
            <w:vAlign w:val="center"/>
          </w:tcPr>
          <w:p w14:paraId="187369F8">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备注</w:t>
            </w:r>
          </w:p>
        </w:tc>
      </w:tr>
      <w:tr w14:paraId="06D3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05" w:type="dxa"/>
            <w:vMerge w:val="restart"/>
            <w:vAlign w:val="center"/>
          </w:tcPr>
          <w:p w14:paraId="772D5576">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1</w:t>
            </w:r>
          </w:p>
        </w:tc>
        <w:tc>
          <w:tcPr>
            <w:tcW w:w="1230" w:type="dxa"/>
            <w:vMerge w:val="restart"/>
            <w:vAlign w:val="center"/>
          </w:tcPr>
          <w:p w14:paraId="3A887DAF">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空调</w:t>
            </w:r>
          </w:p>
        </w:tc>
        <w:tc>
          <w:tcPr>
            <w:tcW w:w="1215" w:type="dxa"/>
            <w:vMerge w:val="restart"/>
            <w:vAlign w:val="center"/>
          </w:tcPr>
          <w:p w14:paraId="040D8D02">
            <w:pPr>
              <w:keepNext w:val="0"/>
              <w:keepLines w:val="0"/>
              <w:widowControl/>
              <w:suppressLineNumbers w:val="0"/>
              <w:jc w:val="center"/>
              <w:textAlignment w:val="center"/>
              <w:rPr>
                <w:rFonts w:hint="default" w:eastAsia="仿宋"/>
                <w:vertAlign w:val="baseline"/>
                <w:lang w:val="en-US" w:eastAsia="zh-CN"/>
              </w:rPr>
            </w:pPr>
            <w:r>
              <w:rPr>
                <w:rFonts w:hint="eastAsia" w:eastAsia="仿宋" w:cs="Times New Roman"/>
                <w:i w:val="0"/>
                <w:color w:val="000000"/>
                <w:kern w:val="0"/>
                <w:sz w:val="24"/>
                <w:szCs w:val="24"/>
                <w:u w:val="none"/>
                <w:lang w:val="en-US" w:eastAsia="zh-CN" w:bidi="ar"/>
              </w:rPr>
              <w:t>66700</w:t>
            </w:r>
          </w:p>
        </w:tc>
        <w:tc>
          <w:tcPr>
            <w:tcW w:w="832" w:type="dxa"/>
            <w:vAlign w:val="center"/>
          </w:tcPr>
          <w:p w14:paraId="522C0391">
            <w:pPr>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①</w:t>
            </w:r>
          </w:p>
        </w:tc>
        <w:tc>
          <w:tcPr>
            <w:tcW w:w="998" w:type="dxa"/>
            <w:vAlign w:val="center"/>
          </w:tcPr>
          <w:p w14:paraId="0321A754">
            <w:pPr>
              <w:jc w:val="center"/>
              <w:rPr>
                <w:rFonts w:hint="default" w:eastAsia="仿宋"/>
                <w:vertAlign w:val="baseline"/>
                <w:lang w:val="en-US" w:eastAsia="zh-CN"/>
              </w:rPr>
            </w:pPr>
          </w:p>
        </w:tc>
        <w:tc>
          <w:tcPr>
            <w:tcW w:w="945" w:type="dxa"/>
            <w:vAlign w:val="center"/>
          </w:tcPr>
          <w:p w14:paraId="3C6FC640">
            <w:pPr>
              <w:jc w:val="center"/>
              <w:rPr>
                <w:rFonts w:hint="default" w:eastAsia="仿宋"/>
                <w:vertAlign w:val="baseline"/>
                <w:lang w:val="en-US" w:eastAsia="zh-CN"/>
              </w:rPr>
            </w:pPr>
          </w:p>
        </w:tc>
        <w:tc>
          <w:tcPr>
            <w:tcW w:w="1605" w:type="dxa"/>
            <w:vMerge w:val="restart"/>
            <w:vAlign w:val="center"/>
          </w:tcPr>
          <w:p w14:paraId="029D8086">
            <w:pPr>
              <w:jc w:val="center"/>
              <w:rPr>
                <w:rFonts w:hint="default" w:eastAsia="仿宋"/>
                <w:vertAlign w:val="baseline"/>
                <w:lang w:val="en-US" w:eastAsia="zh-CN"/>
              </w:rPr>
            </w:pPr>
          </w:p>
        </w:tc>
        <w:tc>
          <w:tcPr>
            <w:tcW w:w="2085" w:type="dxa"/>
            <w:vMerge w:val="restart"/>
            <w:vAlign w:val="center"/>
          </w:tcPr>
          <w:p w14:paraId="522B40ED">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详见项目一：</w:t>
            </w:r>
          </w:p>
          <w:p w14:paraId="38E58103">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空调</w:t>
            </w:r>
          </w:p>
          <w:p w14:paraId="18F0AC86">
            <w:pPr>
              <w:keepNext w:val="0"/>
              <w:keepLines w:val="0"/>
              <w:widowControl/>
              <w:suppressLineNumbers w:val="0"/>
              <w:jc w:val="center"/>
              <w:textAlignment w:val="center"/>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此处为序号</w:t>
            </w:r>
            <w:r>
              <w:rPr>
                <w:rFonts w:hint="eastAsia" w:ascii="仿宋" w:hAnsi="仿宋" w:eastAsia="仿宋" w:cs="仿宋"/>
                <w:i w:val="0"/>
                <w:color w:val="FF0000"/>
                <w:kern w:val="0"/>
                <w:sz w:val="24"/>
                <w:szCs w:val="24"/>
                <w:u w:val="none"/>
                <w:lang w:val="en-US" w:eastAsia="zh-CN" w:bidi="ar"/>
              </w:rPr>
              <w:t>①②③④⑤报价单</w:t>
            </w: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，共5个报价单合计金额</w:t>
            </w:r>
          </w:p>
        </w:tc>
      </w:tr>
      <w:tr w14:paraId="4804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05" w:type="dxa"/>
            <w:vMerge w:val="continue"/>
            <w:vAlign w:val="center"/>
          </w:tcPr>
          <w:p w14:paraId="69ACC510">
            <w:pPr>
              <w:jc w:val="center"/>
            </w:pPr>
          </w:p>
        </w:tc>
        <w:tc>
          <w:tcPr>
            <w:tcW w:w="1230" w:type="dxa"/>
            <w:vMerge w:val="continue"/>
            <w:vAlign w:val="center"/>
          </w:tcPr>
          <w:p w14:paraId="2287C2DB">
            <w:pPr>
              <w:jc w:val="center"/>
            </w:pPr>
          </w:p>
        </w:tc>
        <w:tc>
          <w:tcPr>
            <w:tcW w:w="1215" w:type="dxa"/>
            <w:vMerge w:val="continue"/>
            <w:vAlign w:val="center"/>
          </w:tcPr>
          <w:p w14:paraId="5378CDBF">
            <w:pPr>
              <w:jc w:val="center"/>
            </w:pPr>
          </w:p>
        </w:tc>
        <w:tc>
          <w:tcPr>
            <w:tcW w:w="832" w:type="dxa"/>
            <w:vAlign w:val="center"/>
          </w:tcPr>
          <w:p w14:paraId="384BB115">
            <w:pPr>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②</w:t>
            </w:r>
          </w:p>
        </w:tc>
        <w:tc>
          <w:tcPr>
            <w:tcW w:w="998" w:type="dxa"/>
            <w:vAlign w:val="center"/>
          </w:tcPr>
          <w:p w14:paraId="0C2EF4E5">
            <w:pPr>
              <w:jc w:val="center"/>
              <w:rPr>
                <w:rFonts w:hint="default" w:eastAsia="仿宋"/>
                <w:vertAlign w:val="baseline"/>
                <w:lang w:val="en-US" w:eastAsia="zh-CN"/>
              </w:rPr>
            </w:pPr>
          </w:p>
        </w:tc>
        <w:tc>
          <w:tcPr>
            <w:tcW w:w="945" w:type="dxa"/>
            <w:vAlign w:val="center"/>
          </w:tcPr>
          <w:p w14:paraId="6A6610A0">
            <w:pPr>
              <w:jc w:val="center"/>
              <w:rPr>
                <w:rFonts w:hint="default" w:eastAsia="仿宋"/>
                <w:vertAlign w:val="baseline"/>
                <w:lang w:val="en-US" w:eastAsia="zh-CN"/>
              </w:rPr>
            </w:pPr>
          </w:p>
        </w:tc>
        <w:tc>
          <w:tcPr>
            <w:tcW w:w="1605" w:type="dxa"/>
            <w:vMerge w:val="continue"/>
            <w:vAlign w:val="center"/>
          </w:tcPr>
          <w:p w14:paraId="3674EEB8">
            <w:pPr>
              <w:jc w:val="center"/>
              <w:rPr>
                <w:rFonts w:hint="default" w:eastAsia="仿宋"/>
                <w:vertAlign w:val="baseline"/>
                <w:lang w:val="en-US" w:eastAsia="zh-CN"/>
              </w:rPr>
            </w:pPr>
          </w:p>
        </w:tc>
        <w:tc>
          <w:tcPr>
            <w:tcW w:w="2085" w:type="dxa"/>
            <w:vMerge w:val="continue"/>
            <w:vAlign w:val="center"/>
          </w:tcPr>
          <w:p w14:paraId="36BF36C7">
            <w:pPr>
              <w:jc w:val="center"/>
              <w:rPr>
                <w:rFonts w:hint="default" w:eastAsia="仿宋"/>
                <w:vertAlign w:val="baseline"/>
                <w:lang w:val="en-US" w:eastAsia="zh-CN"/>
              </w:rPr>
            </w:pPr>
          </w:p>
        </w:tc>
      </w:tr>
      <w:tr w14:paraId="660E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05" w:type="dxa"/>
            <w:vMerge w:val="continue"/>
            <w:vAlign w:val="center"/>
          </w:tcPr>
          <w:p w14:paraId="02D20785">
            <w:pPr>
              <w:jc w:val="center"/>
              <w:rPr>
                <w:rFonts w:hint="default" w:eastAsia="仿宋"/>
                <w:vertAlign w:val="baseline"/>
                <w:lang w:val="en-US" w:eastAsia="zh-CN"/>
              </w:rPr>
            </w:pPr>
          </w:p>
        </w:tc>
        <w:tc>
          <w:tcPr>
            <w:tcW w:w="1230" w:type="dxa"/>
            <w:vMerge w:val="continue"/>
            <w:vAlign w:val="center"/>
          </w:tcPr>
          <w:p w14:paraId="23F0D6F7">
            <w:pPr>
              <w:jc w:val="center"/>
              <w:rPr>
                <w:rFonts w:hint="default" w:eastAsia="仿宋"/>
                <w:vertAlign w:val="baseline"/>
                <w:lang w:val="en-US" w:eastAsia="zh-CN"/>
              </w:rPr>
            </w:pPr>
          </w:p>
        </w:tc>
        <w:tc>
          <w:tcPr>
            <w:tcW w:w="1215" w:type="dxa"/>
            <w:vMerge w:val="continue"/>
            <w:vAlign w:val="center"/>
          </w:tcPr>
          <w:p w14:paraId="50A798ED">
            <w:pPr>
              <w:jc w:val="center"/>
              <w:rPr>
                <w:rFonts w:hint="default" w:eastAsia="仿宋"/>
                <w:vertAlign w:val="baseline"/>
                <w:lang w:val="en-US" w:eastAsia="zh-CN"/>
              </w:rPr>
            </w:pPr>
          </w:p>
        </w:tc>
        <w:tc>
          <w:tcPr>
            <w:tcW w:w="832" w:type="dxa"/>
            <w:vAlign w:val="center"/>
          </w:tcPr>
          <w:p w14:paraId="737FF6D8">
            <w:pPr>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③</w:t>
            </w:r>
          </w:p>
        </w:tc>
        <w:tc>
          <w:tcPr>
            <w:tcW w:w="998" w:type="dxa"/>
            <w:vAlign w:val="center"/>
          </w:tcPr>
          <w:p w14:paraId="27C6EBC7">
            <w:pPr>
              <w:jc w:val="center"/>
              <w:rPr>
                <w:rFonts w:hint="default" w:eastAsia="仿宋"/>
                <w:vertAlign w:val="baseline"/>
                <w:lang w:val="en-US" w:eastAsia="zh-CN"/>
              </w:rPr>
            </w:pPr>
          </w:p>
        </w:tc>
        <w:tc>
          <w:tcPr>
            <w:tcW w:w="945" w:type="dxa"/>
            <w:vAlign w:val="center"/>
          </w:tcPr>
          <w:p w14:paraId="426C7B29">
            <w:pPr>
              <w:jc w:val="center"/>
              <w:rPr>
                <w:rFonts w:hint="default" w:eastAsia="仿宋"/>
                <w:vertAlign w:val="baseline"/>
                <w:lang w:val="en-US" w:eastAsia="zh-CN"/>
              </w:rPr>
            </w:pPr>
          </w:p>
        </w:tc>
        <w:tc>
          <w:tcPr>
            <w:tcW w:w="1605" w:type="dxa"/>
            <w:vMerge w:val="continue"/>
            <w:vAlign w:val="center"/>
          </w:tcPr>
          <w:p w14:paraId="6CD13051">
            <w:pPr>
              <w:jc w:val="center"/>
              <w:rPr>
                <w:rFonts w:hint="default" w:eastAsia="仿宋"/>
                <w:vertAlign w:val="baseline"/>
                <w:lang w:val="en-US" w:eastAsia="zh-CN"/>
              </w:rPr>
            </w:pPr>
          </w:p>
        </w:tc>
        <w:tc>
          <w:tcPr>
            <w:tcW w:w="2085" w:type="dxa"/>
            <w:vMerge w:val="continue"/>
            <w:vAlign w:val="center"/>
          </w:tcPr>
          <w:p w14:paraId="0BDB4D6A">
            <w:pPr>
              <w:jc w:val="center"/>
              <w:rPr>
                <w:rFonts w:hint="default" w:eastAsia="仿宋"/>
                <w:vertAlign w:val="baseline"/>
                <w:lang w:val="en-US" w:eastAsia="zh-CN"/>
              </w:rPr>
            </w:pPr>
          </w:p>
        </w:tc>
      </w:tr>
      <w:tr w14:paraId="5FCD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05" w:type="dxa"/>
            <w:vMerge w:val="continue"/>
            <w:vAlign w:val="center"/>
          </w:tcPr>
          <w:p w14:paraId="4F316351">
            <w:pPr>
              <w:jc w:val="center"/>
              <w:rPr>
                <w:rFonts w:hint="default" w:eastAsia="仿宋"/>
                <w:vertAlign w:val="baseline"/>
                <w:lang w:val="en-US" w:eastAsia="zh-CN"/>
              </w:rPr>
            </w:pPr>
          </w:p>
        </w:tc>
        <w:tc>
          <w:tcPr>
            <w:tcW w:w="1230" w:type="dxa"/>
            <w:vMerge w:val="continue"/>
            <w:vAlign w:val="center"/>
          </w:tcPr>
          <w:p w14:paraId="302499FC">
            <w:pPr>
              <w:jc w:val="center"/>
              <w:rPr>
                <w:rFonts w:hint="default" w:eastAsia="仿宋"/>
                <w:vertAlign w:val="baseline"/>
                <w:lang w:val="en-US" w:eastAsia="zh-CN"/>
              </w:rPr>
            </w:pPr>
          </w:p>
        </w:tc>
        <w:tc>
          <w:tcPr>
            <w:tcW w:w="1215" w:type="dxa"/>
            <w:vMerge w:val="continue"/>
            <w:vAlign w:val="center"/>
          </w:tcPr>
          <w:p w14:paraId="2FDED028">
            <w:pPr>
              <w:jc w:val="center"/>
              <w:rPr>
                <w:rFonts w:hint="default" w:eastAsia="仿宋"/>
                <w:vertAlign w:val="baseline"/>
                <w:lang w:val="en-US" w:eastAsia="zh-CN"/>
              </w:rPr>
            </w:pPr>
          </w:p>
        </w:tc>
        <w:tc>
          <w:tcPr>
            <w:tcW w:w="832" w:type="dxa"/>
            <w:vAlign w:val="center"/>
          </w:tcPr>
          <w:p w14:paraId="14DE0484">
            <w:pPr>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④</w:t>
            </w:r>
          </w:p>
        </w:tc>
        <w:tc>
          <w:tcPr>
            <w:tcW w:w="998" w:type="dxa"/>
            <w:vAlign w:val="center"/>
          </w:tcPr>
          <w:p w14:paraId="58EE5850">
            <w:pPr>
              <w:jc w:val="center"/>
              <w:rPr>
                <w:rFonts w:hint="default" w:eastAsia="仿宋"/>
                <w:vertAlign w:val="baseline"/>
                <w:lang w:val="en-US" w:eastAsia="zh-CN"/>
              </w:rPr>
            </w:pPr>
          </w:p>
        </w:tc>
        <w:tc>
          <w:tcPr>
            <w:tcW w:w="945" w:type="dxa"/>
            <w:vAlign w:val="center"/>
          </w:tcPr>
          <w:p w14:paraId="37F1FD89">
            <w:pPr>
              <w:jc w:val="center"/>
              <w:rPr>
                <w:rFonts w:hint="default" w:eastAsia="仿宋"/>
                <w:vertAlign w:val="baseline"/>
                <w:lang w:val="en-US" w:eastAsia="zh-CN"/>
              </w:rPr>
            </w:pPr>
          </w:p>
        </w:tc>
        <w:tc>
          <w:tcPr>
            <w:tcW w:w="1605" w:type="dxa"/>
            <w:vMerge w:val="continue"/>
            <w:vAlign w:val="center"/>
          </w:tcPr>
          <w:p w14:paraId="2B77AA7A">
            <w:pPr>
              <w:jc w:val="center"/>
              <w:rPr>
                <w:rFonts w:hint="default" w:eastAsia="仿宋"/>
                <w:vertAlign w:val="baseline"/>
                <w:lang w:val="en-US" w:eastAsia="zh-CN"/>
              </w:rPr>
            </w:pPr>
          </w:p>
        </w:tc>
        <w:tc>
          <w:tcPr>
            <w:tcW w:w="2085" w:type="dxa"/>
            <w:vMerge w:val="continue"/>
            <w:vAlign w:val="center"/>
          </w:tcPr>
          <w:p w14:paraId="56A00F36">
            <w:pPr>
              <w:jc w:val="center"/>
              <w:rPr>
                <w:rFonts w:hint="default" w:eastAsia="仿宋"/>
                <w:vertAlign w:val="baseline"/>
                <w:lang w:val="en-US" w:eastAsia="zh-CN"/>
              </w:rPr>
            </w:pPr>
          </w:p>
        </w:tc>
      </w:tr>
      <w:tr w14:paraId="43EA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05" w:type="dxa"/>
            <w:vMerge w:val="continue"/>
            <w:vAlign w:val="center"/>
          </w:tcPr>
          <w:p w14:paraId="705FD516">
            <w:pPr>
              <w:jc w:val="center"/>
              <w:rPr>
                <w:rFonts w:hint="default" w:eastAsia="仿宋"/>
                <w:vertAlign w:val="baseline"/>
                <w:lang w:val="en-US" w:eastAsia="zh-CN"/>
              </w:rPr>
            </w:pPr>
          </w:p>
        </w:tc>
        <w:tc>
          <w:tcPr>
            <w:tcW w:w="1230" w:type="dxa"/>
            <w:vMerge w:val="continue"/>
            <w:vAlign w:val="center"/>
          </w:tcPr>
          <w:p w14:paraId="0F06CE1C">
            <w:pPr>
              <w:jc w:val="center"/>
              <w:rPr>
                <w:rFonts w:hint="default" w:eastAsia="仿宋"/>
                <w:vertAlign w:val="baseline"/>
                <w:lang w:val="en-US" w:eastAsia="zh-CN"/>
              </w:rPr>
            </w:pPr>
          </w:p>
        </w:tc>
        <w:tc>
          <w:tcPr>
            <w:tcW w:w="1215" w:type="dxa"/>
            <w:vMerge w:val="continue"/>
            <w:vAlign w:val="center"/>
          </w:tcPr>
          <w:p w14:paraId="60EEF746">
            <w:pPr>
              <w:jc w:val="center"/>
              <w:rPr>
                <w:rFonts w:hint="default" w:eastAsia="仿宋"/>
                <w:vertAlign w:val="baseline"/>
                <w:lang w:val="en-US" w:eastAsia="zh-CN"/>
              </w:rPr>
            </w:pPr>
          </w:p>
        </w:tc>
        <w:tc>
          <w:tcPr>
            <w:tcW w:w="832" w:type="dxa"/>
            <w:vAlign w:val="center"/>
          </w:tcPr>
          <w:p w14:paraId="7F08E5CA">
            <w:pPr>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⑤</w:t>
            </w:r>
          </w:p>
        </w:tc>
        <w:tc>
          <w:tcPr>
            <w:tcW w:w="998" w:type="dxa"/>
            <w:vAlign w:val="center"/>
          </w:tcPr>
          <w:p w14:paraId="6F949646">
            <w:pPr>
              <w:jc w:val="center"/>
              <w:rPr>
                <w:rFonts w:hint="default" w:eastAsia="仿宋"/>
                <w:vertAlign w:val="baseline"/>
                <w:lang w:val="en-US" w:eastAsia="zh-CN"/>
              </w:rPr>
            </w:pPr>
          </w:p>
        </w:tc>
        <w:tc>
          <w:tcPr>
            <w:tcW w:w="945" w:type="dxa"/>
            <w:vAlign w:val="center"/>
          </w:tcPr>
          <w:p w14:paraId="4E5FD824">
            <w:pPr>
              <w:jc w:val="center"/>
              <w:rPr>
                <w:rFonts w:hint="default" w:eastAsia="仿宋"/>
                <w:vertAlign w:val="baseline"/>
                <w:lang w:val="en-US" w:eastAsia="zh-CN"/>
              </w:rPr>
            </w:pPr>
          </w:p>
        </w:tc>
        <w:tc>
          <w:tcPr>
            <w:tcW w:w="1605" w:type="dxa"/>
            <w:vMerge w:val="continue"/>
            <w:vAlign w:val="center"/>
          </w:tcPr>
          <w:p w14:paraId="05C7246F">
            <w:pPr>
              <w:jc w:val="center"/>
              <w:rPr>
                <w:rFonts w:hint="default" w:eastAsia="仿宋"/>
                <w:vertAlign w:val="baseline"/>
                <w:lang w:val="en-US" w:eastAsia="zh-CN"/>
              </w:rPr>
            </w:pPr>
          </w:p>
        </w:tc>
        <w:tc>
          <w:tcPr>
            <w:tcW w:w="2085" w:type="dxa"/>
            <w:vMerge w:val="continue"/>
            <w:vAlign w:val="center"/>
          </w:tcPr>
          <w:p w14:paraId="66D1CBD0">
            <w:pPr>
              <w:jc w:val="center"/>
              <w:rPr>
                <w:rFonts w:hint="default" w:eastAsia="仿宋"/>
                <w:vertAlign w:val="baseline"/>
                <w:lang w:val="en-US" w:eastAsia="zh-CN"/>
              </w:rPr>
            </w:pPr>
          </w:p>
        </w:tc>
      </w:tr>
      <w:tr w14:paraId="3CA1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705" w:type="dxa"/>
            <w:vMerge w:val="restart"/>
            <w:vAlign w:val="center"/>
          </w:tcPr>
          <w:p w14:paraId="7D89EBB9">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2</w:t>
            </w:r>
          </w:p>
        </w:tc>
        <w:tc>
          <w:tcPr>
            <w:tcW w:w="1230" w:type="dxa"/>
            <w:vMerge w:val="restart"/>
            <w:vAlign w:val="center"/>
          </w:tcPr>
          <w:p w14:paraId="46403A1C">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电梯</w:t>
            </w:r>
          </w:p>
        </w:tc>
        <w:tc>
          <w:tcPr>
            <w:tcW w:w="1215" w:type="dxa"/>
            <w:vMerge w:val="restart"/>
            <w:vAlign w:val="center"/>
          </w:tcPr>
          <w:p w14:paraId="5F484CE2">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30000</w:t>
            </w:r>
          </w:p>
        </w:tc>
        <w:tc>
          <w:tcPr>
            <w:tcW w:w="832" w:type="dxa"/>
            <w:vAlign w:val="center"/>
          </w:tcPr>
          <w:p w14:paraId="69BBA0B1">
            <w:pPr>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⑥</w:t>
            </w:r>
          </w:p>
        </w:tc>
        <w:tc>
          <w:tcPr>
            <w:tcW w:w="998" w:type="dxa"/>
            <w:vAlign w:val="center"/>
          </w:tcPr>
          <w:p w14:paraId="7C4F5355">
            <w:pPr>
              <w:jc w:val="center"/>
              <w:rPr>
                <w:rFonts w:hint="default" w:eastAsia="仿宋"/>
                <w:vertAlign w:val="baseline"/>
                <w:lang w:val="en-US" w:eastAsia="zh-CN"/>
              </w:rPr>
            </w:pPr>
          </w:p>
        </w:tc>
        <w:tc>
          <w:tcPr>
            <w:tcW w:w="945" w:type="dxa"/>
            <w:vAlign w:val="center"/>
          </w:tcPr>
          <w:p w14:paraId="3ECACB13">
            <w:pPr>
              <w:jc w:val="center"/>
              <w:rPr>
                <w:rFonts w:hint="default" w:eastAsia="仿宋"/>
                <w:vertAlign w:val="baseline"/>
                <w:lang w:val="en-US" w:eastAsia="zh-CN"/>
              </w:rPr>
            </w:pPr>
          </w:p>
        </w:tc>
        <w:tc>
          <w:tcPr>
            <w:tcW w:w="1605" w:type="dxa"/>
            <w:vMerge w:val="restart"/>
            <w:vAlign w:val="center"/>
          </w:tcPr>
          <w:p w14:paraId="508AB9F5">
            <w:pPr>
              <w:jc w:val="center"/>
              <w:rPr>
                <w:rFonts w:hint="default" w:eastAsia="仿宋"/>
                <w:vertAlign w:val="baseline"/>
                <w:lang w:val="en-US" w:eastAsia="zh-CN"/>
              </w:rPr>
            </w:pPr>
          </w:p>
        </w:tc>
        <w:tc>
          <w:tcPr>
            <w:tcW w:w="2085" w:type="dxa"/>
            <w:vMerge w:val="restart"/>
            <w:vAlign w:val="center"/>
          </w:tcPr>
          <w:p w14:paraId="0D64E1D9">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详见项目二：电梯</w:t>
            </w:r>
          </w:p>
          <w:p w14:paraId="574AB0BF">
            <w:pPr>
              <w:keepNext w:val="0"/>
              <w:keepLines w:val="0"/>
              <w:widowControl/>
              <w:suppressLineNumbers w:val="0"/>
              <w:jc w:val="center"/>
              <w:textAlignment w:val="center"/>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此处为序号</w:t>
            </w:r>
            <w:r>
              <w:rPr>
                <w:rFonts w:hint="eastAsia" w:ascii="仿宋" w:hAnsi="仿宋" w:eastAsia="仿宋" w:cs="仿宋"/>
                <w:i w:val="0"/>
                <w:color w:val="FF0000"/>
                <w:kern w:val="0"/>
                <w:sz w:val="24"/>
                <w:szCs w:val="24"/>
                <w:u w:val="none"/>
                <w:lang w:val="en-US" w:eastAsia="zh-CN" w:bidi="ar"/>
              </w:rPr>
              <w:t>⑥⑦⑧报价单</w:t>
            </w: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，共3个报价单合计金额</w:t>
            </w:r>
          </w:p>
        </w:tc>
      </w:tr>
      <w:tr w14:paraId="502A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705" w:type="dxa"/>
            <w:vMerge w:val="continue"/>
            <w:vAlign w:val="center"/>
          </w:tcPr>
          <w:p w14:paraId="3C462ED3">
            <w:pPr>
              <w:jc w:val="center"/>
            </w:pPr>
          </w:p>
        </w:tc>
        <w:tc>
          <w:tcPr>
            <w:tcW w:w="1230" w:type="dxa"/>
            <w:vMerge w:val="continue"/>
            <w:vAlign w:val="center"/>
          </w:tcPr>
          <w:p w14:paraId="7985386B">
            <w:pPr>
              <w:jc w:val="center"/>
            </w:pPr>
          </w:p>
        </w:tc>
        <w:tc>
          <w:tcPr>
            <w:tcW w:w="1215" w:type="dxa"/>
            <w:vMerge w:val="continue"/>
            <w:vAlign w:val="center"/>
          </w:tcPr>
          <w:p w14:paraId="05559AE6">
            <w:pPr>
              <w:jc w:val="center"/>
            </w:pPr>
          </w:p>
        </w:tc>
        <w:tc>
          <w:tcPr>
            <w:tcW w:w="832" w:type="dxa"/>
            <w:vAlign w:val="center"/>
          </w:tcPr>
          <w:p w14:paraId="5FB1A560">
            <w:pPr>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⑦</w:t>
            </w:r>
          </w:p>
        </w:tc>
        <w:tc>
          <w:tcPr>
            <w:tcW w:w="998" w:type="dxa"/>
            <w:vAlign w:val="center"/>
          </w:tcPr>
          <w:p w14:paraId="375357C1">
            <w:pPr>
              <w:jc w:val="center"/>
              <w:rPr>
                <w:rFonts w:hint="default" w:eastAsia="仿宋"/>
                <w:vertAlign w:val="baseline"/>
                <w:lang w:val="en-US" w:eastAsia="zh-CN"/>
              </w:rPr>
            </w:pPr>
          </w:p>
        </w:tc>
        <w:tc>
          <w:tcPr>
            <w:tcW w:w="945" w:type="dxa"/>
            <w:vAlign w:val="center"/>
          </w:tcPr>
          <w:p w14:paraId="0BC9CAF7">
            <w:pPr>
              <w:jc w:val="center"/>
              <w:rPr>
                <w:rFonts w:hint="default" w:eastAsia="仿宋"/>
                <w:vertAlign w:val="baseline"/>
                <w:lang w:val="en-US" w:eastAsia="zh-CN"/>
              </w:rPr>
            </w:pPr>
          </w:p>
        </w:tc>
        <w:tc>
          <w:tcPr>
            <w:tcW w:w="1605" w:type="dxa"/>
            <w:vMerge w:val="continue"/>
            <w:vAlign w:val="center"/>
          </w:tcPr>
          <w:p w14:paraId="6F41EED9">
            <w:pPr>
              <w:jc w:val="center"/>
              <w:rPr>
                <w:rFonts w:hint="default" w:eastAsia="仿宋"/>
                <w:vertAlign w:val="baseline"/>
                <w:lang w:val="en-US" w:eastAsia="zh-CN"/>
              </w:rPr>
            </w:pPr>
          </w:p>
        </w:tc>
        <w:tc>
          <w:tcPr>
            <w:tcW w:w="2085" w:type="dxa"/>
            <w:vMerge w:val="continue"/>
            <w:vAlign w:val="center"/>
          </w:tcPr>
          <w:p w14:paraId="44294D8E">
            <w:pPr>
              <w:jc w:val="center"/>
              <w:rPr>
                <w:rFonts w:hint="default" w:eastAsia="仿宋"/>
                <w:vertAlign w:val="baseline"/>
                <w:lang w:val="en-US" w:eastAsia="zh-CN"/>
              </w:rPr>
            </w:pPr>
          </w:p>
        </w:tc>
      </w:tr>
      <w:tr w14:paraId="68F6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705" w:type="dxa"/>
            <w:vMerge w:val="continue"/>
            <w:vAlign w:val="center"/>
          </w:tcPr>
          <w:p w14:paraId="0760EBD9">
            <w:pPr>
              <w:jc w:val="center"/>
              <w:rPr>
                <w:rFonts w:hint="default" w:eastAsia="仿宋"/>
                <w:vertAlign w:val="baseline"/>
                <w:lang w:val="en-US" w:eastAsia="zh-CN"/>
              </w:rPr>
            </w:pPr>
          </w:p>
        </w:tc>
        <w:tc>
          <w:tcPr>
            <w:tcW w:w="1230" w:type="dxa"/>
            <w:vMerge w:val="continue"/>
            <w:vAlign w:val="center"/>
          </w:tcPr>
          <w:p w14:paraId="30424F08">
            <w:pPr>
              <w:jc w:val="center"/>
              <w:rPr>
                <w:rFonts w:hint="default" w:eastAsia="仿宋"/>
                <w:vertAlign w:val="baseline"/>
                <w:lang w:val="en-US" w:eastAsia="zh-CN"/>
              </w:rPr>
            </w:pPr>
          </w:p>
        </w:tc>
        <w:tc>
          <w:tcPr>
            <w:tcW w:w="1215" w:type="dxa"/>
            <w:vMerge w:val="continue"/>
            <w:vAlign w:val="center"/>
          </w:tcPr>
          <w:p w14:paraId="27695C98">
            <w:pPr>
              <w:jc w:val="center"/>
              <w:rPr>
                <w:rFonts w:hint="default" w:eastAsia="仿宋"/>
                <w:vertAlign w:val="baseline"/>
                <w:lang w:val="en-US" w:eastAsia="zh-CN"/>
              </w:rPr>
            </w:pPr>
          </w:p>
        </w:tc>
        <w:tc>
          <w:tcPr>
            <w:tcW w:w="832" w:type="dxa"/>
            <w:vAlign w:val="center"/>
          </w:tcPr>
          <w:p w14:paraId="002F2CFC">
            <w:pPr>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⑧</w:t>
            </w:r>
          </w:p>
        </w:tc>
        <w:tc>
          <w:tcPr>
            <w:tcW w:w="998" w:type="dxa"/>
            <w:vAlign w:val="center"/>
          </w:tcPr>
          <w:p w14:paraId="75B12A47">
            <w:pPr>
              <w:jc w:val="center"/>
              <w:rPr>
                <w:rFonts w:hint="default" w:eastAsia="仿宋"/>
                <w:vertAlign w:val="baseline"/>
                <w:lang w:val="en-US" w:eastAsia="zh-CN"/>
              </w:rPr>
            </w:pPr>
          </w:p>
        </w:tc>
        <w:tc>
          <w:tcPr>
            <w:tcW w:w="945" w:type="dxa"/>
            <w:vAlign w:val="center"/>
          </w:tcPr>
          <w:p w14:paraId="7BB0DEC9">
            <w:pPr>
              <w:jc w:val="center"/>
              <w:rPr>
                <w:rFonts w:hint="default" w:eastAsia="仿宋"/>
                <w:vertAlign w:val="baseline"/>
                <w:lang w:val="en-US" w:eastAsia="zh-CN"/>
              </w:rPr>
            </w:pPr>
          </w:p>
        </w:tc>
        <w:tc>
          <w:tcPr>
            <w:tcW w:w="1605" w:type="dxa"/>
            <w:vMerge w:val="continue"/>
            <w:vAlign w:val="center"/>
          </w:tcPr>
          <w:p w14:paraId="55EDDD4A">
            <w:pPr>
              <w:jc w:val="center"/>
              <w:rPr>
                <w:rFonts w:hint="default" w:eastAsia="仿宋"/>
                <w:vertAlign w:val="baseline"/>
                <w:lang w:val="en-US" w:eastAsia="zh-CN"/>
              </w:rPr>
            </w:pPr>
          </w:p>
        </w:tc>
        <w:tc>
          <w:tcPr>
            <w:tcW w:w="2085" w:type="dxa"/>
            <w:vMerge w:val="continue"/>
            <w:vAlign w:val="center"/>
          </w:tcPr>
          <w:p w14:paraId="2708EFA4">
            <w:pPr>
              <w:jc w:val="center"/>
              <w:rPr>
                <w:rFonts w:hint="default" w:eastAsia="仿宋"/>
                <w:vertAlign w:val="baseline"/>
                <w:lang w:val="en-US" w:eastAsia="zh-CN"/>
              </w:rPr>
            </w:pPr>
          </w:p>
        </w:tc>
      </w:tr>
      <w:tr w14:paraId="74D8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705" w:type="dxa"/>
            <w:vAlign w:val="center"/>
          </w:tcPr>
          <w:p w14:paraId="5FF29DC7">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3</w:t>
            </w:r>
          </w:p>
        </w:tc>
        <w:tc>
          <w:tcPr>
            <w:tcW w:w="1230" w:type="dxa"/>
            <w:vAlign w:val="center"/>
          </w:tcPr>
          <w:p w14:paraId="375EFF92">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配电房</w:t>
            </w:r>
          </w:p>
        </w:tc>
        <w:tc>
          <w:tcPr>
            <w:tcW w:w="1215" w:type="dxa"/>
            <w:vAlign w:val="center"/>
          </w:tcPr>
          <w:p w14:paraId="5EDCF8E6">
            <w:pPr>
              <w:keepNext w:val="0"/>
              <w:keepLines w:val="0"/>
              <w:widowControl/>
              <w:suppressLineNumbers w:val="0"/>
              <w:jc w:val="center"/>
              <w:textAlignment w:val="center"/>
              <w:rPr>
                <w:rFonts w:hint="default" w:ascii="Times New Roman" w:hAnsi="Times New Roman" w:eastAsia="仿宋" w:cs="Times New Roman"/>
                <w:i w:val="0"/>
                <w:color w:val="000000"/>
                <w:kern w:val="0"/>
                <w:sz w:val="24"/>
                <w:szCs w:val="24"/>
                <w:u w:val="none"/>
                <w:lang w:val="en-US" w:eastAsia="zh-CN" w:bidi="ar"/>
              </w:rPr>
            </w:pPr>
          </w:p>
          <w:p w14:paraId="06F7F1BD">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10000</w:t>
            </w:r>
          </w:p>
        </w:tc>
        <w:tc>
          <w:tcPr>
            <w:tcW w:w="832" w:type="dxa"/>
            <w:vAlign w:val="center"/>
          </w:tcPr>
          <w:p w14:paraId="61536D83">
            <w:pPr>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⑨</w:t>
            </w:r>
          </w:p>
        </w:tc>
        <w:tc>
          <w:tcPr>
            <w:tcW w:w="998" w:type="dxa"/>
            <w:vAlign w:val="center"/>
          </w:tcPr>
          <w:p w14:paraId="01B7EF51">
            <w:pPr>
              <w:jc w:val="center"/>
              <w:rPr>
                <w:rFonts w:hint="default" w:eastAsia="仿宋"/>
                <w:vertAlign w:val="baseline"/>
                <w:lang w:val="en-US" w:eastAsia="zh-CN"/>
              </w:rPr>
            </w:pPr>
          </w:p>
        </w:tc>
        <w:tc>
          <w:tcPr>
            <w:tcW w:w="945" w:type="dxa"/>
            <w:vAlign w:val="center"/>
          </w:tcPr>
          <w:p w14:paraId="17660105">
            <w:pPr>
              <w:jc w:val="center"/>
              <w:rPr>
                <w:rFonts w:hint="default" w:eastAsia="仿宋"/>
                <w:vertAlign w:val="baseline"/>
                <w:lang w:val="en-US" w:eastAsia="zh-CN"/>
              </w:rPr>
            </w:pPr>
          </w:p>
        </w:tc>
        <w:tc>
          <w:tcPr>
            <w:tcW w:w="1605" w:type="dxa"/>
            <w:vAlign w:val="center"/>
          </w:tcPr>
          <w:p w14:paraId="46B98EC6">
            <w:pPr>
              <w:jc w:val="center"/>
              <w:rPr>
                <w:rFonts w:hint="default" w:eastAsia="仿宋"/>
                <w:vertAlign w:val="baseline"/>
                <w:lang w:val="en-US" w:eastAsia="zh-CN"/>
              </w:rPr>
            </w:pPr>
          </w:p>
        </w:tc>
        <w:tc>
          <w:tcPr>
            <w:tcW w:w="2085" w:type="dxa"/>
            <w:vAlign w:val="center"/>
          </w:tcPr>
          <w:p w14:paraId="3D74E6A7">
            <w:pPr>
              <w:keepNext w:val="0"/>
              <w:keepLines w:val="0"/>
              <w:widowControl/>
              <w:suppressLineNumbers w:val="0"/>
              <w:jc w:val="center"/>
              <w:textAlignment w:val="center"/>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详见项目三：配电房</w:t>
            </w: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此处为序号</w:t>
            </w:r>
            <w:r>
              <w:rPr>
                <w:rFonts w:hint="eastAsia" w:ascii="仿宋" w:hAnsi="仿宋" w:eastAsia="仿宋" w:cs="仿宋"/>
                <w:i w:val="0"/>
                <w:color w:val="FF0000"/>
                <w:kern w:val="0"/>
                <w:sz w:val="24"/>
                <w:szCs w:val="24"/>
                <w:u w:val="none"/>
                <w:lang w:val="en-US" w:eastAsia="zh-CN" w:bidi="ar"/>
              </w:rPr>
              <w:t>⑨报价单</w:t>
            </w: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，共1个报价单合计金额</w:t>
            </w:r>
          </w:p>
        </w:tc>
      </w:tr>
      <w:tr w14:paraId="27D6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705" w:type="dxa"/>
            <w:vAlign w:val="center"/>
          </w:tcPr>
          <w:p w14:paraId="659BBB0F">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4</w:t>
            </w:r>
          </w:p>
        </w:tc>
        <w:tc>
          <w:tcPr>
            <w:tcW w:w="1230" w:type="dxa"/>
            <w:vAlign w:val="center"/>
          </w:tcPr>
          <w:p w14:paraId="435335EB">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水泵房</w:t>
            </w:r>
          </w:p>
        </w:tc>
        <w:tc>
          <w:tcPr>
            <w:tcW w:w="1215" w:type="dxa"/>
            <w:vAlign w:val="center"/>
          </w:tcPr>
          <w:p w14:paraId="21EEF55D">
            <w:pPr>
              <w:keepNext w:val="0"/>
              <w:keepLines w:val="0"/>
              <w:widowControl/>
              <w:suppressLineNumbers w:val="0"/>
              <w:jc w:val="center"/>
              <w:textAlignment w:val="center"/>
              <w:rPr>
                <w:rFonts w:hint="default" w:ascii="Times New Roman" w:hAnsi="Times New Roman" w:eastAsia="仿宋" w:cs="Times New Roman"/>
                <w:i w:val="0"/>
                <w:color w:val="000000"/>
                <w:kern w:val="0"/>
                <w:sz w:val="24"/>
                <w:szCs w:val="24"/>
                <w:u w:val="none"/>
                <w:lang w:val="en-US" w:eastAsia="zh-CN" w:bidi="ar"/>
              </w:rPr>
            </w:pPr>
          </w:p>
          <w:p w14:paraId="52EA1D68">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10000</w:t>
            </w:r>
          </w:p>
        </w:tc>
        <w:tc>
          <w:tcPr>
            <w:tcW w:w="832" w:type="dxa"/>
            <w:vAlign w:val="center"/>
          </w:tcPr>
          <w:p w14:paraId="09AE684F">
            <w:pPr>
              <w:ind w:firstLine="0" w:firstLineChars="0"/>
              <w:jc w:val="center"/>
              <w:rPr>
                <w:rFonts w:hint="default" w:eastAsia="仿宋"/>
                <w:vertAlign w:val="baseline"/>
                <w:lang w:val="en-US" w:eastAsia="zh-CN"/>
              </w:rPr>
            </w:pPr>
            <w:r>
              <w:rPr>
                <w:rFonts w:hint="eastAsia" w:ascii="仿宋" w:hAnsi="仿宋" w:eastAsia="仿宋" w:cs="仿宋"/>
                <w:i w:val="0"/>
                <w:color w:val="FF0000"/>
                <w:kern w:val="0"/>
                <w:sz w:val="24"/>
                <w:szCs w:val="24"/>
                <w:u w:val="none"/>
                <w:lang w:val="en-US" w:eastAsia="zh-CN" w:bidi="ar"/>
              </w:rPr>
              <w:t>⑩</w:t>
            </w:r>
          </w:p>
        </w:tc>
        <w:tc>
          <w:tcPr>
            <w:tcW w:w="998" w:type="dxa"/>
            <w:vAlign w:val="center"/>
          </w:tcPr>
          <w:p w14:paraId="5A9C1C7A">
            <w:pPr>
              <w:jc w:val="both"/>
              <w:rPr>
                <w:rFonts w:hint="default" w:eastAsia="仿宋"/>
                <w:vertAlign w:val="baseline"/>
                <w:lang w:val="en-US" w:eastAsia="zh-CN"/>
              </w:rPr>
            </w:pPr>
          </w:p>
        </w:tc>
        <w:tc>
          <w:tcPr>
            <w:tcW w:w="945" w:type="dxa"/>
            <w:vAlign w:val="center"/>
          </w:tcPr>
          <w:p w14:paraId="1FF65C11">
            <w:pPr>
              <w:jc w:val="both"/>
              <w:rPr>
                <w:rFonts w:hint="default" w:eastAsia="仿宋"/>
                <w:vertAlign w:val="baseline"/>
                <w:lang w:val="en-US" w:eastAsia="zh-CN"/>
              </w:rPr>
            </w:pPr>
          </w:p>
        </w:tc>
        <w:tc>
          <w:tcPr>
            <w:tcW w:w="1605" w:type="dxa"/>
            <w:vAlign w:val="center"/>
          </w:tcPr>
          <w:p w14:paraId="1117CD7A">
            <w:pPr>
              <w:jc w:val="center"/>
              <w:rPr>
                <w:rFonts w:hint="default" w:eastAsia="仿宋"/>
                <w:vertAlign w:val="baseline"/>
                <w:lang w:val="en-US" w:eastAsia="zh-CN"/>
              </w:rPr>
            </w:pPr>
          </w:p>
        </w:tc>
        <w:tc>
          <w:tcPr>
            <w:tcW w:w="2085" w:type="dxa"/>
            <w:vAlign w:val="center"/>
          </w:tcPr>
          <w:p w14:paraId="7AC9F8A9">
            <w:pPr>
              <w:keepNext w:val="0"/>
              <w:keepLines w:val="0"/>
              <w:widowControl/>
              <w:suppressLineNumbers w:val="0"/>
              <w:jc w:val="center"/>
              <w:textAlignment w:val="center"/>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详见项目四：水泵房</w:t>
            </w: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：此处为序号</w:t>
            </w:r>
            <w:r>
              <w:rPr>
                <w:rFonts w:hint="eastAsia" w:ascii="仿宋" w:hAnsi="仿宋" w:eastAsia="仿宋" w:cs="仿宋"/>
                <w:i w:val="0"/>
                <w:color w:val="FF0000"/>
                <w:kern w:val="0"/>
                <w:sz w:val="24"/>
                <w:szCs w:val="24"/>
                <w:u w:val="none"/>
                <w:lang w:val="en-US" w:eastAsia="zh-CN" w:bidi="ar"/>
              </w:rPr>
              <w:t>⑩报价单</w:t>
            </w:r>
            <w: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t>，共1个报价单合计金额</w:t>
            </w:r>
          </w:p>
        </w:tc>
      </w:tr>
      <w:tr w14:paraId="5624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35" w:type="dxa"/>
            <w:gridSpan w:val="2"/>
            <w:vAlign w:val="center"/>
          </w:tcPr>
          <w:p w14:paraId="71388512">
            <w:pPr>
              <w:keepNext w:val="0"/>
              <w:keepLines w:val="0"/>
              <w:widowControl/>
              <w:suppressLineNumbers w:val="0"/>
              <w:jc w:val="center"/>
              <w:textAlignment w:val="center"/>
              <w:rPr>
                <w:rFonts w:hint="default" w:eastAsia="仿宋"/>
                <w:vertAlign w:val="baseline"/>
                <w:lang w:val="en-US" w:eastAsia="zh-CN"/>
              </w:rPr>
            </w:pPr>
            <w:r>
              <w:rPr>
                <w:rFonts w:hint="default" w:ascii="Times New Roman" w:hAnsi="Times New Roman" w:eastAsia="仿宋" w:cs="Times New Roman"/>
                <w:i w:val="0"/>
                <w:color w:val="000000"/>
                <w:kern w:val="0"/>
                <w:sz w:val="24"/>
                <w:szCs w:val="24"/>
                <w:u w:val="none"/>
                <w:lang w:val="en-US" w:eastAsia="zh-CN" w:bidi="ar"/>
              </w:rPr>
              <w:t>合计</w:t>
            </w:r>
          </w:p>
        </w:tc>
        <w:tc>
          <w:tcPr>
            <w:tcW w:w="1215" w:type="dxa"/>
            <w:vAlign w:val="center"/>
          </w:tcPr>
          <w:p w14:paraId="0B51F34D">
            <w:pPr>
              <w:keepNext w:val="0"/>
              <w:keepLines w:val="0"/>
              <w:widowControl/>
              <w:suppressLineNumbers w:val="0"/>
              <w:jc w:val="center"/>
              <w:textAlignment w:val="center"/>
              <w:rPr>
                <w:rFonts w:hint="default" w:ascii="Times New Roman" w:hAnsi="Times New Roman" w:eastAsia="仿宋" w:cs="Times New Roman"/>
                <w:color w:val="000000"/>
                <w:kern w:val="0"/>
                <w:sz w:val="24"/>
                <w:szCs w:val="24"/>
                <w:u w:val="none"/>
                <w:vertAlign w:val="baseline"/>
                <w:lang w:val="en-US" w:eastAsia="zh-CN" w:bidi="ar"/>
              </w:rPr>
            </w:pPr>
            <w:r>
              <w:rPr>
                <w:rFonts w:hint="default" w:ascii="Times New Roman" w:hAnsi="Times New Roman" w:eastAsia="仿宋" w:cs="Times New Roman"/>
                <w:b w:val="0"/>
                <w:i w:val="0"/>
                <w:color w:val="auto"/>
                <w:kern w:val="0"/>
                <w:sz w:val="24"/>
                <w:szCs w:val="24"/>
                <w:u w:val="none"/>
                <w:lang w:val="en-US" w:eastAsia="zh-CN" w:bidi="ar"/>
              </w:rPr>
              <w:t>1</w:t>
            </w:r>
            <w:r>
              <w:rPr>
                <w:rFonts w:hint="eastAsia" w:eastAsia="仿宋" w:cs="Times New Roman"/>
                <w:b w:val="0"/>
                <w:i w:val="0"/>
                <w:color w:val="auto"/>
                <w:kern w:val="0"/>
                <w:sz w:val="24"/>
                <w:szCs w:val="24"/>
                <w:u w:val="none"/>
                <w:lang w:val="en-US" w:eastAsia="zh-CN" w:bidi="ar"/>
              </w:rPr>
              <w:t>267</w:t>
            </w:r>
            <w:r>
              <w:rPr>
                <w:rFonts w:hint="default" w:ascii="Times New Roman" w:hAnsi="Times New Roman" w:eastAsia="仿宋" w:cs="Times New Roman"/>
                <w:b w:val="0"/>
                <w:i w:val="0"/>
                <w:color w:val="auto"/>
                <w:kern w:val="0"/>
                <w:sz w:val="24"/>
                <w:szCs w:val="24"/>
                <w:u w:val="none"/>
                <w:lang w:val="en-US" w:eastAsia="zh-CN" w:bidi="ar"/>
              </w:rPr>
              <w:t>00</w:t>
            </w:r>
          </w:p>
        </w:tc>
        <w:tc>
          <w:tcPr>
            <w:tcW w:w="2775" w:type="dxa"/>
            <w:gridSpan w:val="3"/>
            <w:vAlign w:val="center"/>
          </w:tcPr>
          <w:p w14:paraId="32B701FC">
            <w:pPr>
              <w:jc w:val="center"/>
              <w:rPr>
                <w:rFonts w:hint="default" w:eastAsia="仿宋"/>
                <w:vertAlign w:val="baseline"/>
                <w:lang w:val="en-US" w:eastAsia="zh-CN"/>
              </w:rPr>
            </w:pPr>
            <w:r>
              <w:rPr>
                <w:rFonts w:hint="eastAsia" w:eastAsia="仿宋"/>
                <w:vertAlign w:val="baseline"/>
                <w:lang w:val="en-US" w:eastAsia="zh-CN"/>
              </w:rPr>
              <w:t>合计：</w:t>
            </w:r>
          </w:p>
        </w:tc>
        <w:tc>
          <w:tcPr>
            <w:tcW w:w="3690" w:type="dxa"/>
            <w:gridSpan w:val="2"/>
            <w:vAlign w:val="center"/>
          </w:tcPr>
          <w:p w14:paraId="2C494A43">
            <w:pPr>
              <w:rPr>
                <w:rFonts w:hint="default" w:eastAsia="仿宋"/>
                <w:vertAlign w:val="baseline"/>
                <w:lang w:val="en-US" w:eastAsia="zh-CN"/>
              </w:rPr>
            </w:pPr>
          </w:p>
        </w:tc>
      </w:tr>
    </w:tbl>
    <w:p w14:paraId="393488CC">
      <w:pPr>
        <w:pStyle w:val="7"/>
        <w:rPr>
          <w:rFonts w:hint="default" w:ascii="Times New Roman" w:hAnsi="Times New Roman" w:eastAsia="仿宋"/>
          <w:lang w:val="en-US" w:eastAsia="zh-CN"/>
        </w:rPr>
      </w:pPr>
    </w:p>
    <w:p w14:paraId="5CA84E0D">
      <w:pPr>
        <w:numPr>
          <w:ilvl w:val="0"/>
          <w:numId w:val="0"/>
        </w:numPr>
        <w:ind w:firstLine="641"/>
        <w:rPr>
          <w:rFonts w:hint="default" w:ascii="Times New Roman" w:hAnsi="Times New Roman" w:eastAsia="仿宋" w:cs="Times New Roman"/>
          <w:b/>
          <w:bCs/>
          <w:color w:val="000000" w:themeColor="text1"/>
          <w:sz w:val="28"/>
          <w:szCs w:val="28"/>
          <w:highlight w:val="none"/>
          <w:lang w:val="en-US" w:eastAsia="zh-CN"/>
          <w14:textFill>
            <w14:solidFill>
              <w14:schemeClr w14:val="tx1"/>
            </w14:solidFill>
          </w14:textFill>
        </w:rPr>
      </w:pPr>
      <w:r>
        <w:rPr>
          <w:rFonts w:hint="default" w:ascii="Times New Roman" w:hAnsi="Times New Roman" w:eastAsia="仿宋" w:cs="Times New Roman"/>
          <w:b/>
          <w:bCs/>
          <w:color w:val="000000" w:themeColor="text1"/>
          <w:sz w:val="28"/>
          <w:szCs w:val="28"/>
          <w:highlight w:val="none"/>
          <w:lang w:val="en-US" w:eastAsia="zh-CN"/>
          <w14:textFill>
            <w14:solidFill>
              <w14:schemeClr w14:val="tx1"/>
            </w14:solidFill>
          </w14:textFill>
        </w:rPr>
        <w:t>报价计算方式：</w:t>
      </w:r>
    </w:p>
    <w:p w14:paraId="3C69EBBB">
      <w:pPr>
        <w:numPr>
          <w:ilvl w:val="0"/>
          <w:numId w:val="0"/>
        </w:numPr>
        <w:ind w:firstLine="641"/>
        <w:rPr>
          <w:rFonts w:hint="default" w:ascii="Times New Roman" w:hAnsi="Times New Roman" w:eastAsia="仿宋" w:cs="Times New Roman"/>
          <w:b/>
          <w:bCs/>
          <w:color w:val="000000" w:themeColor="text1"/>
          <w:sz w:val="28"/>
          <w:szCs w:val="28"/>
          <w:highlight w:val="none"/>
          <w:lang w:val="en-US" w:eastAsia="zh-CN"/>
          <w14:textFill>
            <w14:solidFill>
              <w14:schemeClr w14:val="tx1"/>
            </w14:solidFill>
          </w14:textFill>
        </w:rPr>
      </w:pPr>
      <w:r>
        <w:rPr>
          <w:rFonts w:hint="default" w:ascii="Times New Roman" w:hAnsi="Times New Roman" w:eastAsia="仿宋" w:cs="Times New Roman"/>
          <w:b/>
          <w:bCs/>
          <w:color w:val="000000" w:themeColor="text1"/>
          <w:sz w:val="28"/>
          <w:szCs w:val="28"/>
          <w:highlight w:val="none"/>
          <w:lang w:val="en-US" w:eastAsia="zh-CN"/>
          <w14:textFill>
            <w14:solidFill>
              <w14:schemeClr w14:val="tx1"/>
            </w14:solidFill>
          </w14:textFill>
        </w:rPr>
        <w:t>1、各设备维修预算费报价=设备维修预算*相应设备配件统一折扣率</w:t>
      </w:r>
    </w:p>
    <w:p w14:paraId="58B68249">
      <w:pPr>
        <w:numPr>
          <w:ilvl w:val="0"/>
          <w:numId w:val="0"/>
        </w:numPr>
        <w:ind w:firstLine="281" w:firstLineChars="100"/>
        <w:jc w:val="both"/>
        <w:rPr>
          <w:rFonts w:hint="default" w:ascii="Times New Roman" w:hAnsi="Times New Roman" w:eastAsia="仿宋" w:cs="Times New Roman"/>
          <w:b/>
          <w:bCs/>
          <w:color w:val="000000" w:themeColor="text1"/>
          <w:sz w:val="28"/>
          <w:szCs w:val="28"/>
          <w:highlight w:val="none"/>
          <w:lang w:val="en-US" w:eastAsia="zh-CN"/>
          <w14:textFill>
            <w14:solidFill>
              <w14:schemeClr w14:val="tx1"/>
            </w14:solidFill>
          </w14:textFill>
        </w:rPr>
      </w:pPr>
      <w:r>
        <w:rPr>
          <w:rFonts w:hint="default" w:ascii="Times New Roman" w:hAnsi="Times New Roman" w:eastAsia="仿宋" w:cs="Times New Roman"/>
          <w:b/>
          <w:bCs/>
          <w:snapToGrid w:val="0"/>
          <w:color w:val="000000" w:themeColor="text1"/>
          <w:kern w:val="0"/>
          <w:sz w:val="28"/>
          <w:szCs w:val="28"/>
          <w:highlight w:val="none"/>
          <w14:textFill>
            <w14:solidFill>
              <w14:schemeClr w14:val="tx1"/>
            </w14:solidFill>
          </w14:textFill>
        </w:rPr>
        <w:t>注：</w:t>
      </w:r>
      <w:r>
        <w:rPr>
          <w:rFonts w:hint="default" w:ascii="Times New Roman" w:hAnsi="Times New Roman" w:eastAsia="仿宋" w:cs="Times New Roman"/>
          <w:b/>
          <w:bCs/>
          <w:color w:val="000000" w:themeColor="text1"/>
          <w:kern w:val="2"/>
          <w:sz w:val="28"/>
          <w:szCs w:val="28"/>
          <w:highlight w:val="none"/>
          <w:lang w:val="en-US" w:eastAsia="zh-CN" w:bidi="ar-SA"/>
          <w14:textFill>
            <w14:solidFill>
              <w14:schemeClr w14:val="tx1"/>
            </w14:solidFill>
          </w14:textFill>
        </w:rPr>
        <w:t>以上表格投标报价的总金额，只作为投标报价参考值（最低价为中标价）。本项目各设备维修配件费用结算根据设备相应材料的折扣价据实结算，年度维修经费不得超过</w:t>
      </w:r>
      <w:r>
        <w:rPr>
          <w:rFonts w:hint="eastAsia" w:eastAsia="仿宋" w:cs="Times New Roman"/>
          <w:b/>
          <w:bCs/>
          <w:color w:val="000000" w:themeColor="text1"/>
          <w:kern w:val="2"/>
          <w:sz w:val="28"/>
          <w:szCs w:val="28"/>
          <w:highlight w:val="none"/>
          <w:lang w:val="en-US" w:eastAsia="zh-CN" w:bidi="ar-SA"/>
          <w14:textFill>
            <w14:solidFill>
              <w14:schemeClr w14:val="tx1"/>
            </w14:solidFill>
          </w14:textFill>
        </w:rPr>
        <w:t>本项目总</w:t>
      </w:r>
      <w:r>
        <w:rPr>
          <w:rFonts w:hint="default" w:ascii="Times New Roman" w:hAnsi="Times New Roman" w:eastAsia="仿宋" w:cs="Times New Roman"/>
          <w:b/>
          <w:bCs/>
          <w:color w:val="000000" w:themeColor="text1"/>
          <w:kern w:val="2"/>
          <w:sz w:val="28"/>
          <w:szCs w:val="28"/>
          <w:highlight w:val="none"/>
          <w:lang w:val="en-US" w:eastAsia="zh-CN" w:bidi="ar-SA"/>
          <w14:textFill>
            <w14:solidFill>
              <w14:schemeClr w14:val="tx1"/>
            </w14:solidFill>
          </w14:textFill>
        </w:rPr>
        <w:t>维修预算费</w:t>
      </w:r>
      <w:r>
        <w:rPr>
          <w:rFonts w:hint="eastAsia" w:eastAsia="仿宋" w:cs="Times New Roman"/>
          <w:b/>
          <w:bCs/>
          <w:color w:val="000000" w:themeColor="text1"/>
          <w:kern w:val="2"/>
          <w:sz w:val="28"/>
          <w:szCs w:val="28"/>
          <w:highlight w:val="none"/>
          <w:lang w:val="en-US" w:eastAsia="zh-CN" w:bidi="ar-SA"/>
          <w14:textFill>
            <w14:solidFill>
              <w14:schemeClr w14:val="tx1"/>
            </w14:solidFill>
          </w14:textFill>
        </w:rPr>
        <w:t>，项目内金额可调配</w:t>
      </w:r>
      <w:r>
        <w:rPr>
          <w:rFonts w:hint="default" w:ascii="Times New Roman" w:hAnsi="Times New Roman" w:eastAsia="仿宋" w:cs="Times New Roman"/>
          <w:b/>
          <w:bCs/>
          <w:color w:val="000000" w:themeColor="text1"/>
          <w:kern w:val="2"/>
          <w:sz w:val="28"/>
          <w:szCs w:val="28"/>
          <w:highlight w:val="none"/>
          <w:lang w:val="en-US" w:eastAsia="zh-CN" w:bidi="ar-SA"/>
          <w14:textFill>
            <w14:solidFill>
              <w14:schemeClr w14:val="tx1"/>
            </w14:solidFill>
          </w14:textFill>
        </w:rPr>
        <w:t>。</w:t>
      </w:r>
    </w:p>
    <w:p w14:paraId="4245C411">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
      </w:pPr>
      <w:r>
        <w:rPr>
          <w:rFonts w:hint="default" w:ascii="Times New Roman" w:hAnsi="Times New Roman" w:eastAsia="仿宋" w:cs="Times New Roman"/>
          <w:b/>
          <w:bCs/>
          <w:snapToGrid w:val="0"/>
          <w:kern w:val="0"/>
          <w:sz w:val="28"/>
          <w:szCs w:val="28"/>
          <w:lang w:val="en-US" w:eastAsia="zh-CN"/>
        </w:rPr>
        <w:t>2</w:t>
      </w:r>
      <w:r>
        <w:rPr>
          <w:rFonts w:hint="default" w:ascii="Times New Roman" w:hAnsi="Times New Roman" w:eastAsia="仿宋" w:cs="Times New Roman"/>
          <w:b/>
          <w:bCs/>
          <w:snapToGrid w:val="0"/>
          <w:kern w:val="0"/>
          <w:sz w:val="28"/>
          <w:szCs w:val="28"/>
        </w:rPr>
        <w:t>、所填报的材料单价、设备单价，仅指材料、设备出厂含税市场价+采保费（含税）。维修更换材料、安装设备所需的人工费、机具使用费等已包含在初次报价表投标总价中。</w:t>
      </w:r>
    </w:p>
    <w:p w14:paraId="27CBCB58">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
      </w:pPr>
      <w:r>
        <w:rPr>
          <w:rFonts w:hint="default" w:ascii="Times New Roman" w:hAnsi="Times New Roman" w:eastAsia="仿宋" w:cs="Times New Roman"/>
          <w:b/>
          <w:bCs/>
          <w:snapToGrid w:val="0"/>
          <w:kern w:val="0"/>
          <w:sz w:val="28"/>
          <w:szCs w:val="28"/>
          <w:lang w:val="en-US" w:eastAsia="zh-CN"/>
        </w:rPr>
        <w:t>3</w:t>
      </w:r>
      <w:r>
        <w:rPr>
          <w:rFonts w:hint="default" w:ascii="Times New Roman" w:hAnsi="Times New Roman" w:eastAsia="仿宋" w:cs="Times New Roman"/>
          <w:b/>
          <w:bCs/>
          <w:snapToGrid w:val="0"/>
          <w:kern w:val="0"/>
          <w:sz w:val="28"/>
          <w:szCs w:val="28"/>
        </w:rPr>
        <w:t>、</w:t>
      </w:r>
      <w:r>
        <w:rPr>
          <w:rFonts w:hint="default" w:ascii="Times New Roman" w:hAnsi="Times New Roman" w:eastAsia="仿宋" w:cs="Times New Roman"/>
          <w:b/>
          <w:bCs/>
          <w:snapToGrid w:val="0"/>
          <w:kern w:val="0"/>
          <w:sz w:val="28"/>
          <w:szCs w:val="28"/>
          <w:lang w:val="en-US" w:eastAsia="zh-CN"/>
        </w:rPr>
        <w:t>以上设备</w:t>
      </w:r>
      <w:r>
        <w:rPr>
          <w:rFonts w:hint="default" w:ascii="Times New Roman" w:hAnsi="Times New Roman" w:eastAsia="仿宋" w:cs="Times New Roman"/>
          <w:b/>
          <w:bCs/>
          <w:snapToGrid w:val="0"/>
          <w:kern w:val="0"/>
          <w:sz w:val="28"/>
          <w:szCs w:val="28"/>
        </w:rPr>
        <w:t>维修所需的材料费、设备费按实际产生的数量，另行结算。</w:t>
      </w:r>
    </w:p>
    <w:p w14:paraId="522B0575">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
      </w:pPr>
      <w:r>
        <w:rPr>
          <w:rFonts w:hint="default" w:ascii="Times New Roman" w:hAnsi="Times New Roman" w:eastAsia="仿宋" w:cs="Times New Roman"/>
          <w:b/>
          <w:bCs/>
          <w:snapToGrid w:val="0"/>
          <w:kern w:val="0"/>
          <w:sz w:val="28"/>
          <w:szCs w:val="28"/>
          <w:lang w:val="en-US" w:eastAsia="zh-CN"/>
        </w:rPr>
        <w:t>4</w:t>
      </w:r>
      <w:r>
        <w:rPr>
          <w:rFonts w:hint="default" w:ascii="Times New Roman" w:hAnsi="Times New Roman" w:eastAsia="仿宋" w:cs="Times New Roman"/>
          <w:b/>
          <w:bCs/>
          <w:snapToGrid w:val="0"/>
          <w:kern w:val="0"/>
          <w:sz w:val="28"/>
          <w:szCs w:val="28"/>
        </w:rPr>
        <w:t>、维修更换的材料费、设备费结算说明：服务期间，供应商实际所更换的材料费、设备费，采购人原则上根据供应商按维修材料、设备</w:t>
      </w:r>
      <w:r>
        <w:rPr>
          <w:rFonts w:hint="default" w:ascii="Times New Roman" w:hAnsi="Times New Roman" w:eastAsia="仿宋" w:cs="Times New Roman"/>
          <w:b/>
          <w:bCs/>
          <w:snapToGrid w:val="0"/>
          <w:kern w:val="0"/>
          <w:sz w:val="28"/>
          <w:szCs w:val="28"/>
          <w:lang w:val="en-US" w:eastAsia="zh-CN"/>
        </w:rPr>
        <w:t>清单</w:t>
      </w:r>
      <w:r>
        <w:rPr>
          <w:rFonts w:hint="default" w:ascii="Times New Roman" w:hAnsi="Times New Roman" w:eastAsia="仿宋" w:cs="Times New Roman"/>
          <w:b/>
          <w:bCs/>
          <w:snapToGrid w:val="0"/>
          <w:kern w:val="0"/>
          <w:sz w:val="28"/>
          <w:szCs w:val="28"/>
        </w:rPr>
        <w:t>报价表</w:t>
      </w:r>
      <w:r>
        <w:rPr>
          <w:rFonts w:hint="default" w:ascii="Times New Roman" w:hAnsi="Times New Roman" w:eastAsia="仿宋" w:cs="Times New Roman"/>
          <w:b/>
          <w:bCs/>
          <w:snapToGrid w:val="0"/>
          <w:kern w:val="0"/>
          <w:sz w:val="28"/>
          <w:szCs w:val="28"/>
          <w:lang w:val="en-US" w:eastAsia="zh-CN"/>
        </w:rPr>
        <w:t>中折扣后</w:t>
      </w:r>
      <w:r>
        <w:rPr>
          <w:rFonts w:hint="default" w:ascii="Times New Roman" w:hAnsi="Times New Roman" w:eastAsia="仿宋" w:cs="Times New Roman"/>
          <w:b/>
          <w:bCs/>
          <w:snapToGrid w:val="0"/>
          <w:kern w:val="0"/>
          <w:sz w:val="28"/>
          <w:szCs w:val="28"/>
        </w:rPr>
        <w:t>填报的单价以及双方签证的联系单予以结算。</w:t>
      </w:r>
    </w:p>
    <w:p w14:paraId="6A72BAEC">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
      </w:pPr>
      <w:r>
        <w:rPr>
          <w:rFonts w:hint="default" w:ascii="Times New Roman" w:hAnsi="Times New Roman" w:eastAsia="仿宋" w:cs="Times New Roman"/>
          <w:b/>
          <w:bCs/>
          <w:snapToGrid w:val="0"/>
          <w:kern w:val="0"/>
          <w:sz w:val="28"/>
          <w:szCs w:val="28"/>
          <w:lang w:val="en-US" w:eastAsia="zh-CN"/>
        </w:rPr>
        <w:t>5</w:t>
      </w:r>
      <w:r>
        <w:rPr>
          <w:rFonts w:hint="default" w:ascii="Times New Roman" w:hAnsi="Times New Roman" w:eastAsia="仿宋" w:cs="Times New Roman"/>
          <w:b/>
          <w:bCs/>
          <w:snapToGrid w:val="0"/>
          <w:kern w:val="0"/>
          <w:sz w:val="28"/>
          <w:szCs w:val="28"/>
        </w:rPr>
        <w:t>、</w:t>
      </w:r>
      <w:r>
        <w:rPr>
          <w:rFonts w:hint="default" w:ascii="Times New Roman" w:hAnsi="Times New Roman" w:eastAsia="仿宋" w:cs="Times New Roman"/>
          <w:b/>
          <w:bCs/>
          <w:snapToGrid w:val="0"/>
          <w:kern w:val="0"/>
          <w:sz w:val="28"/>
          <w:szCs w:val="28"/>
          <w:lang w:val="en-US" w:eastAsia="zh-CN"/>
        </w:rPr>
        <w:t>以上报价</w:t>
      </w:r>
      <w:r>
        <w:rPr>
          <w:rFonts w:hint="default" w:ascii="Times New Roman" w:hAnsi="Times New Roman" w:eastAsia="仿宋" w:cs="Times New Roman"/>
          <w:b/>
          <w:bCs/>
          <w:snapToGrid w:val="0"/>
          <w:kern w:val="0"/>
          <w:sz w:val="28"/>
          <w:szCs w:val="28"/>
        </w:rPr>
        <w:t>材料</w:t>
      </w:r>
      <w:r>
        <w:rPr>
          <w:rFonts w:hint="default" w:ascii="Times New Roman" w:hAnsi="Times New Roman" w:eastAsia="仿宋" w:cs="Times New Roman"/>
          <w:b/>
          <w:bCs/>
          <w:snapToGrid w:val="0"/>
          <w:kern w:val="0"/>
          <w:sz w:val="28"/>
          <w:szCs w:val="28"/>
          <w:lang w:val="en-US" w:eastAsia="zh-CN"/>
        </w:rPr>
        <w:t>清单</w:t>
      </w:r>
      <w:r>
        <w:rPr>
          <w:rFonts w:hint="default" w:ascii="Times New Roman" w:hAnsi="Times New Roman" w:eastAsia="仿宋" w:cs="Times New Roman"/>
          <w:b/>
          <w:bCs/>
          <w:snapToGrid w:val="0"/>
          <w:kern w:val="0"/>
          <w:sz w:val="28"/>
          <w:szCs w:val="28"/>
        </w:rPr>
        <w:t>，采购人未列全面的，供应商须根据经验及采购</w:t>
      </w:r>
      <w:r>
        <w:rPr>
          <w:rFonts w:hint="default" w:ascii="Times New Roman" w:hAnsi="Times New Roman" w:eastAsia="仿宋" w:cs="Times New Roman"/>
          <w:b/>
          <w:bCs/>
          <w:snapToGrid w:val="0"/>
          <w:kern w:val="0"/>
          <w:sz w:val="28"/>
          <w:szCs w:val="28"/>
          <w:lang w:val="en-US" w:eastAsia="zh-CN"/>
        </w:rPr>
        <w:t>人维修、维保设备的</w:t>
      </w:r>
      <w:r>
        <w:rPr>
          <w:rFonts w:hint="default" w:ascii="Times New Roman" w:hAnsi="Times New Roman" w:eastAsia="仿宋" w:cs="Times New Roman"/>
          <w:b/>
          <w:bCs/>
          <w:snapToGrid w:val="0"/>
          <w:kern w:val="0"/>
          <w:sz w:val="28"/>
          <w:szCs w:val="28"/>
        </w:rPr>
        <w:t>实际情况，补充全面。若供应商未能列出、未能列全面，但实际维修产生了新的材料，则材料单价，将由采购人单方市场询价确定，供应商无条件服从。</w:t>
      </w:r>
    </w:p>
    <w:p w14:paraId="2983FFAC">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rPr>
      </w:pPr>
      <w:r>
        <w:rPr>
          <w:rFonts w:hint="default" w:ascii="Times New Roman" w:hAnsi="Times New Roman" w:eastAsia="仿宋" w:cs="Times New Roman"/>
          <w:b/>
          <w:bCs/>
          <w:snapToGrid w:val="0"/>
          <w:kern w:val="0"/>
          <w:sz w:val="28"/>
          <w:szCs w:val="28"/>
          <w:lang w:val="en-US" w:eastAsia="zh-CN"/>
        </w:rPr>
        <w:t>6</w:t>
      </w:r>
      <w:r>
        <w:rPr>
          <w:rFonts w:hint="default" w:ascii="Times New Roman" w:hAnsi="Times New Roman" w:eastAsia="仿宋" w:cs="Times New Roman"/>
          <w:b/>
          <w:bCs/>
          <w:snapToGrid w:val="0"/>
          <w:kern w:val="0"/>
          <w:sz w:val="28"/>
          <w:szCs w:val="28"/>
        </w:rPr>
        <w:t>、设备名称、品牌、型号规格、单价、性能及指标、单位填写完整。</w:t>
      </w:r>
    </w:p>
    <w:p w14:paraId="1E0AE1D9">
      <w:pPr>
        <w:adjustRightInd w:val="0"/>
        <w:snapToGrid w:val="0"/>
        <w:spacing w:line="360" w:lineRule="auto"/>
        <w:ind w:firstLine="562" w:firstLineChars="200"/>
        <w:rPr>
          <w:rFonts w:hint="default" w:ascii="Times New Roman" w:hAnsi="Times New Roman" w:eastAsia="仿宋" w:cs="Times New Roman"/>
          <w:b/>
          <w:bCs/>
          <w:snapToGrid w:val="0"/>
          <w:kern w:val="0"/>
          <w:sz w:val="28"/>
          <w:szCs w:val="28"/>
          <w:lang w:eastAsia="zh-CN"/>
        </w:rPr>
      </w:pPr>
      <w:r>
        <w:rPr>
          <w:rFonts w:hint="default" w:ascii="Times New Roman" w:hAnsi="Times New Roman" w:eastAsia="仿宋" w:cs="Times New Roman"/>
          <w:b/>
          <w:bCs/>
          <w:snapToGrid w:val="0"/>
          <w:kern w:val="0"/>
          <w:sz w:val="28"/>
          <w:szCs w:val="28"/>
          <w:lang w:val="en-US" w:eastAsia="zh-CN"/>
        </w:rPr>
        <w:t>7</w:t>
      </w:r>
      <w:r>
        <w:rPr>
          <w:rFonts w:hint="default" w:ascii="Times New Roman" w:hAnsi="Times New Roman" w:eastAsia="仿宋" w:cs="Times New Roman"/>
          <w:b/>
          <w:bCs/>
          <w:snapToGrid w:val="0"/>
          <w:kern w:val="0"/>
          <w:sz w:val="28"/>
          <w:szCs w:val="28"/>
        </w:rPr>
        <w:t>、</w:t>
      </w:r>
      <w:r>
        <w:rPr>
          <w:rFonts w:hint="eastAsia" w:ascii="仿宋" w:hAnsi="仿宋" w:eastAsia="仿宋" w:cs="仿宋"/>
          <w:b/>
          <w:bCs/>
          <w:kern w:val="2"/>
          <w:sz w:val="28"/>
          <w:szCs w:val="28"/>
          <w:highlight w:val="none"/>
          <w:lang w:val="en-US" w:eastAsia="en-US" w:bidi="ar-SA"/>
        </w:rPr>
        <w:t>所有更换设备</w:t>
      </w:r>
      <w:r>
        <w:rPr>
          <w:rFonts w:hint="eastAsia" w:ascii="仿宋" w:hAnsi="仿宋" w:eastAsia="仿宋" w:cs="仿宋"/>
          <w:b/>
          <w:bCs/>
          <w:kern w:val="2"/>
          <w:sz w:val="28"/>
          <w:szCs w:val="28"/>
          <w:highlight w:val="none"/>
          <w:lang w:val="en-US" w:eastAsia="zh-CN" w:bidi="ar-SA"/>
        </w:rPr>
        <w:t>配件</w:t>
      </w:r>
      <w:r>
        <w:rPr>
          <w:rFonts w:hint="eastAsia" w:ascii="仿宋" w:hAnsi="仿宋" w:eastAsia="仿宋" w:cs="仿宋"/>
          <w:b/>
          <w:bCs/>
          <w:kern w:val="2"/>
          <w:sz w:val="28"/>
          <w:szCs w:val="28"/>
          <w:highlight w:val="none"/>
          <w:lang w:val="en-US" w:eastAsia="en-US" w:bidi="ar-SA"/>
        </w:rPr>
        <w:t>均为</w:t>
      </w:r>
      <w:r>
        <w:rPr>
          <w:rFonts w:hint="eastAsia" w:ascii="仿宋" w:hAnsi="仿宋" w:eastAsia="仿宋" w:cs="仿宋"/>
          <w:b/>
          <w:bCs/>
          <w:color w:val="FF0000"/>
          <w:kern w:val="2"/>
          <w:sz w:val="28"/>
          <w:szCs w:val="28"/>
          <w:highlight w:val="none"/>
          <w:lang w:val="en-US" w:eastAsia="en-US" w:bidi="ar-SA"/>
        </w:rPr>
        <w:t>原厂件</w:t>
      </w:r>
      <w:r>
        <w:rPr>
          <w:rFonts w:hint="eastAsia" w:ascii="仿宋" w:hAnsi="仿宋" w:eastAsia="仿宋" w:cs="仿宋"/>
          <w:b/>
          <w:bCs/>
          <w:kern w:val="2"/>
          <w:sz w:val="28"/>
          <w:szCs w:val="28"/>
          <w:highlight w:val="none"/>
          <w:lang w:val="en-US" w:eastAsia="en-US" w:bidi="ar-SA"/>
        </w:rPr>
        <w:t>。</w:t>
      </w:r>
    </w:p>
    <w:p w14:paraId="3A3A4436">
      <w:pPr>
        <w:pStyle w:val="3"/>
        <w:rPr>
          <w:rFonts w:hint="eastAsia" w:ascii="Times New Roman" w:hAnsi="Times New Roman" w:eastAsia="仿宋" w:cs="Times New Roman"/>
          <w:b/>
          <w:bCs/>
          <w:snapToGrid w:val="0"/>
          <w:kern w:val="0"/>
          <w:sz w:val="28"/>
          <w:szCs w:val="28"/>
          <w:lang w:val="en-US" w:eastAsia="zh-CN"/>
        </w:rPr>
      </w:pPr>
      <w:r>
        <w:rPr>
          <w:rFonts w:hint="eastAsia" w:ascii="Times New Roman" w:hAnsi="Times New Roman" w:eastAsia="仿宋" w:cs="Times New Roman"/>
          <w:b/>
          <w:bCs/>
          <w:snapToGrid w:val="0"/>
          <w:kern w:val="0"/>
          <w:sz w:val="28"/>
          <w:szCs w:val="28"/>
          <w:lang w:val="en-US" w:eastAsia="zh-CN"/>
        </w:rPr>
        <w:t>8、投标前需进行现场勘察。</w:t>
      </w:r>
    </w:p>
    <w:p w14:paraId="19901508">
      <w:pPr>
        <w:rPr>
          <w:rFonts w:hint="eastAsia" w:ascii="Times New Roman" w:hAnsi="Times New Roman" w:eastAsia="仿宋" w:cs="Times New Roman"/>
          <w:b/>
          <w:bCs/>
          <w:snapToGrid w:val="0"/>
          <w:kern w:val="0"/>
          <w:sz w:val="28"/>
          <w:szCs w:val="28"/>
          <w:lang w:val="en-US" w:eastAsia="zh-CN"/>
        </w:rPr>
      </w:pPr>
    </w:p>
    <w:p w14:paraId="789F4088">
      <w:pPr>
        <w:rPr>
          <w:rFonts w:hint="eastAsia" w:ascii="Times New Roman" w:hAnsi="Times New Roman" w:eastAsia="仿宋" w:cs="Times New Roman"/>
          <w:b/>
          <w:bCs/>
          <w:snapToGrid w:val="0"/>
          <w:kern w:val="0"/>
          <w:sz w:val="28"/>
          <w:szCs w:val="28"/>
          <w:lang w:val="en-US" w:eastAsia="zh-CN"/>
        </w:rPr>
      </w:pPr>
    </w:p>
    <w:p w14:paraId="5CDC1BAC">
      <w:pPr>
        <w:pStyle w:val="3"/>
        <w:rPr>
          <w:rFonts w:hint="default" w:ascii="Times New Roman" w:hAnsi="Times New Roman" w:eastAsia="仿宋" w:cs="Times New Roman"/>
          <w:b/>
          <w:bCs/>
          <w:snapToGrid w:val="0"/>
          <w:kern w:val="0"/>
          <w:sz w:val="28"/>
          <w:szCs w:val="28"/>
          <w:lang w:val="en-US" w:eastAsia="zh-CN"/>
        </w:rPr>
      </w:pPr>
    </w:p>
    <w:p w14:paraId="64D4AE53">
      <w:pPr>
        <w:rPr>
          <w:rFonts w:hint="default" w:ascii="Times New Roman" w:hAnsi="Times New Roman" w:eastAsia="仿宋" w:cs="Times New Roman"/>
          <w:b/>
          <w:bCs/>
          <w:snapToGrid w:val="0"/>
          <w:kern w:val="0"/>
          <w:sz w:val="28"/>
          <w:szCs w:val="28"/>
          <w:lang w:val="en-US" w:eastAsia="zh-CN"/>
        </w:rPr>
      </w:pPr>
    </w:p>
    <w:p w14:paraId="2E1816D6">
      <w:pPr>
        <w:pStyle w:val="3"/>
        <w:rPr>
          <w:rFonts w:hint="default" w:ascii="Times New Roman" w:hAnsi="Times New Roman" w:eastAsia="仿宋" w:cs="Times New Roman"/>
          <w:b/>
          <w:bCs/>
          <w:snapToGrid w:val="0"/>
          <w:kern w:val="0"/>
          <w:sz w:val="28"/>
          <w:szCs w:val="28"/>
          <w:lang w:val="en-US" w:eastAsia="zh-CN"/>
        </w:rPr>
      </w:pPr>
    </w:p>
    <w:p w14:paraId="799F738E">
      <w:pPr>
        <w:rPr>
          <w:rFonts w:hint="default" w:ascii="Times New Roman" w:hAnsi="Times New Roman" w:eastAsia="仿宋" w:cs="Times New Roman"/>
          <w:b/>
          <w:bCs/>
          <w:snapToGrid w:val="0"/>
          <w:kern w:val="0"/>
          <w:sz w:val="28"/>
          <w:szCs w:val="28"/>
          <w:lang w:val="en-US" w:eastAsia="zh-CN"/>
        </w:rPr>
      </w:pPr>
    </w:p>
    <w:p w14:paraId="06DA1910">
      <w:pPr>
        <w:pStyle w:val="3"/>
        <w:rPr>
          <w:rFonts w:hint="default" w:ascii="Times New Roman" w:hAnsi="Times New Roman" w:eastAsia="仿宋" w:cs="Times New Roman"/>
          <w:b/>
          <w:bCs/>
          <w:snapToGrid w:val="0"/>
          <w:kern w:val="0"/>
          <w:sz w:val="28"/>
          <w:szCs w:val="28"/>
          <w:lang w:val="en-US" w:eastAsia="zh-CN"/>
        </w:rPr>
      </w:pPr>
    </w:p>
    <w:p w14:paraId="4F5DD832">
      <w:pPr>
        <w:pStyle w:val="3"/>
        <w:ind w:firstLine="0" w:firstLineChars="0"/>
        <w:rPr>
          <w:rFonts w:hint="default" w:ascii="Times New Roman" w:hAnsi="Times New Roman" w:eastAsia="仿宋" w:cs="Times New Roman"/>
          <w:b/>
          <w:bCs/>
          <w:snapToGrid w:val="0"/>
          <w:kern w:val="0"/>
          <w:sz w:val="28"/>
          <w:szCs w:val="28"/>
          <w:lang w:val="en-US" w:eastAsia="zh-CN"/>
        </w:rPr>
      </w:pPr>
    </w:p>
    <w:p w14:paraId="7BE20364">
      <w:pPr>
        <w:rPr>
          <w:rFonts w:hint="default" w:ascii="Times New Roman" w:hAnsi="Times New Roman" w:eastAsia="仿宋" w:cs="Times New Roman"/>
          <w:b/>
          <w:bCs/>
          <w:snapToGrid w:val="0"/>
          <w:kern w:val="0"/>
          <w:sz w:val="28"/>
          <w:szCs w:val="28"/>
          <w:lang w:val="en-US" w:eastAsia="zh-CN"/>
        </w:rPr>
      </w:pPr>
    </w:p>
    <w:p w14:paraId="481979BA">
      <w:pPr>
        <w:pStyle w:val="6"/>
        <w:jc w:val="center"/>
        <w:rPr>
          <w:rFonts w:hint="eastAsia" w:ascii="宋体" w:hAnsi="宋体" w:eastAsia="宋体" w:cs="宋体"/>
          <w:b/>
          <w:bCs/>
          <w:sz w:val="28"/>
          <w:szCs w:val="28"/>
        </w:rPr>
      </w:pPr>
      <w:r>
        <w:rPr>
          <w:rFonts w:hint="eastAsia" w:ascii="宋体" w:hAnsi="宋体" w:eastAsia="宋体" w:cs="宋体"/>
          <w:b/>
          <w:bCs/>
          <w:sz w:val="28"/>
          <w:szCs w:val="28"/>
        </w:rPr>
        <w:t>具有履行合同所必需的设备和专业技术能力的承诺函</w:t>
      </w:r>
    </w:p>
    <w:p w14:paraId="5720D067">
      <w:pPr>
        <w:pStyle w:val="6"/>
        <w:rPr>
          <w:rFonts w:hint="eastAsia" w:ascii="宋体" w:hAnsi="宋体" w:eastAsia="宋体" w:cs="宋体"/>
          <w:sz w:val="21"/>
          <w:szCs w:val="21"/>
        </w:rPr>
      </w:pPr>
    </w:p>
    <w:p w14:paraId="2C7569D5">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采购人：</w:t>
      </w:r>
      <w:r>
        <w:rPr>
          <w:rFonts w:hint="eastAsia" w:ascii="宋体" w:hAnsi="宋体" w:eastAsia="宋体" w:cs="宋体"/>
          <w:sz w:val="24"/>
          <w:szCs w:val="24"/>
          <w:lang w:val="en-US" w:eastAsia="zh-CN"/>
        </w:rPr>
        <w:t>浙江水利水电学院</w:t>
      </w:r>
    </w:p>
    <w:p w14:paraId="624E7097">
      <w:pPr>
        <w:pStyle w:val="6"/>
        <w:keepNext w:val="0"/>
        <w:keepLines w:val="0"/>
        <w:pageBreakBefore w:val="0"/>
        <w:widowControl w:val="0"/>
        <w:kinsoku/>
        <w:wordWrap/>
        <w:overflowPunct/>
        <w:topLinePunct w:val="0"/>
        <w:autoSpaceDE/>
        <w:autoSpaceDN/>
        <w:bidi w:val="0"/>
        <w:adjustRightInd w:val="0"/>
        <w:snapToGrid/>
        <w:spacing w:line="7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我方（</w:t>
      </w:r>
      <w:r>
        <w:rPr>
          <w:rFonts w:hint="eastAsia" w:ascii="宋体" w:hAnsi="宋体" w:eastAsia="宋体" w:cs="宋体"/>
          <w:sz w:val="24"/>
          <w:szCs w:val="24"/>
          <w:lang w:val="en-US" w:eastAsia="zh-CN"/>
        </w:rPr>
        <w:t>公司名称</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承诺具有履行合同所必需的设备和专业技术能力。如有虚假，采购人可取消我方任何资格（投标/中标/签订合同），我方对此无任何异议。</w:t>
      </w:r>
    </w:p>
    <w:p w14:paraId="7BFE2C07">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4B673B5F">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投标人全称（</w:t>
      </w:r>
      <w:r>
        <w:rPr>
          <w:rFonts w:hint="eastAsia" w:ascii="宋体" w:hAnsi="宋体" w:eastAsia="宋体" w:cs="宋体"/>
          <w:sz w:val="24"/>
          <w:szCs w:val="24"/>
          <w:lang w:val="en-US" w:eastAsia="zh-CN"/>
        </w:rPr>
        <w:t>加</w:t>
      </w:r>
      <w:r>
        <w:rPr>
          <w:rFonts w:hint="eastAsia" w:ascii="宋体" w:hAnsi="宋体" w:eastAsia="宋体" w:cs="宋体"/>
          <w:sz w:val="24"/>
          <w:szCs w:val="24"/>
        </w:rPr>
        <w:t>盖单位公章）：</w:t>
      </w:r>
    </w:p>
    <w:p w14:paraId="0DD1A369">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p w14:paraId="417B51A5">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17EC0E45">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449AC228">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565E376E">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62CC2201">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48B154F8">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5B73F42E">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6676333F">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CC9D8AC">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3E1B2439">
      <w:pPr>
        <w:pStyle w:val="6"/>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32549AC">
      <w:pPr>
        <w:pStyle w:val="6"/>
        <w:spacing w:line="240" w:lineRule="auto"/>
        <w:jc w:val="center"/>
        <w:rPr>
          <w:rFonts w:hint="eastAsia" w:ascii="宋体" w:hAnsi="宋体" w:eastAsia="宋体" w:cs="宋体"/>
          <w:b/>
          <w:bCs/>
          <w:sz w:val="28"/>
          <w:szCs w:val="28"/>
        </w:rPr>
      </w:pPr>
    </w:p>
    <w:p w14:paraId="209364A0">
      <w:pPr>
        <w:pStyle w:val="6"/>
        <w:spacing w:line="240" w:lineRule="auto"/>
        <w:jc w:val="center"/>
        <w:rPr>
          <w:rFonts w:hint="eastAsia" w:ascii="宋体" w:hAnsi="宋体" w:eastAsia="宋体" w:cs="宋体"/>
          <w:b/>
          <w:bCs/>
          <w:sz w:val="28"/>
          <w:szCs w:val="28"/>
        </w:rPr>
      </w:pPr>
    </w:p>
    <w:p w14:paraId="3D5FD03D">
      <w:pPr>
        <w:pStyle w:val="6"/>
        <w:spacing w:line="240" w:lineRule="auto"/>
        <w:jc w:val="center"/>
        <w:rPr>
          <w:rFonts w:hint="eastAsia" w:ascii="宋体" w:hAnsi="宋体" w:eastAsia="宋体" w:cs="宋体"/>
          <w:b/>
          <w:bCs/>
          <w:sz w:val="21"/>
          <w:szCs w:val="21"/>
        </w:rPr>
      </w:pPr>
      <w:r>
        <w:rPr>
          <w:rFonts w:hint="eastAsia" w:ascii="宋体" w:hAnsi="宋体" w:eastAsia="宋体" w:cs="宋体"/>
          <w:b/>
          <w:bCs/>
          <w:sz w:val="28"/>
          <w:szCs w:val="28"/>
        </w:rPr>
        <w:t>现 场 勘 察 证 明</w:t>
      </w:r>
    </w:p>
    <w:p w14:paraId="7B0FAF3A">
      <w:pPr>
        <w:pStyle w:val="6"/>
        <w:keepNext w:val="0"/>
        <w:keepLines w:val="0"/>
        <w:pageBreakBefore w:val="0"/>
        <w:widowControl w:val="0"/>
        <w:kinsoku/>
        <w:wordWrap/>
        <w:overflowPunct/>
        <w:topLinePunct w:val="0"/>
        <w:autoSpaceDE/>
        <w:autoSpaceDN/>
        <w:bidi w:val="0"/>
        <w:adjustRightInd w:val="0"/>
        <w:snapToGrid/>
        <w:spacing w:line="700" w:lineRule="exact"/>
        <w:ind w:left="0" w:leftChars="0"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w:t>
      </w:r>
      <w:r>
        <w:rPr>
          <w:rFonts w:hint="eastAsia"/>
        </w:rPr>
        <w:t>浙江水利水电学院南浔校区空调、电梯、水泵、高配等设备零部件维修项目</w:t>
      </w:r>
    </w:p>
    <w:p w14:paraId="3B3B2F56">
      <w:pPr>
        <w:pStyle w:val="6"/>
        <w:keepNext w:val="0"/>
        <w:keepLines w:val="0"/>
        <w:pageBreakBefore w:val="0"/>
        <w:widowControl w:val="0"/>
        <w:kinsoku/>
        <w:wordWrap/>
        <w:overflowPunct/>
        <w:topLinePunct w:val="0"/>
        <w:autoSpaceDE/>
        <w:autoSpaceDN/>
        <w:bidi w:val="0"/>
        <w:adjustRightInd w:val="0"/>
        <w:snapToGrid/>
        <w:spacing w:line="700" w:lineRule="exact"/>
        <w:ind w:left="420" w:leftChars="0" w:firstLine="480" w:firstLineChars="200"/>
        <w:textAlignment w:val="baseline"/>
        <w:rPr>
          <w:rFonts w:hint="eastAsia" w:ascii="宋体" w:hAnsi="宋体" w:eastAsia="宋体" w:cs="宋体"/>
          <w:sz w:val="24"/>
          <w:szCs w:val="24"/>
          <w:lang w:val="en-US" w:eastAsia="zh-CN"/>
        </w:rPr>
      </w:pPr>
    </w:p>
    <w:p w14:paraId="75506858">
      <w:pPr>
        <w:pStyle w:val="6"/>
        <w:keepNext w:val="0"/>
        <w:keepLines w:val="0"/>
        <w:pageBreakBefore w:val="0"/>
        <w:widowControl w:val="0"/>
        <w:kinsoku/>
        <w:wordWrap/>
        <w:overflowPunct/>
        <w:topLinePunct w:val="0"/>
        <w:autoSpaceDE/>
        <w:autoSpaceDN/>
        <w:bidi w:val="0"/>
        <w:adjustRightInd w:val="0"/>
        <w:snapToGrid/>
        <w:spacing w:line="700" w:lineRule="exact"/>
        <w:ind w:left="0" w:leftChars="0"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应采购人要求，我方（公司名称：                      ）于</w:t>
      </w:r>
      <w:r>
        <w:rPr>
          <w:rFonts w:hint="eastAsia" w:ascii="宋体" w:hAnsi="宋体" w:eastAsia="宋体" w:cs="宋体"/>
          <w:sz w:val="24"/>
          <w:szCs w:val="24"/>
          <w:u w:val="single"/>
          <w:lang w:val="en-US" w:eastAsia="zh-CN"/>
        </w:rPr>
        <w:t xml:space="preserve">     年   月   日</w:t>
      </w:r>
      <w:r>
        <w:rPr>
          <w:rFonts w:hint="eastAsia" w:ascii="宋体" w:hAnsi="宋体" w:eastAsia="宋体" w:cs="宋体"/>
          <w:sz w:val="24"/>
          <w:szCs w:val="24"/>
          <w:lang w:val="en-US" w:eastAsia="zh-CN"/>
        </w:rPr>
        <w:t>完成现场勘察，并根据采购人要求自行设计技术方案，否则将视为无效投标，特此证明，此证明文件作为投标文件的有效组成部分。</w:t>
      </w:r>
    </w:p>
    <w:p w14:paraId="49E37B29">
      <w:pPr>
        <w:pStyle w:val="6"/>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                 （签字）</w:t>
      </w:r>
    </w:p>
    <w:p w14:paraId="6B14CE3D">
      <w:pPr>
        <w:pStyle w:val="6"/>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投标人公司名称：                          （加盖公章）</w:t>
      </w:r>
    </w:p>
    <w:p w14:paraId="2DFB0232">
      <w:pPr>
        <w:pStyle w:val="6"/>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lang w:val="en-US" w:eastAsia="zh-CN"/>
        </w:rPr>
      </w:pPr>
      <w:r>
        <w:rPr>
          <w:rFonts w:hint="eastAsia" w:ascii="宋体" w:hAnsi="宋体" w:eastAsia="宋体" w:cs="宋体"/>
          <w:sz w:val="24"/>
          <w:szCs w:val="24"/>
          <w:lang w:val="en-US" w:eastAsia="zh-CN"/>
        </w:rPr>
        <w:t>勘察时间：       年       月      日</w:t>
      </w:r>
    </w:p>
    <w:p w14:paraId="2FBFABAC">
      <w:pPr>
        <w:rPr>
          <w:rFonts w:hint="default" w:ascii="Times New Roman" w:hAnsi="Times New Roman" w:eastAsia="仿宋" w:cs="Times New Roman"/>
          <w:b/>
          <w:bCs/>
          <w:snapToGrid w:val="0"/>
          <w:kern w:val="0"/>
          <w:sz w:val="28"/>
          <w:szCs w:val="28"/>
          <w:lang w:val="en-US" w:eastAsia="zh-CN"/>
        </w:rPr>
      </w:pPr>
    </w:p>
    <w:p w14:paraId="2F8C93F7">
      <w:pPr>
        <w:rPr>
          <w:rFonts w:hint="default" w:ascii="Times New Roman" w:hAnsi="Times New Roman" w:eastAsia="仿宋" w:cs="Times New Roman"/>
          <w:b/>
          <w:bCs/>
          <w:snapToGrid w:val="0"/>
          <w:kern w:val="0"/>
          <w:sz w:val="28"/>
          <w:szCs w:val="28"/>
          <w:lang w:val="en-US" w:eastAsia="zh-CN"/>
        </w:rPr>
      </w:pPr>
    </w:p>
    <w:p w14:paraId="432A1CF7">
      <w:pPr>
        <w:rPr>
          <w:rFonts w:hint="default" w:ascii="Times New Roman" w:hAnsi="Times New Roman" w:eastAsia="宋体" w:cs="Times New Roman"/>
          <w:b w:val="0"/>
          <w:bCs w:val="0"/>
          <w:snapToGrid/>
          <w:kern w:val="2"/>
          <w:sz w:val="21"/>
          <w:szCs w:val="20"/>
          <w:lang w:val="en-US" w:eastAsia="zh-CN"/>
        </w:rPr>
      </w:pPr>
    </w:p>
    <w:sectPr>
      <w:headerReference r:id="rId3" w:type="default"/>
      <w:footerReference r:id="rId4" w:type="default"/>
      <w:pgSz w:w="11906" w:h="16838"/>
      <w:pgMar w:top="1440" w:right="1463" w:bottom="1440" w:left="146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PingFang SC">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76F93">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09891">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009891">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08233">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4F3BA"/>
    <w:multiLevelType w:val="singleLevel"/>
    <w:tmpl w:val="0204F3BA"/>
    <w:lvl w:ilvl="0" w:tentative="0">
      <w:start w:val="1"/>
      <w:numFmt w:val="chineseCounting"/>
      <w:suff w:val="nothing"/>
      <w:lvlText w:val="%1、"/>
      <w:lvlJc w:val="left"/>
      <w:rPr>
        <w:rFonts w:hint="eastAsia"/>
      </w:rPr>
    </w:lvl>
  </w:abstractNum>
  <w:abstractNum w:abstractNumId="1">
    <w:nsid w:val="585EE1CC"/>
    <w:multiLevelType w:val="singleLevel"/>
    <w:tmpl w:val="585EE1CC"/>
    <w:lvl w:ilvl="0" w:tentative="0">
      <w:start w:val="1"/>
      <w:numFmt w:val="chineseCounting"/>
      <w:suff w:val="nothing"/>
      <w:lvlText w:val="（%1）"/>
      <w:lvlJc w:val="left"/>
      <w:rPr>
        <w:rFonts w:hint="eastAsia"/>
      </w:rPr>
    </w:lvl>
  </w:abstractNum>
  <w:abstractNum w:abstractNumId="2">
    <w:nsid w:val="796A5890"/>
    <w:multiLevelType w:val="singleLevel"/>
    <w:tmpl w:val="796A5890"/>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MmZlMjk3MzkwYmNmZGI1MWEwMGQ4MGVlOTQ0ZGQifQ=="/>
  </w:docVars>
  <w:rsids>
    <w:rsidRoot w:val="366607F6"/>
    <w:rsid w:val="00146B88"/>
    <w:rsid w:val="00CA345F"/>
    <w:rsid w:val="028A4A88"/>
    <w:rsid w:val="03060F81"/>
    <w:rsid w:val="03072226"/>
    <w:rsid w:val="03853231"/>
    <w:rsid w:val="0392679E"/>
    <w:rsid w:val="04CE3D21"/>
    <w:rsid w:val="04F53EA0"/>
    <w:rsid w:val="050127C5"/>
    <w:rsid w:val="053E74DA"/>
    <w:rsid w:val="05834B0B"/>
    <w:rsid w:val="06E8731C"/>
    <w:rsid w:val="06F151B7"/>
    <w:rsid w:val="073636BE"/>
    <w:rsid w:val="08A00C1F"/>
    <w:rsid w:val="08F4637D"/>
    <w:rsid w:val="09381F46"/>
    <w:rsid w:val="099F3FBC"/>
    <w:rsid w:val="09F6484F"/>
    <w:rsid w:val="0A3E03DD"/>
    <w:rsid w:val="0A611DF2"/>
    <w:rsid w:val="0A8B2E38"/>
    <w:rsid w:val="0A9926DB"/>
    <w:rsid w:val="0B341D58"/>
    <w:rsid w:val="0C59537B"/>
    <w:rsid w:val="0D093579"/>
    <w:rsid w:val="0D097BA1"/>
    <w:rsid w:val="0D406628"/>
    <w:rsid w:val="0D907345"/>
    <w:rsid w:val="0D984ECC"/>
    <w:rsid w:val="0DA47C4E"/>
    <w:rsid w:val="0DF5231E"/>
    <w:rsid w:val="0E18769F"/>
    <w:rsid w:val="0E774915"/>
    <w:rsid w:val="0E7846A3"/>
    <w:rsid w:val="0E7E0566"/>
    <w:rsid w:val="0EA1569C"/>
    <w:rsid w:val="0EE51BB5"/>
    <w:rsid w:val="100169D0"/>
    <w:rsid w:val="10534711"/>
    <w:rsid w:val="1087681D"/>
    <w:rsid w:val="122F6DB4"/>
    <w:rsid w:val="125515DD"/>
    <w:rsid w:val="1329672A"/>
    <w:rsid w:val="132F1E2E"/>
    <w:rsid w:val="13516159"/>
    <w:rsid w:val="138D26B7"/>
    <w:rsid w:val="14453E9B"/>
    <w:rsid w:val="148443FC"/>
    <w:rsid w:val="14F158AF"/>
    <w:rsid w:val="157671DD"/>
    <w:rsid w:val="15827C53"/>
    <w:rsid w:val="15D55FD9"/>
    <w:rsid w:val="16247C45"/>
    <w:rsid w:val="16E56040"/>
    <w:rsid w:val="16E60A29"/>
    <w:rsid w:val="171043E9"/>
    <w:rsid w:val="17166561"/>
    <w:rsid w:val="17200D7B"/>
    <w:rsid w:val="175D69D9"/>
    <w:rsid w:val="177B7D38"/>
    <w:rsid w:val="17BB6821"/>
    <w:rsid w:val="17D773FA"/>
    <w:rsid w:val="17DB07D7"/>
    <w:rsid w:val="180C0A42"/>
    <w:rsid w:val="181D494B"/>
    <w:rsid w:val="182C1032"/>
    <w:rsid w:val="186F67DB"/>
    <w:rsid w:val="188744BB"/>
    <w:rsid w:val="188B6C74"/>
    <w:rsid w:val="19D40C42"/>
    <w:rsid w:val="1A385A6D"/>
    <w:rsid w:val="1A58263A"/>
    <w:rsid w:val="1A6A63BF"/>
    <w:rsid w:val="1A8962C8"/>
    <w:rsid w:val="1AF75928"/>
    <w:rsid w:val="1B126C97"/>
    <w:rsid w:val="1B3E075A"/>
    <w:rsid w:val="1BD404DB"/>
    <w:rsid w:val="1BF41E67"/>
    <w:rsid w:val="1C853D0C"/>
    <w:rsid w:val="1D4D4A4E"/>
    <w:rsid w:val="1D9F120E"/>
    <w:rsid w:val="1DAC0655"/>
    <w:rsid w:val="1DD17499"/>
    <w:rsid w:val="1DF63C75"/>
    <w:rsid w:val="1F2A704C"/>
    <w:rsid w:val="1F354C71"/>
    <w:rsid w:val="1F512138"/>
    <w:rsid w:val="1F7A75EA"/>
    <w:rsid w:val="1F8A12FE"/>
    <w:rsid w:val="212E73A1"/>
    <w:rsid w:val="21374CB7"/>
    <w:rsid w:val="219F0AC7"/>
    <w:rsid w:val="21CA3032"/>
    <w:rsid w:val="21F52495"/>
    <w:rsid w:val="226F2247"/>
    <w:rsid w:val="22F957F0"/>
    <w:rsid w:val="232873F1"/>
    <w:rsid w:val="23425C30"/>
    <w:rsid w:val="235E0F74"/>
    <w:rsid w:val="23816B53"/>
    <w:rsid w:val="23C77F14"/>
    <w:rsid w:val="254E083A"/>
    <w:rsid w:val="257C36FB"/>
    <w:rsid w:val="26280160"/>
    <w:rsid w:val="26CC56D6"/>
    <w:rsid w:val="27510742"/>
    <w:rsid w:val="27BD5803"/>
    <w:rsid w:val="286830E7"/>
    <w:rsid w:val="2A672779"/>
    <w:rsid w:val="2A7457C6"/>
    <w:rsid w:val="2ABE1823"/>
    <w:rsid w:val="2ACC29B2"/>
    <w:rsid w:val="2B072B95"/>
    <w:rsid w:val="2B455FCA"/>
    <w:rsid w:val="2C9E534E"/>
    <w:rsid w:val="2CAC3FA5"/>
    <w:rsid w:val="2E4E36F7"/>
    <w:rsid w:val="2E50117F"/>
    <w:rsid w:val="2EB71083"/>
    <w:rsid w:val="2F2C167F"/>
    <w:rsid w:val="300B5700"/>
    <w:rsid w:val="31034CEB"/>
    <w:rsid w:val="3145378C"/>
    <w:rsid w:val="31B11DB2"/>
    <w:rsid w:val="31B23459"/>
    <w:rsid w:val="31BC4141"/>
    <w:rsid w:val="31CC0B61"/>
    <w:rsid w:val="31F6203D"/>
    <w:rsid w:val="32F51B26"/>
    <w:rsid w:val="33367A22"/>
    <w:rsid w:val="33A1247D"/>
    <w:rsid w:val="33B234E8"/>
    <w:rsid w:val="33D939C5"/>
    <w:rsid w:val="33E32A95"/>
    <w:rsid w:val="34140EA1"/>
    <w:rsid w:val="347B4A7C"/>
    <w:rsid w:val="348B537B"/>
    <w:rsid w:val="34923B7E"/>
    <w:rsid w:val="3562442C"/>
    <w:rsid w:val="366607F6"/>
    <w:rsid w:val="368C4D1E"/>
    <w:rsid w:val="374335A5"/>
    <w:rsid w:val="374E6CA3"/>
    <w:rsid w:val="37D77993"/>
    <w:rsid w:val="37DB65E4"/>
    <w:rsid w:val="38A528A2"/>
    <w:rsid w:val="38DD56C8"/>
    <w:rsid w:val="38F211A8"/>
    <w:rsid w:val="38FD5BA4"/>
    <w:rsid w:val="398A2A61"/>
    <w:rsid w:val="39C4407C"/>
    <w:rsid w:val="3A60140C"/>
    <w:rsid w:val="3A74731E"/>
    <w:rsid w:val="3B6D5496"/>
    <w:rsid w:val="3B8406BA"/>
    <w:rsid w:val="3C3D1239"/>
    <w:rsid w:val="3D175151"/>
    <w:rsid w:val="3D18597F"/>
    <w:rsid w:val="3D4402AC"/>
    <w:rsid w:val="3DCB6E90"/>
    <w:rsid w:val="3E173A67"/>
    <w:rsid w:val="3E9F3605"/>
    <w:rsid w:val="3EEC6A5E"/>
    <w:rsid w:val="3F143684"/>
    <w:rsid w:val="3F942E96"/>
    <w:rsid w:val="40B033A8"/>
    <w:rsid w:val="41AF3FB7"/>
    <w:rsid w:val="41F4119F"/>
    <w:rsid w:val="423E1CDB"/>
    <w:rsid w:val="42934292"/>
    <w:rsid w:val="42A048E0"/>
    <w:rsid w:val="432F49BA"/>
    <w:rsid w:val="437710A5"/>
    <w:rsid w:val="43C302A9"/>
    <w:rsid w:val="441B1DD7"/>
    <w:rsid w:val="447172BE"/>
    <w:rsid w:val="455C6204"/>
    <w:rsid w:val="46101B78"/>
    <w:rsid w:val="46192347"/>
    <w:rsid w:val="465A2AA5"/>
    <w:rsid w:val="466B0DF4"/>
    <w:rsid w:val="4671419E"/>
    <w:rsid w:val="467F460F"/>
    <w:rsid w:val="469275FE"/>
    <w:rsid w:val="46D55E32"/>
    <w:rsid w:val="47777325"/>
    <w:rsid w:val="4814141C"/>
    <w:rsid w:val="48195A1A"/>
    <w:rsid w:val="4893018E"/>
    <w:rsid w:val="4A621AA2"/>
    <w:rsid w:val="4AF757BA"/>
    <w:rsid w:val="4B691F80"/>
    <w:rsid w:val="4B73377D"/>
    <w:rsid w:val="4C1A6A5F"/>
    <w:rsid w:val="4C977A64"/>
    <w:rsid w:val="4CAA5AA7"/>
    <w:rsid w:val="4CF90DA0"/>
    <w:rsid w:val="4D38012C"/>
    <w:rsid w:val="4D3F2693"/>
    <w:rsid w:val="4DAB2522"/>
    <w:rsid w:val="4E8F764A"/>
    <w:rsid w:val="4F396A34"/>
    <w:rsid w:val="4FAF127E"/>
    <w:rsid w:val="4FF54255"/>
    <w:rsid w:val="504D0066"/>
    <w:rsid w:val="50A85D49"/>
    <w:rsid w:val="50B67110"/>
    <w:rsid w:val="50D82B40"/>
    <w:rsid w:val="515D61DD"/>
    <w:rsid w:val="51D053C4"/>
    <w:rsid w:val="51EF38A4"/>
    <w:rsid w:val="52D13976"/>
    <w:rsid w:val="52F558EF"/>
    <w:rsid w:val="533D0504"/>
    <w:rsid w:val="535C3352"/>
    <w:rsid w:val="536E68D1"/>
    <w:rsid w:val="53AC65A8"/>
    <w:rsid w:val="54FC70BB"/>
    <w:rsid w:val="55365877"/>
    <w:rsid w:val="55951689"/>
    <w:rsid w:val="57AD3CA8"/>
    <w:rsid w:val="57D6543F"/>
    <w:rsid w:val="5806097D"/>
    <w:rsid w:val="581913B0"/>
    <w:rsid w:val="586F4122"/>
    <w:rsid w:val="59367900"/>
    <w:rsid w:val="599F462F"/>
    <w:rsid w:val="5A195DA7"/>
    <w:rsid w:val="5A731BCE"/>
    <w:rsid w:val="5A992D93"/>
    <w:rsid w:val="5AEA5A20"/>
    <w:rsid w:val="5B9E711E"/>
    <w:rsid w:val="5BA5225B"/>
    <w:rsid w:val="5C383BEE"/>
    <w:rsid w:val="5C8979B2"/>
    <w:rsid w:val="5CE27B68"/>
    <w:rsid w:val="61A85F06"/>
    <w:rsid w:val="61E1617F"/>
    <w:rsid w:val="62376AC3"/>
    <w:rsid w:val="62CE3C52"/>
    <w:rsid w:val="630E7DA2"/>
    <w:rsid w:val="635A009E"/>
    <w:rsid w:val="65167D25"/>
    <w:rsid w:val="6570036A"/>
    <w:rsid w:val="66215515"/>
    <w:rsid w:val="66B3754E"/>
    <w:rsid w:val="66CA526B"/>
    <w:rsid w:val="67602B92"/>
    <w:rsid w:val="676B4BBF"/>
    <w:rsid w:val="67ED3C36"/>
    <w:rsid w:val="682B3B42"/>
    <w:rsid w:val="68C31F72"/>
    <w:rsid w:val="69463972"/>
    <w:rsid w:val="69583654"/>
    <w:rsid w:val="6A2D097E"/>
    <w:rsid w:val="6A653880"/>
    <w:rsid w:val="6A883473"/>
    <w:rsid w:val="6ADE3093"/>
    <w:rsid w:val="6B0C228A"/>
    <w:rsid w:val="6B6F2B1A"/>
    <w:rsid w:val="6CE30E35"/>
    <w:rsid w:val="6CF941B4"/>
    <w:rsid w:val="6D323B6A"/>
    <w:rsid w:val="6D5060AD"/>
    <w:rsid w:val="6D8D2696"/>
    <w:rsid w:val="6D987572"/>
    <w:rsid w:val="6D9E3235"/>
    <w:rsid w:val="6DB34B34"/>
    <w:rsid w:val="6E840F0E"/>
    <w:rsid w:val="6E881C94"/>
    <w:rsid w:val="6FE3553D"/>
    <w:rsid w:val="701D465E"/>
    <w:rsid w:val="707506E9"/>
    <w:rsid w:val="70CC53D1"/>
    <w:rsid w:val="71EC7BEF"/>
    <w:rsid w:val="71F604C9"/>
    <w:rsid w:val="72EE22E1"/>
    <w:rsid w:val="739F638F"/>
    <w:rsid w:val="73C33969"/>
    <w:rsid w:val="73EC4A73"/>
    <w:rsid w:val="743E24FF"/>
    <w:rsid w:val="747D391D"/>
    <w:rsid w:val="74B60BDD"/>
    <w:rsid w:val="74FD02B6"/>
    <w:rsid w:val="75174D6D"/>
    <w:rsid w:val="76582048"/>
    <w:rsid w:val="76D61418"/>
    <w:rsid w:val="76F63F8E"/>
    <w:rsid w:val="7764067B"/>
    <w:rsid w:val="778B4A79"/>
    <w:rsid w:val="77E33750"/>
    <w:rsid w:val="7809426D"/>
    <w:rsid w:val="79BA2F1D"/>
    <w:rsid w:val="79D65358"/>
    <w:rsid w:val="79FF79F5"/>
    <w:rsid w:val="7C542B7E"/>
    <w:rsid w:val="7C7C095E"/>
    <w:rsid w:val="7D770CEB"/>
    <w:rsid w:val="7D7EC0CE"/>
    <w:rsid w:val="7E6F0CAA"/>
    <w:rsid w:val="7F7B314F"/>
    <w:rsid w:val="CFB58F20"/>
    <w:rsid w:val="F7BE2710"/>
    <w:rsid w:val="FEDF284B"/>
    <w:rsid w:val="FFEF9EF0"/>
    <w:rsid w:val="FFFF2B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spacing w:line="360" w:lineRule="auto"/>
      <w:jc w:val="center"/>
      <w:outlineLvl w:val="0"/>
    </w:pPr>
    <w:rPr>
      <w:b/>
      <w:color w:val="000000"/>
      <w:sz w:val="32"/>
    </w:rPr>
  </w:style>
  <w:style w:type="paragraph" w:styleId="3">
    <w:name w:val="heading 2"/>
    <w:basedOn w:val="1"/>
    <w:next w:val="1"/>
    <w:qFormat/>
    <w:uiPriority w:val="0"/>
    <w:pPr>
      <w:keepNext/>
      <w:keepLines/>
      <w:spacing w:line="360" w:lineRule="auto"/>
      <w:ind w:firstLine="200" w:firstLineChars="200"/>
      <w:outlineLvl w:val="1"/>
    </w:pPr>
    <w:rPr>
      <w:rFonts w:ascii="Arial" w:hAnsi="Arial"/>
      <w:b/>
      <w:bCs/>
      <w:szCs w:val="32"/>
    </w:rPr>
  </w:style>
  <w:style w:type="paragraph" w:styleId="4">
    <w:name w:val="heading 3"/>
    <w:basedOn w:val="1"/>
    <w:next w:val="1"/>
    <w:qFormat/>
    <w:uiPriority w:val="0"/>
    <w:pPr>
      <w:keepNext/>
      <w:keepLines/>
      <w:spacing w:line="400" w:lineRule="exact"/>
      <w:jc w:val="center"/>
      <w:outlineLvl w:val="2"/>
    </w:pPr>
    <w:rPr>
      <w:rFonts w:ascii="仿宋" w:hAnsi="仿宋"/>
      <w:b/>
      <w:bCs/>
      <w:sz w:val="28"/>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rPr>
      <w:rFonts w:ascii="Arial" w:hAnsi="Arial" w:eastAsia="Arial" w:cs="Arial"/>
      <w:sz w:val="21"/>
      <w:szCs w:val="21"/>
      <w:lang w:val="en-US" w:eastAsia="en-US" w:bidi="ar-SA"/>
    </w:rPr>
  </w:style>
  <w:style w:type="paragraph" w:styleId="7">
    <w:name w:val="Body Text Indent"/>
    <w:basedOn w:val="1"/>
    <w:next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pPr>
      <w:widowControl/>
      <w:jc w:val="left"/>
    </w:pPr>
    <w:rPr>
      <w:rFonts w:ascii="Calibri" w:hAnsi="Calibri"/>
      <w:kern w:val="0"/>
      <w:sz w:val="20"/>
      <w:szCs w:val="20"/>
    </w:rPr>
  </w:style>
  <w:style w:type="paragraph" w:styleId="9">
    <w:name w:val="Body Text Indent 2"/>
    <w:basedOn w:val="1"/>
    <w:unhideWhenUsed/>
    <w:qFormat/>
    <w:uiPriority w:val="99"/>
    <w:pPr>
      <w:spacing w:after="120" w:line="480" w:lineRule="auto"/>
      <w:ind w:left="420" w:leftChars="200"/>
    </w:pPr>
  </w:style>
  <w:style w:type="paragraph" w:styleId="10">
    <w:name w:val="footer"/>
    <w:basedOn w:val="1"/>
    <w:qFormat/>
    <w:uiPriority w:val="99"/>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39"/>
    <w:pPr>
      <w:tabs>
        <w:tab w:val="right" w:leader="dot" w:pos="9629"/>
      </w:tabs>
      <w:jc w:val="center"/>
    </w:pPr>
    <w:rPr>
      <w:rFonts w:cs="Times New Roman"/>
      <w:b/>
      <w:bCs/>
      <w:sz w:val="44"/>
      <w:szCs w:val="52"/>
    </w:rPr>
  </w:style>
  <w:style w:type="paragraph" w:styleId="13">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0">
    <w:name w:val="Table Text"/>
    <w:basedOn w:val="1"/>
    <w:semiHidden/>
    <w:qFormat/>
    <w:uiPriority w:val="0"/>
    <w:rPr>
      <w:rFonts w:ascii="宋体" w:hAnsi="宋体" w:eastAsia="宋体" w:cs="宋体"/>
      <w:sz w:val="19"/>
      <w:szCs w:val="19"/>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font21"/>
    <w:basedOn w:val="17"/>
    <w:qFormat/>
    <w:uiPriority w:val="0"/>
    <w:rPr>
      <w:rFonts w:hint="eastAsia" w:ascii="宋体" w:hAnsi="宋体" w:eastAsia="宋体" w:cs="宋体"/>
      <w:color w:val="000000"/>
      <w:sz w:val="20"/>
      <w:szCs w:val="20"/>
      <w:u w:val="none"/>
      <w:vertAlign w:val="superscript"/>
    </w:rPr>
  </w:style>
  <w:style w:type="character" w:customStyle="1" w:styleId="23">
    <w:name w:val="font41"/>
    <w:basedOn w:val="17"/>
    <w:qFormat/>
    <w:uiPriority w:val="0"/>
    <w:rPr>
      <w:rFonts w:hint="eastAsia" w:ascii="宋体" w:hAnsi="宋体" w:eastAsia="宋体" w:cs="宋体"/>
      <w:color w:val="000000"/>
      <w:sz w:val="20"/>
      <w:szCs w:val="20"/>
      <w:u w:val="none"/>
    </w:rPr>
  </w:style>
  <w:style w:type="character" w:customStyle="1" w:styleId="24">
    <w:name w:val="font31"/>
    <w:basedOn w:val="17"/>
    <w:qFormat/>
    <w:uiPriority w:val="0"/>
    <w:rPr>
      <w:rFonts w:hint="eastAsia" w:ascii="仿宋" w:hAnsi="仿宋" w:eastAsia="仿宋" w:cs="仿宋"/>
      <w:color w:val="000000"/>
      <w:sz w:val="24"/>
      <w:szCs w:val="24"/>
      <w:u w:val="none"/>
    </w:rPr>
  </w:style>
  <w:style w:type="character" w:customStyle="1" w:styleId="25">
    <w:name w:val="font61"/>
    <w:basedOn w:val="17"/>
    <w:qFormat/>
    <w:uiPriority w:val="0"/>
    <w:rPr>
      <w:rFonts w:hint="eastAsia" w:ascii="宋体" w:hAnsi="宋体" w:eastAsia="宋体" w:cs="宋体"/>
      <w:b/>
      <w:bCs/>
      <w:color w:val="000000"/>
      <w:sz w:val="40"/>
      <w:szCs w:val="40"/>
      <w:u w:val="none"/>
    </w:rPr>
  </w:style>
  <w:style w:type="character" w:customStyle="1" w:styleId="26">
    <w:name w:val="font51"/>
    <w:basedOn w:val="17"/>
    <w:qFormat/>
    <w:uiPriority w:val="0"/>
    <w:rPr>
      <w:rFonts w:hint="eastAsia" w:ascii="宋体" w:hAnsi="宋体" w:eastAsia="宋体" w:cs="宋体"/>
      <w:color w:val="000000"/>
      <w:sz w:val="22"/>
      <w:szCs w:val="22"/>
      <w:u w:val="none"/>
    </w:rPr>
  </w:style>
  <w:style w:type="character" w:customStyle="1" w:styleId="27">
    <w:name w:val="font71"/>
    <w:basedOn w:val="17"/>
    <w:qFormat/>
    <w:uiPriority w:val="0"/>
    <w:rPr>
      <w:rFonts w:ascii="华文中宋" w:hAnsi="华文中宋" w:eastAsia="华文中宋" w:cs="华文中宋"/>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1106</Words>
  <Characters>1286</Characters>
  <Lines>0</Lines>
  <Paragraphs>0</Paragraphs>
  <TotalTime>22</TotalTime>
  <ScaleCrop>false</ScaleCrop>
  <LinksUpToDate>false</LinksUpToDate>
  <CharactersWithSpaces>1333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2024-05-11T17:30:00Z</dcterms:created>
  <dc:creator>凯旋</dc:creator>
  <cp:lastModifiedBy>不写诗</cp:lastModifiedBy>
  <dcterms:modified xsi:type="dcterms:W3CDTF">2026-07-17T13:12:20Z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3EC43659A9DE41BA84AF9F2BE5519ABE_13</vt:lpwstr>
  </property>
  <property fmtid="{D5CDD505-2E9C-101B-9397-08002B2CF9AE}" pid="4" name="KSOTemplateDocerSaveRecord">
    <vt:lpwstr>eyJoZGlkIjoiNTk0NTNiZjI5MGQ0OTc5YTI1MDgyYTVlMDIxZDQ3ZWYiLCJ1c2VySWQiOiIxMzYzODkxNDUwIn0=</vt:lpwstr>
  </property>
</Properties>
</file>